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22" w:rsidRPr="00520E22" w:rsidRDefault="00F22D22" w:rsidP="00F22D22">
      <w:pPr>
        <w:jc w:val="center"/>
        <w:rPr>
          <w:rFonts w:cs="Times New Roman"/>
          <w:b/>
          <w:bCs/>
          <w:szCs w:val="28"/>
        </w:rPr>
      </w:pPr>
      <w:bookmarkStart w:id="0" w:name="_Toc336966772"/>
      <w:r w:rsidRPr="00520E22">
        <w:rPr>
          <w:rFonts w:cs="Times New Roman"/>
          <w:b/>
          <w:bCs/>
          <w:szCs w:val="28"/>
        </w:rPr>
        <w:t>ЛАБОРАТОРНАЯ РАБОТА №8</w:t>
      </w:r>
    </w:p>
    <w:bookmarkEnd w:id="0"/>
    <w:p w:rsidR="00F22D22" w:rsidRPr="006A52AF" w:rsidRDefault="00F22D22" w:rsidP="00F22D22">
      <w:pPr>
        <w:pStyle w:val="a7"/>
        <w:spacing w:line="240" w:lineRule="auto"/>
        <w:ind w:firstLine="0"/>
        <w:jc w:val="center"/>
        <w:rPr>
          <w:rFonts w:eastAsiaTheme="minorHAnsi"/>
          <w:sz w:val="26"/>
          <w:szCs w:val="26"/>
          <w:lang w:eastAsia="en-US"/>
        </w:rPr>
      </w:pPr>
      <w:r w:rsidRPr="006A52AF">
        <w:rPr>
          <w:rFonts w:eastAsiaTheme="minorHAnsi"/>
          <w:sz w:val="26"/>
          <w:szCs w:val="26"/>
          <w:lang w:eastAsia="en-US"/>
        </w:rPr>
        <w:t>РАЗРАБОТКА ТЕХНИЧЕСКОГО ЗАДАНИЯ НА СОЗДАНИЕ АВТОМАТИЗИРОВАННОЙ СИСТЕМЫ АУТЕНТИФИКАЦИИ И АВТОРИЗАЦИИ</w:t>
      </w:r>
    </w:p>
    <w:p w:rsidR="00F22D22" w:rsidRPr="00520E22" w:rsidRDefault="00F22D22" w:rsidP="00F22D22">
      <w:pPr>
        <w:pStyle w:val="a7"/>
        <w:spacing w:line="240" w:lineRule="auto"/>
        <w:rPr>
          <w:sz w:val="28"/>
          <w:szCs w:val="28"/>
        </w:rPr>
      </w:pPr>
    </w:p>
    <w:p w:rsidR="00F22D22" w:rsidRPr="00520E22" w:rsidRDefault="00F22D22" w:rsidP="00F22D22">
      <w:pPr>
        <w:pStyle w:val="a7"/>
        <w:spacing w:line="264" w:lineRule="auto"/>
        <w:rPr>
          <w:sz w:val="28"/>
          <w:szCs w:val="28"/>
        </w:rPr>
      </w:pPr>
      <w:r w:rsidRPr="00520E22">
        <w:rPr>
          <w:b/>
          <w:bCs/>
          <w:sz w:val="28"/>
          <w:szCs w:val="28"/>
        </w:rPr>
        <w:t>Цель</w:t>
      </w:r>
      <w:r w:rsidRPr="00520E22">
        <w:rPr>
          <w:sz w:val="28"/>
          <w:szCs w:val="28"/>
        </w:rPr>
        <w:t>: ознакомление с процессом разработки технического задания на создание автоматизированной системы (программного продукта).</w:t>
      </w:r>
    </w:p>
    <w:p w:rsidR="00F22D22" w:rsidRPr="00A17656" w:rsidRDefault="00F22D22" w:rsidP="00F22D22">
      <w:pPr>
        <w:pStyle w:val="a7"/>
        <w:spacing w:line="264" w:lineRule="auto"/>
        <w:rPr>
          <w:sz w:val="28"/>
          <w:szCs w:val="28"/>
        </w:rPr>
      </w:pPr>
    </w:p>
    <w:p w:rsidR="00F22D22" w:rsidRPr="00520E22" w:rsidRDefault="00F22D22" w:rsidP="00F22D22">
      <w:pPr>
        <w:pStyle w:val="a7"/>
        <w:spacing w:line="264" w:lineRule="auto"/>
        <w:rPr>
          <w:sz w:val="28"/>
          <w:szCs w:val="28"/>
        </w:rPr>
      </w:pPr>
      <w:r w:rsidRPr="00520E22">
        <w:rPr>
          <w:b/>
          <w:bCs/>
          <w:sz w:val="28"/>
          <w:szCs w:val="28"/>
        </w:rPr>
        <w:t>Тема проект:</w:t>
      </w:r>
      <w:r w:rsidRPr="00520E22">
        <w:rPr>
          <w:sz w:val="28"/>
          <w:szCs w:val="28"/>
        </w:rPr>
        <w:t xml:space="preserve"> </w:t>
      </w:r>
      <w:r w:rsidRPr="00BE0198">
        <w:rPr>
          <w:sz w:val="28"/>
          <w:szCs w:val="28"/>
        </w:rPr>
        <w:t xml:space="preserve">разработка технического задания на создание автоматизированной системы </w:t>
      </w:r>
      <w:r w:rsidRPr="00BE0198">
        <w:rPr>
          <w:rFonts w:eastAsiaTheme="minorHAnsi"/>
          <w:sz w:val="28"/>
          <w:szCs w:val="28"/>
          <w:lang w:eastAsia="en-US"/>
        </w:rPr>
        <w:t>аутентификации и авторизации</w:t>
      </w:r>
      <w:r w:rsidRPr="00BE0198">
        <w:rPr>
          <w:sz w:val="28"/>
          <w:szCs w:val="28"/>
        </w:rPr>
        <w:t xml:space="preserve"> в соответствии</w:t>
      </w:r>
      <w:r w:rsidRPr="00520E22">
        <w:rPr>
          <w:sz w:val="28"/>
          <w:szCs w:val="28"/>
        </w:rPr>
        <w:t xml:space="preserve"> с СТП 09150.11.118-2009.</w:t>
      </w:r>
    </w:p>
    <w:p w:rsidR="00F22D22" w:rsidRDefault="00F22D22" w:rsidP="00F22D22">
      <w:pPr>
        <w:pStyle w:val="a7"/>
        <w:spacing w:line="264" w:lineRule="auto"/>
        <w:rPr>
          <w:b/>
          <w:bCs/>
          <w:sz w:val="28"/>
          <w:szCs w:val="28"/>
        </w:rPr>
      </w:pPr>
    </w:p>
    <w:p w:rsidR="00F22D22" w:rsidRDefault="00F22D22" w:rsidP="00F22D22">
      <w:pPr>
        <w:pStyle w:val="a7"/>
        <w:spacing w:after="12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Технические требования:</w:t>
      </w:r>
    </w:p>
    <w:p w:rsidR="00F22D22" w:rsidRDefault="00F22D22" w:rsidP="00F22D22">
      <w:pPr>
        <w:pStyle w:val="a7"/>
        <w:spacing w:line="264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- процесс </w:t>
      </w:r>
      <w:r w:rsidRPr="00BE0198">
        <w:rPr>
          <w:rFonts w:eastAsiaTheme="minorHAnsi"/>
          <w:sz w:val="28"/>
          <w:szCs w:val="28"/>
          <w:lang w:eastAsia="en-US"/>
        </w:rPr>
        <w:t>аутентификации и авторизации</w:t>
      </w:r>
      <w:r>
        <w:rPr>
          <w:rFonts w:eastAsiaTheme="minorHAnsi"/>
          <w:sz w:val="28"/>
          <w:szCs w:val="28"/>
          <w:lang w:eastAsia="en-US"/>
        </w:rPr>
        <w:t xml:space="preserve"> должен осуществляться через запрос данных учетной записи (логин и пароль) пользователя.</w:t>
      </w:r>
    </w:p>
    <w:p w:rsidR="00F22D22" w:rsidRDefault="00F22D22" w:rsidP="00F22D22">
      <w:pPr>
        <w:pStyle w:val="a7"/>
        <w:spacing w:line="264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 пароль пользователя должен быть не менее 8 символов и обязательно содержать цифры и символы разного регистра. Проверка пароля на соответствие требованиям должно осуществляться на стороне клиента; </w:t>
      </w:r>
    </w:p>
    <w:p w:rsidR="00F22D22" w:rsidRDefault="00F22D22" w:rsidP="00F22D22">
      <w:pPr>
        <w:pStyle w:val="a7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- </w:t>
      </w:r>
      <w:r w:rsidRPr="00504453">
        <w:rPr>
          <w:sz w:val="28"/>
          <w:szCs w:val="28"/>
        </w:rPr>
        <w:t xml:space="preserve">хранение </w:t>
      </w:r>
      <w:r>
        <w:rPr>
          <w:sz w:val="28"/>
          <w:szCs w:val="28"/>
        </w:rPr>
        <w:t>пароля пользователя в системе должно осуществляться в зашифрованном виде;</w:t>
      </w:r>
    </w:p>
    <w:p w:rsidR="00F22D22" w:rsidRDefault="00F22D22" w:rsidP="00F22D22">
      <w:pPr>
        <w:pStyle w:val="a7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- </w:t>
      </w:r>
      <w:r w:rsidRPr="00CB4BF6">
        <w:rPr>
          <w:sz w:val="28"/>
          <w:szCs w:val="28"/>
        </w:rPr>
        <w:t xml:space="preserve">при отсутствии активности </w:t>
      </w:r>
      <w:r>
        <w:rPr>
          <w:sz w:val="28"/>
          <w:szCs w:val="28"/>
        </w:rPr>
        <w:t>пользователя в системе более</w:t>
      </w:r>
      <w:r w:rsidRPr="00CB4BF6">
        <w:rPr>
          <w:sz w:val="28"/>
          <w:szCs w:val="28"/>
        </w:rPr>
        <w:t xml:space="preserve"> </w:t>
      </w:r>
      <w:r>
        <w:rPr>
          <w:sz w:val="28"/>
          <w:szCs w:val="28"/>
        </w:rPr>
        <w:t>10 минут уничтожается сессия;</w:t>
      </w:r>
    </w:p>
    <w:p w:rsidR="00F22D22" w:rsidRDefault="00F22D22" w:rsidP="00F22D22">
      <w:pPr>
        <w:pStyle w:val="a7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- предусмотреть подсистему сброса и восстановления данных учетной записи пользователя;</w:t>
      </w:r>
    </w:p>
    <w:p w:rsidR="00F22D22" w:rsidRDefault="00F22D22" w:rsidP="00F22D22">
      <w:pPr>
        <w:pStyle w:val="a7"/>
        <w:spacing w:line="264" w:lineRule="auto"/>
        <w:rPr>
          <w:sz w:val="28"/>
          <w:szCs w:val="28"/>
        </w:rPr>
      </w:pPr>
      <w:r w:rsidRPr="00504453">
        <w:rPr>
          <w:sz w:val="28"/>
          <w:szCs w:val="28"/>
        </w:rPr>
        <w:t xml:space="preserve">- предусмотреть </w:t>
      </w:r>
      <w:r w:rsidRPr="00504453"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-диаграмму </w:t>
      </w:r>
      <w:r w:rsidRPr="00BE0198">
        <w:rPr>
          <w:sz w:val="28"/>
          <w:szCs w:val="28"/>
        </w:rPr>
        <w:t xml:space="preserve">процесса </w:t>
      </w:r>
      <w:r w:rsidRPr="00BE0198">
        <w:rPr>
          <w:rFonts w:eastAsiaTheme="minorHAnsi"/>
          <w:sz w:val="28"/>
          <w:szCs w:val="28"/>
          <w:lang w:eastAsia="en-US"/>
        </w:rPr>
        <w:t>аутентификации и авторизации</w:t>
      </w:r>
      <w:r w:rsidRPr="00BE0198">
        <w:rPr>
          <w:sz w:val="28"/>
          <w:szCs w:val="28"/>
        </w:rPr>
        <w:t xml:space="preserve"> пользователя</w:t>
      </w:r>
      <w:r>
        <w:rPr>
          <w:sz w:val="28"/>
          <w:szCs w:val="28"/>
        </w:rPr>
        <w:t xml:space="preserve"> в системе.</w:t>
      </w:r>
    </w:p>
    <w:p w:rsidR="00F22D22" w:rsidRDefault="00F22D22" w:rsidP="00F22D22">
      <w:pPr>
        <w:pStyle w:val="a7"/>
        <w:spacing w:line="264" w:lineRule="auto"/>
        <w:rPr>
          <w:sz w:val="28"/>
          <w:szCs w:val="28"/>
        </w:rPr>
      </w:pPr>
    </w:p>
    <w:p w:rsidR="00F22D22" w:rsidRPr="002E6F7D" w:rsidRDefault="00F22D22" w:rsidP="00F22D22">
      <w:pPr>
        <w:pStyle w:val="a7"/>
        <w:spacing w:after="120" w:line="264" w:lineRule="auto"/>
        <w:rPr>
          <w:b/>
          <w:bCs/>
          <w:sz w:val="28"/>
          <w:szCs w:val="28"/>
        </w:rPr>
      </w:pPr>
      <w:r w:rsidRPr="002E6F7D">
        <w:rPr>
          <w:b/>
          <w:bCs/>
          <w:sz w:val="28"/>
          <w:szCs w:val="28"/>
        </w:rPr>
        <w:t xml:space="preserve">Общие сведения: </w:t>
      </w:r>
    </w:p>
    <w:p w:rsidR="00F22D22" w:rsidRPr="00F6306A" w:rsidRDefault="00F22D22" w:rsidP="00F22D22">
      <w:pPr>
        <w:pStyle w:val="a7"/>
        <w:spacing w:line="264" w:lineRule="auto"/>
        <w:rPr>
          <w:sz w:val="28"/>
          <w:szCs w:val="28"/>
        </w:rPr>
      </w:pPr>
      <w:r w:rsidRPr="00F6306A">
        <w:rPr>
          <w:sz w:val="28"/>
          <w:szCs w:val="28"/>
        </w:rPr>
        <w:t xml:space="preserve">Техническое задание на </w:t>
      </w:r>
      <w:r>
        <w:rPr>
          <w:sz w:val="28"/>
          <w:szCs w:val="28"/>
        </w:rPr>
        <w:t xml:space="preserve">разработку автоматизированной системы </w:t>
      </w:r>
      <w:r w:rsidRPr="00F6306A">
        <w:rPr>
          <w:sz w:val="28"/>
          <w:szCs w:val="28"/>
        </w:rPr>
        <w:t>(ТЗ)</w:t>
      </w:r>
      <w:r>
        <w:rPr>
          <w:sz w:val="28"/>
          <w:szCs w:val="28"/>
        </w:rPr>
        <w:t xml:space="preserve"> –</w:t>
      </w:r>
      <w:r w:rsidRPr="00F6306A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F6306A">
        <w:rPr>
          <w:sz w:val="28"/>
          <w:szCs w:val="28"/>
        </w:rPr>
        <w:t xml:space="preserve">окумент, оформленный в установленном порядке и определяющий цели создания </w:t>
      </w:r>
      <w:r>
        <w:rPr>
          <w:sz w:val="28"/>
          <w:szCs w:val="28"/>
        </w:rPr>
        <w:t>автоматизированной системы</w:t>
      </w:r>
      <w:r w:rsidRPr="00F6306A">
        <w:rPr>
          <w:sz w:val="28"/>
          <w:szCs w:val="28"/>
        </w:rPr>
        <w:t xml:space="preserve">, детальные требования к разработке/модернизации </w:t>
      </w:r>
      <w:r>
        <w:rPr>
          <w:sz w:val="28"/>
          <w:szCs w:val="28"/>
        </w:rPr>
        <w:t>автоматизированной системы</w:t>
      </w:r>
      <w:r w:rsidRPr="00F6306A">
        <w:rPr>
          <w:sz w:val="28"/>
          <w:szCs w:val="28"/>
        </w:rPr>
        <w:t>, исходные данные, необходимые для ее</w:t>
      </w:r>
      <w:r>
        <w:rPr>
          <w:sz w:val="28"/>
          <w:szCs w:val="28"/>
        </w:rPr>
        <w:t xml:space="preserve"> </w:t>
      </w:r>
      <w:r w:rsidRPr="00F6306A">
        <w:rPr>
          <w:sz w:val="28"/>
          <w:szCs w:val="28"/>
        </w:rPr>
        <w:t xml:space="preserve">разработки, а также план-график создания </w:t>
      </w:r>
      <w:r>
        <w:rPr>
          <w:sz w:val="28"/>
          <w:szCs w:val="28"/>
        </w:rPr>
        <w:t>автоматизированной системы</w:t>
      </w:r>
      <w:r w:rsidRPr="00F6306A">
        <w:rPr>
          <w:sz w:val="28"/>
          <w:szCs w:val="28"/>
        </w:rPr>
        <w:t>.</w:t>
      </w:r>
    </w:p>
    <w:p w:rsidR="00F22D22" w:rsidRDefault="00F22D22" w:rsidP="00F22D22">
      <w:pPr>
        <w:rPr>
          <w:szCs w:val="28"/>
        </w:rPr>
      </w:pPr>
      <w:r w:rsidRPr="00F6306A">
        <w:rPr>
          <w:szCs w:val="28"/>
        </w:rPr>
        <w:t xml:space="preserve">ТЗ является основным документом, устанавливающим требования и порядок создания </w:t>
      </w:r>
      <w:r>
        <w:rPr>
          <w:szCs w:val="28"/>
        </w:rPr>
        <w:t>автоматизированной системы</w:t>
      </w:r>
      <w:r w:rsidRPr="00F6306A">
        <w:rPr>
          <w:szCs w:val="28"/>
        </w:rPr>
        <w:t>, в соответствии с которым осуществляется разработка и</w:t>
      </w:r>
      <w:r>
        <w:rPr>
          <w:szCs w:val="28"/>
        </w:rPr>
        <w:t xml:space="preserve"> </w:t>
      </w:r>
      <w:r w:rsidRPr="00F6306A">
        <w:rPr>
          <w:szCs w:val="28"/>
        </w:rPr>
        <w:t xml:space="preserve">внедрение </w:t>
      </w:r>
      <w:r>
        <w:rPr>
          <w:szCs w:val="28"/>
        </w:rPr>
        <w:t xml:space="preserve">автоматизированной системы </w:t>
      </w:r>
      <w:r w:rsidRPr="00F6306A">
        <w:rPr>
          <w:szCs w:val="28"/>
        </w:rPr>
        <w:t>на объекте.</w:t>
      </w:r>
    </w:p>
    <w:p w:rsidR="00F22D22" w:rsidRDefault="00F22D22">
      <w:pPr>
        <w:rPr>
          <w:szCs w:val="28"/>
        </w:rPr>
      </w:pPr>
      <w:r>
        <w:rPr>
          <w:szCs w:val="28"/>
        </w:rPr>
        <w:br w:type="page"/>
      </w:r>
    </w:p>
    <w:p w:rsidR="00F22D22" w:rsidRDefault="00F22D22" w:rsidP="00F22D22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МИНИСТЕРСТВО ТРАНСПОРТА И КОММУНИКАЦИЙ</w:t>
      </w:r>
    </w:p>
    <w:p w:rsidR="00F22D22" w:rsidRDefault="00F22D22" w:rsidP="00F22D22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РЕСПУБЛИКИ БЕЛАРУСЬ</w:t>
      </w:r>
    </w:p>
    <w:p w:rsidR="00F22D22" w:rsidRDefault="00F22D22" w:rsidP="00F22D22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УЧРЕЖДЕНИЕ ОБРАЗОВАНИЯ</w:t>
      </w:r>
    </w:p>
    <w:p w:rsidR="00F22D22" w:rsidRDefault="00F22D22" w:rsidP="00F22D2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«БЕЛОРУССКИЙ ГОСУДАРСТВЕННЫЙ УНИВЕРСИТЕТ ТРАНСПОРТА»</w:t>
      </w:r>
    </w:p>
    <w:p w:rsidR="00F22D22" w:rsidRDefault="00F22D22" w:rsidP="00F22D22">
      <w:pPr>
        <w:jc w:val="center"/>
        <w:rPr>
          <w:rFonts w:cs="Times New Roman"/>
          <w:b/>
          <w:sz w:val="8"/>
          <w:szCs w:val="8"/>
        </w:rPr>
      </w:pPr>
    </w:p>
    <w:p w:rsidR="00F22D22" w:rsidRDefault="00F22D22" w:rsidP="00F22D22">
      <w:pPr>
        <w:pBdr>
          <w:bottom w:val="single" w:sz="12" w:space="1" w:color="auto"/>
        </w:pBdr>
        <w:jc w:val="center"/>
        <w:rPr>
          <w:rFonts w:cs="Times New Roman"/>
          <w:b/>
          <w:sz w:val="2"/>
          <w:szCs w:val="2"/>
        </w:rPr>
      </w:pPr>
    </w:p>
    <w:p w:rsidR="00F22D22" w:rsidRDefault="00F22D22" w:rsidP="00F22D22">
      <w:pPr>
        <w:jc w:val="center"/>
        <w:rPr>
          <w:rFonts w:cs="Times New Roman"/>
          <w:b/>
          <w:sz w:val="20"/>
          <w:szCs w:val="20"/>
          <w:u w:val="single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Автоматизированная система</w:t>
      </w: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по </w:t>
      </w:r>
      <w:r w:rsidRPr="00F22D22">
        <w:rPr>
          <w:rFonts w:eastAsia="Times New Roman" w:cs="Times New Roman"/>
          <w:b/>
          <w:sz w:val="32"/>
          <w:szCs w:val="32"/>
        </w:rPr>
        <w:t>аутентификации и авторизации</w:t>
      </w: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(АС </w:t>
      </w:r>
      <w:r>
        <w:rPr>
          <w:rFonts w:eastAsia="Times New Roman" w:cs="Times New Roman"/>
          <w:b/>
          <w:sz w:val="32"/>
          <w:szCs w:val="32"/>
        </w:rPr>
        <w:t>аутентификация и авторизация</w:t>
      </w:r>
      <w:r>
        <w:rPr>
          <w:rFonts w:eastAsia="Times New Roman" w:cs="Times New Roman"/>
          <w:b/>
          <w:sz w:val="32"/>
          <w:szCs w:val="32"/>
        </w:rPr>
        <w:t>)</w:t>
      </w:r>
    </w:p>
    <w:p w:rsidR="00F22D22" w:rsidRDefault="00F22D22" w:rsidP="00F22D22">
      <w:pPr>
        <w:jc w:val="center"/>
        <w:rPr>
          <w:rFonts w:eastAsia="Times New Roman" w:cs="Times New Roman"/>
          <w:b/>
          <w:sz w:val="32"/>
          <w:szCs w:val="32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sz w:val="30"/>
          <w:szCs w:val="30"/>
        </w:rPr>
      </w:pPr>
      <w:r>
        <w:rPr>
          <w:rFonts w:eastAsia="Times New Roman" w:cs="Times New Roman"/>
          <w:b/>
          <w:sz w:val="30"/>
          <w:szCs w:val="30"/>
        </w:rPr>
        <w:t>ТЕХНИЧЕСКОЕ ЗАДАНИЕ</w:t>
      </w: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bCs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bCs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bCs/>
          <w:sz w:val="24"/>
          <w:szCs w:val="24"/>
        </w:rPr>
      </w:pPr>
    </w:p>
    <w:p w:rsidR="00F22D22" w:rsidRDefault="00F22D22" w:rsidP="00F22D22">
      <w:pPr>
        <w:jc w:val="center"/>
        <w:rPr>
          <w:rFonts w:eastAsia="Times New Roman" w:cs="Times New Roman"/>
          <w:b/>
          <w:bCs/>
          <w:sz w:val="24"/>
          <w:szCs w:val="24"/>
        </w:rPr>
      </w:pPr>
    </w:p>
    <w:p w:rsidR="00F22D22" w:rsidRPr="00F22D22" w:rsidRDefault="00F22D22" w:rsidP="00F22D22">
      <w:pPr>
        <w:jc w:val="center"/>
        <w:rPr>
          <w:b/>
          <w:sz w:val="32"/>
        </w:rPr>
      </w:pPr>
      <w:r w:rsidRPr="00F22D22">
        <w:rPr>
          <w:rFonts w:eastAsia="Times New Roman" w:cs="Times New Roman"/>
          <w:b/>
          <w:bCs/>
          <w:szCs w:val="24"/>
        </w:rPr>
        <w:t>2023</w:t>
      </w:r>
      <w:r w:rsidRPr="00F22D22">
        <w:rPr>
          <w:b/>
          <w:sz w:val="32"/>
        </w:rPr>
        <w:br w:type="page"/>
      </w:r>
    </w:p>
    <w:p w:rsidR="00F757B0" w:rsidRPr="00F757B0" w:rsidRDefault="00F757B0" w:rsidP="00F757B0">
      <w:pPr>
        <w:rPr>
          <w:b/>
        </w:rPr>
      </w:pPr>
      <w:r w:rsidRPr="00F757B0">
        <w:rPr>
          <w:b/>
        </w:rPr>
        <w:lastRenderedPageBreak/>
        <w:t>1 ВВЕДЕНИЕ</w:t>
      </w:r>
    </w:p>
    <w:p w:rsidR="00F757B0" w:rsidRDefault="00F757B0" w:rsidP="00F757B0"/>
    <w:p w:rsidR="00F757B0" w:rsidRDefault="00F757B0" w:rsidP="00F757B0">
      <w:r>
        <w:t>Настоящее техническое задание разработано на автоматизированную систему аутентификации и авторизации.</w:t>
      </w:r>
    </w:p>
    <w:p w:rsidR="00F757B0" w:rsidRDefault="00F757B0" w:rsidP="00F757B0"/>
    <w:p w:rsidR="00F757B0" w:rsidRPr="00F757B0" w:rsidRDefault="00F757B0" w:rsidP="00F757B0">
      <w:pPr>
        <w:rPr>
          <w:b/>
        </w:rPr>
      </w:pPr>
      <w:r w:rsidRPr="00F757B0">
        <w:rPr>
          <w:b/>
        </w:rPr>
        <w:t>2 ОБЩИЕ СВЕДЕНИЯ</w:t>
      </w:r>
    </w:p>
    <w:p w:rsidR="00F757B0" w:rsidRDefault="00F757B0" w:rsidP="00F757B0"/>
    <w:p w:rsidR="00F757B0" w:rsidRDefault="00F757B0" w:rsidP="00F757B0">
      <w:r>
        <w:t>2.1 Полное наименование: Автоматизированная система аутентификации и авторизации.</w:t>
      </w:r>
    </w:p>
    <w:p w:rsidR="00F757B0" w:rsidRDefault="00F757B0" w:rsidP="00F757B0">
      <w:r>
        <w:t>2.2 Сокращенное наименование: АС аутентификация и авторизация.</w:t>
      </w:r>
    </w:p>
    <w:p w:rsidR="00F757B0" w:rsidRDefault="00F757B0" w:rsidP="00F757B0">
      <w:r>
        <w:t>2.3 Заказчик: Учреждение образования «Белорусский государственный университет транспорта», 246653, г. Гомель, ул. Кирова, д. 34;</w:t>
      </w:r>
    </w:p>
    <w:p w:rsidR="00F757B0" w:rsidRDefault="00F757B0" w:rsidP="00F757B0">
      <w:r>
        <w:t>2.4 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:rsidR="00F757B0" w:rsidRDefault="00F757B0" w:rsidP="00F757B0"/>
    <w:p w:rsidR="00F757B0" w:rsidRPr="00F757B0" w:rsidRDefault="00F757B0" w:rsidP="00F757B0">
      <w:pPr>
        <w:rPr>
          <w:b/>
        </w:rPr>
      </w:pPr>
      <w:r w:rsidRPr="00F757B0">
        <w:rPr>
          <w:b/>
        </w:rPr>
        <w:t>3 НАЗНАЧЕНИЕ И ЦЕЛИ СОЗДАНИЯ АС АУТЕНТИФИКАЦИЯ И АВТОРИЗАЦИЯ</w:t>
      </w:r>
    </w:p>
    <w:p w:rsidR="00F757B0" w:rsidRDefault="00F757B0" w:rsidP="00F757B0"/>
    <w:p w:rsidR="00F757B0" w:rsidRPr="00F757B0" w:rsidRDefault="00F757B0" w:rsidP="00F757B0">
      <w:pPr>
        <w:rPr>
          <w:b/>
        </w:rPr>
      </w:pPr>
      <w:r w:rsidRPr="00F757B0">
        <w:rPr>
          <w:b/>
        </w:rPr>
        <w:t>3.1 Назначение АС аутентификация и авторизация</w:t>
      </w:r>
    </w:p>
    <w:p w:rsidR="00F757B0" w:rsidRDefault="00F757B0" w:rsidP="00F757B0"/>
    <w:p w:rsidR="00F757B0" w:rsidRDefault="00F757B0" w:rsidP="00F757B0">
      <w:r>
        <w:t>3.1.1 АС аутентификация и авторизация предназначена для аутентификации и авторизации пользователя.</w:t>
      </w:r>
    </w:p>
    <w:p w:rsidR="00F757B0" w:rsidRDefault="00F757B0" w:rsidP="00F757B0">
      <w:r>
        <w:t>3.1.2 Назначение АС аутентификация и авторизация:</w:t>
      </w:r>
    </w:p>
    <w:p w:rsidR="00F757B0" w:rsidRDefault="00F757B0" w:rsidP="00F757B0">
      <w:r>
        <w:t>– разработка процесса аутентификации и авторизации пользователя;</w:t>
      </w:r>
    </w:p>
    <w:p w:rsidR="00F757B0" w:rsidRDefault="00F757B0" w:rsidP="00F757B0">
      <w:r>
        <w:t>– хранение в зашифрованном виде пароля пользователя в системе;</w:t>
      </w:r>
    </w:p>
    <w:p w:rsidR="00F757B0" w:rsidRDefault="00F757B0" w:rsidP="00F757B0">
      <w:r>
        <w:t xml:space="preserve">– предоставление веб-доступа к АС аутентификация и авторизация работникам и студентам </w:t>
      </w:r>
      <w:proofErr w:type="spellStart"/>
      <w:r>
        <w:t>БелГУТ</w:t>
      </w:r>
      <w:proofErr w:type="spellEnd"/>
      <w:r>
        <w:t>.</w:t>
      </w:r>
    </w:p>
    <w:p w:rsidR="00F757B0" w:rsidRDefault="00F757B0" w:rsidP="00F757B0"/>
    <w:p w:rsidR="00F757B0" w:rsidRPr="00F757B0" w:rsidRDefault="00F757B0" w:rsidP="00F757B0">
      <w:pPr>
        <w:rPr>
          <w:b/>
        </w:rPr>
      </w:pPr>
      <w:r w:rsidRPr="00F757B0">
        <w:rPr>
          <w:b/>
        </w:rPr>
        <w:t xml:space="preserve">3.2 Цели создания </w:t>
      </w:r>
      <w:r w:rsidR="0034196D" w:rsidRPr="00F757B0">
        <w:rPr>
          <w:b/>
        </w:rPr>
        <w:t>АС аутентификация и авторизация</w:t>
      </w:r>
    </w:p>
    <w:p w:rsidR="00F757B0" w:rsidRDefault="00F757B0" w:rsidP="00F757B0"/>
    <w:p w:rsidR="00F757B0" w:rsidRDefault="00F757B0" w:rsidP="00F757B0">
      <w:r>
        <w:t xml:space="preserve">3.2.1 Цели создания </w:t>
      </w:r>
      <w:r w:rsidR="0034196D" w:rsidRPr="0034196D">
        <w:t>АС аутентификация и авторизация</w:t>
      </w:r>
      <w:r>
        <w:t>:</w:t>
      </w:r>
    </w:p>
    <w:p w:rsidR="00F757B0" w:rsidRDefault="00F757B0" w:rsidP="00F757B0">
      <w:r>
        <w:t>–</w:t>
      </w:r>
      <w:r w:rsidR="0034196D">
        <w:t>защита конфиденциальных данных и предотвращение</w:t>
      </w:r>
      <w:r w:rsidR="0034196D" w:rsidRPr="0034196D">
        <w:t xml:space="preserve"> несан</w:t>
      </w:r>
      <w:r w:rsidR="0034196D">
        <w:t>кционированного доступа к системе</w:t>
      </w:r>
      <w:r>
        <w:t>;</w:t>
      </w:r>
    </w:p>
    <w:p w:rsidR="00F757B0" w:rsidRDefault="00F757B0" w:rsidP="00F757B0">
      <w:r>
        <w:t xml:space="preserve">– </w:t>
      </w:r>
      <w:r w:rsidR="0034196D">
        <w:t>сокращение времени доступа к системе и улучшение производительности</w:t>
      </w:r>
      <w:r w:rsidR="0034196D" w:rsidRPr="0034196D">
        <w:t>, что особенно полезно для компаний с большим количеством пользователей</w:t>
      </w:r>
      <w:r>
        <w:t>;</w:t>
      </w:r>
    </w:p>
    <w:p w:rsidR="00F757B0" w:rsidRDefault="00F757B0" w:rsidP="00F757B0">
      <w:r>
        <w:t xml:space="preserve">– </w:t>
      </w:r>
      <w:r w:rsidR="0014269F">
        <w:t>облегчение</w:t>
      </w:r>
      <w:r w:rsidR="0014269F" w:rsidRPr="0014269F">
        <w:t xml:space="preserve"> процесс</w:t>
      </w:r>
      <w:r w:rsidR="0014269F">
        <w:t>а</w:t>
      </w:r>
      <w:r w:rsidR="0014269F" w:rsidRPr="0014269F">
        <w:t xml:space="preserve"> аутентификации и авторизации для пользователей, что устраняет необходимость запоминать различные пароли и пользователям не приходится вводить информацию каждый раз</w:t>
      </w:r>
      <w:r>
        <w:t>;</w:t>
      </w:r>
    </w:p>
    <w:p w:rsidR="005D1429" w:rsidRDefault="00F757B0" w:rsidP="00F757B0">
      <w:r>
        <w:t xml:space="preserve">– </w:t>
      </w:r>
      <w:r w:rsidR="0014269F">
        <w:t>обеспечение надежности</w:t>
      </w:r>
      <w:r w:rsidR="0014269F" w:rsidRPr="0014269F">
        <w:t xml:space="preserve"> в процессе аутентификации и авторизации</w:t>
      </w:r>
      <w:r>
        <w:t>.</w:t>
      </w:r>
    </w:p>
    <w:p w:rsidR="00F757B0" w:rsidRPr="00F757B0" w:rsidRDefault="00F757B0" w:rsidP="00F757B0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4 ХАРАКТЕРИСТИКА ОБЪЕКТОВ СИСТЕМЫ РАЗРАБОТКИ</w:t>
      </w:r>
    </w:p>
    <w:p w:rsidR="00F757B0" w:rsidRDefault="00F757B0" w:rsidP="00F757B0"/>
    <w:p w:rsidR="00AC6E91" w:rsidRPr="00AC6E91" w:rsidRDefault="00AC6E91" w:rsidP="00AC6E91">
      <w:pPr>
        <w:rPr>
          <w:b/>
        </w:rPr>
      </w:pPr>
      <w:r w:rsidRPr="00AC6E91">
        <w:rPr>
          <w:b/>
        </w:rPr>
        <w:lastRenderedPageBreak/>
        <w:t xml:space="preserve">4.1 Общая характеристика объектов АС </w:t>
      </w:r>
      <w:r w:rsidRPr="00F757B0">
        <w:rPr>
          <w:b/>
        </w:rPr>
        <w:t>аутентификация и авторизация</w:t>
      </w:r>
    </w:p>
    <w:p w:rsidR="00AC6E91" w:rsidRDefault="00AC6E91" w:rsidP="00AC6E91"/>
    <w:p w:rsidR="00AC6E91" w:rsidRPr="00AC6E91" w:rsidRDefault="00AC6E91" w:rsidP="00AC6E91">
      <w:r w:rsidRPr="00AC6E91">
        <w:t xml:space="preserve">4.1.1 Объектами АС </w:t>
      </w:r>
      <w:r w:rsidRPr="00AC6E91">
        <w:t>аутентификация и авторизация являются пользователи, их идентификаторы, пароли, разрешения на доступ к определенным ресурсам, а также правила и механизмы контроля доступа и аудита действий пользователей в системе.</w:t>
      </w:r>
    </w:p>
    <w:p w:rsidR="00AC6E91" w:rsidRDefault="00AC6E91" w:rsidP="00AC6E91"/>
    <w:p w:rsidR="00AC6E91" w:rsidRPr="00AC6E91" w:rsidRDefault="00AC6E91" w:rsidP="00AC6E91">
      <w:pPr>
        <w:rPr>
          <w:b/>
        </w:rPr>
      </w:pPr>
      <w:r w:rsidRPr="00AC6E91">
        <w:rPr>
          <w:b/>
        </w:rPr>
        <w:t xml:space="preserve">4.2 Существующая система </w:t>
      </w:r>
      <w:r>
        <w:rPr>
          <w:b/>
        </w:rPr>
        <w:t>аутентификации и авторизации</w:t>
      </w:r>
    </w:p>
    <w:p w:rsidR="00AC6E91" w:rsidRDefault="00AC6E91" w:rsidP="00AC6E91"/>
    <w:p w:rsidR="00AC6E91" w:rsidRDefault="00AC6E91" w:rsidP="00AC6E91">
      <w:r>
        <w:t xml:space="preserve">4.2.1 Разработка </w:t>
      </w:r>
      <w:r w:rsidRPr="00AC6E91">
        <w:t>система аутентификации и авторизации</w:t>
      </w:r>
      <w:r>
        <w:t xml:space="preserve"> производится в соответствии с</w:t>
      </w:r>
      <w:r w:rsidR="009C48F9" w:rsidRPr="009C48F9">
        <w:t xml:space="preserve"> </w:t>
      </w:r>
      <w:proofErr w:type="spellStart"/>
      <w:r w:rsidR="009C48F9" w:rsidRPr="009C48F9">
        <w:t>OAuth</w:t>
      </w:r>
      <w:proofErr w:type="spellEnd"/>
      <w:r w:rsidR="009C48F9" w:rsidRPr="009C48F9">
        <w:t xml:space="preserve"> 2.0 </w:t>
      </w:r>
      <w:r w:rsidR="009C48F9">
        <w:t>и</w:t>
      </w:r>
      <w:r>
        <w:t xml:space="preserve"> </w:t>
      </w:r>
      <w:r w:rsidRPr="00AC6E91">
        <w:t>СТП 09150.11.118-2009 «Информационные технологии. Создание, эксплуатация и сопровождение автоматизированных си</w:t>
      </w:r>
      <w:r>
        <w:t>стем. Правила документирования»</w:t>
      </w:r>
      <w:r>
        <w:t>.</w:t>
      </w:r>
    </w:p>
    <w:p w:rsidR="00AC6E91" w:rsidRPr="00F757B0" w:rsidRDefault="00AC6E91" w:rsidP="00AC6E91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5 ТРЕБОВАНИЯ К СИСТЕМЕ</w:t>
      </w:r>
    </w:p>
    <w:p w:rsidR="00F757B0" w:rsidRPr="00F757B0" w:rsidRDefault="00F757B0" w:rsidP="00F757B0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5.1 Требования к структуре</w:t>
      </w:r>
    </w:p>
    <w:p w:rsidR="00F757B0" w:rsidRDefault="00F757B0" w:rsidP="00F757B0"/>
    <w:p w:rsidR="003B5399" w:rsidRPr="003B5399" w:rsidRDefault="003B5399" w:rsidP="003B5399">
      <w:r w:rsidRPr="003B5399">
        <w:t>5.1.1 Структура и содержание основных разделов</w:t>
      </w:r>
      <w:r>
        <w:t xml:space="preserve"> </w:t>
      </w:r>
      <w:r w:rsidRPr="00AC6E91">
        <w:t>АС аутентификация и авторизация</w:t>
      </w:r>
      <w:r>
        <w:t xml:space="preserve"> </w:t>
      </w:r>
      <w:r w:rsidRPr="003B5399">
        <w:t>устанавливается согласно требованиям</w:t>
      </w:r>
      <w:r>
        <w:t xml:space="preserve"> </w:t>
      </w:r>
      <w:r w:rsidRPr="00AC6E91">
        <w:t>СТП 09150.11.118-2009 «Информационные технологии. Создание, эксплуатация и сопровождение автоматизированных си</w:t>
      </w:r>
      <w:r>
        <w:t>стем. Правила документирования».</w:t>
      </w:r>
    </w:p>
    <w:p w:rsidR="003B5399" w:rsidRPr="00F757B0" w:rsidRDefault="003B5399" w:rsidP="00F757B0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5.2 Требования к процедурам доступа к системе</w:t>
      </w:r>
    </w:p>
    <w:p w:rsidR="00125B7A" w:rsidRDefault="00125B7A" w:rsidP="00125B7A"/>
    <w:p w:rsidR="00125B7A" w:rsidRDefault="001C066F" w:rsidP="00125B7A">
      <w:r>
        <w:t>5.2.1</w:t>
      </w:r>
      <w:r w:rsidR="00125B7A">
        <w:t xml:space="preserve"> </w:t>
      </w:r>
      <w:r w:rsidR="00125B7A">
        <w:rPr>
          <w:szCs w:val="28"/>
        </w:rPr>
        <w:t>П</w:t>
      </w:r>
      <w:r w:rsidR="00125B7A">
        <w:rPr>
          <w:szCs w:val="28"/>
        </w:rPr>
        <w:t xml:space="preserve">роцесс </w:t>
      </w:r>
      <w:r w:rsidR="00125B7A" w:rsidRPr="00BE0198">
        <w:rPr>
          <w:szCs w:val="28"/>
        </w:rPr>
        <w:t>аутентификации и авторизации</w:t>
      </w:r>
      <w:r w:rsidR="00125B7A">
        <w:rPr>
          <w:szCs w:val="28"/>
        </w:rPr>
        <w:t xml:space="preserve"> должен осуществляться через запрос данных учетной записи (логин и пароль) пользователя</w:t>
      </w:r>
      <w:r w:rsidR="00125B7A">
        <w:t>.</w:t>
      </w:r>
    </w:p>
    <w:p w:rsidR="00125B7A" w:rsidRDefault="001C066F" w:rsidP="00125B7A">
      <w:r>
        <w:t>5.2.2</w:t>
      </w:r>
      <w:r w:rsidR="00125B7A">
        <w:t xml:space="preserve"> </w:t>
      </w:r>
      <w:r>
        <w:t>П</w:t>
      </w:r>
      <w:r w:rsidR="00125B7A" w:rsidRPr="00125B7A">
        <w:t>ароль пользователя должен быть не менее 8 символов и обязательно содержать цифры и символы разного регистра. Проверка пароля на соответствие требованиям должно осуществляться на стороне клиента</w:t>
      </w:r>
      <w:r w:rsidR="00125B7A">
        <w:t>.</w:t>
      </w:r>
    </w:p>
    <w:p w:rsidR="00F757B0" w:rsidRDefault="001C066F" w:rsidP="00125B7A">
      <w:r>
        <w:t>5.2.3</w:t>
      </w:r>
      <w:r w:rsidR="00125B7A">
        <w:t xml:space="preserve"> Учет и хранение </w:t>
      </w:r>
      <w:r w:rsidR="00125B7A">
        <w:rPr>
          <w:szCs w:val="28"/>
        </w:rPr>
        <w:t>пользователей</w:t>
      </w:r>
      <w:r w:rsidR="00125B7A">
        <w:rPr>
          <w:szCs w:val="28"/>
        </w:rPr>
        <w:t xml:space="preserve"> в системе должно осуществляться в зашифрованном виде</w:t>
      </w:r>
      <w:r w:rsidR="00125B7A">
        <w:t>.</w:t>
      </w:r>
    </w:p>
    <w:p w:rsidR="00125B7A" w:rsidRDefault="001C066F" w:rsidP="00125B7A">
      <w:r>
        <w:t>5.2.4 П</w:t>
      </w:r>
      <w:r w:rsidR="00125B7A" w:rsidRPr="00125B7A">
        <w:t>ри отсутствии активности пользователя в системе более 10 минут уничтожается сессия</w:t>
      </w:r>
    </w:p>
    <w:p w:rsidR="00125B7A" w:rsidRDefault="001C066F" w:rsidP="00125B7A">
      <w:r>
        <w:t xml:space="preserve">5.2.5 </w:t>
      </w:r>
      <w:r w:rsidRPr="00AC6E91">
        <w:t>АС аутентификация и авторизация</w:t>
      </w:r>
      <w:r>
        <w:rPr>
          <w:szCs w:val="28"/>
        </w:rPr>
        <w:t xml:space="preserve"> должна предусматривать</w:t>
      </w:r>
      <w:r w:rsidR="00125B7A">
        <w:rPr>
          <w:szCs w:val="28"/>
        </w:rPr>
        <w:t xml:space="preserve"> подсистему сброса и восстановления данных учетной записи пользователя</w:t>
      </w:r>
      <w:r>
        <w:rPr>
          <w:szCs w:val="28"/>
        </w:rPr>
        <w:t>.</w:t>
      </w:r>
    </w:p>
    <w:p w:rsidR="00125B7A" w:rsidRPr="00F757B0" w:rsidRDefault="00125B7A" w:rsidP="00125B7A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5.3 Требования к функциональной безопасности</w:t>
      </w:r>
    </w:p>
    <w:p w:rsidR="00F757B0" w:rsidRDefault="00F757B0" w:rsidP="00F757B0"/>
    <w:p w:rsidR="001C066F" w:rsidRDefault="001C066F" w:rsidP="001C066F">
      <w:r>
        <w:t>5.3.1 В соответствии с иерархическим принципом построения требования функциональной безопасности реализуются следующим образом:</w:t>
      </w:r>
    </w:p>
    <w:p w:rsidR="001C066F" w:rsidRDefault="001C066F" w:rsidP="001C066F">
      <w:r>
        <w:t>– нижний уровень (транспортный) должен обеспечивать требуемый уровень защиты сетевой среды взаимодействия;</w:t>
      </w:r>
    </w:p>
    <w:p w:rsidR="001C066F" w:rsidRDefault="001C066F" w:rsidP="001C066F">
      <w:r>
        <w:lastRenderedPageBreak/>
        <w:t>– прикладной – защиту информации от сбоев, потерь и трансформации данных.</w:t>
      </w:r>
    </w:p>
    <w:p w:rsidR="001C066F" w:rsidRDefault="001C066F" w:rsidP="001C066F">
      <w:r>
        <w:t xml:space="preserve">5.3.2 Программное обеспечение </w:t>
      </w:r>
      <w:r w:rsidRPr="00AC6E91">
        <w:t>АС аутентификация и авторизация</w:t>
      </w:r>
      <w:r>
        <w:rPr>
          <w:szCs w:val="28"/>
        </w:rPr>
        <w:t xml:space="preserve"> </w:t>
      </w:r>
      <w:r>
        <w:t>должно обеспечивать во всех регламентированных условиях и режимах его эксплуатации требуемый уровень качества функционирования и требуемые уровни безопасности и надежности. Указанные требования должны достигаться выполнением модели качества соответственно ГОСТ 27.003-90.</w:t>
      </w:r>
    </w:p>
    <w:p w:rsidR="001C066F" w:rsidRPr="00F757B0" w:rsidRDefault="001C066F" w:rsidP="001C066F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5.4 Требования к информационной безопасности</w:t>
      </w:r>
    </w:p>
    <w:p w:rsidR="00F757B0" w:rsidRDefault="00F757B0" w:rsidP="00F757B0"/>
    <w:p w:rsidR="001C066F" w:rsidRDefault="001C066F" w:rsidP="00D504BA">
      <w:r>
        <w:t xml:space="preserve">5.4.1 При разработке </w:t>
      </w:r>
      <w:r w:rsidR="00D504BA" w:rsidRPr="00AC6E91">
        <w:t>АС аутентификация и авторизация</w:t>
      </w:r>
      <w:r w:rsidR="00D504BA">
        <w:rPr>
          <w:szCs w:val="28"/>
        </w:rPr>
        <w:t xml:space="preserve"> </w:t>
      </w:r>
      <w:r>
        <w:t>должны быть учтены следующие требования</w:t>
      </w:r>
      <w:r w:rsidR="00D504BA">
        <w:t xml:space="preserve"> к информационной безопасности:</w:t>
      </w:r>
    </w:p>
    <w:p w:rsidR="001C066F" w:rsidRDefault="00D504BA" w:rsidP="001C066F">
      <w:r>
        <w:t>–</w:t>
      </w:r>
      <w:r w:rsidR="001C066F">
        <w:t xml:space="preserve"> хранение учетных данных на сервере </w:t>
      </w:r>
      <w:r w:rsidRPr="00AC6E91">
        <w:t>АС аутентификация и авторизация</w:t>
      </w:r>
      <w:r>
        <w:rPr>
          <w:szCs w:val="28"/>
        </w:rPr>
        <w:t xml:space="preserve"> </w:t>
      </w:r>
      <w:r w:rsidR="001C066F">
        <w:t>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:rsidR="001C066F" w:rsidRDefault="001C066F" w:rsidP="001C066F">
      <w:r>
        <w:t xml:space="preserve">– передача информации по сети должно осуществляться по протоколу </w:t>
      </w:r>
      <w:proofErr w:type="spellStart"/>
      <w:r>
        <w:t>https</w:t>
      </w:r>
      <w:proofErr w:type="spellEnd"/>
      <w:r>
        <w:t>;</w:t>
      </w:r>
    </w:p>
    <w:p w:rsidR="001C066F" w:rsidRDefault="00D504BA" w:rsidP="001C066F">
      <w:r>
        <w:t>– п</w:t>
      </w:r>
      <w:r w:rsidRPr="00125B7A">
        <w:t>ри отсутствии активности пользователя в системе более 10 минут уничтожается сессия</w:t>
      </w:r>
    </w:p>
    <w:p w:rsidR="001C066F" w:rsidRDefault="00D504BA" w:rsidP="001C066F">
      <w:r>
        <w:t xml:space="preserve">– </w:t>
      </w:r>
      <w:r w:rsidRPr="00AC6E91">
        <w:t>АС аутентификация и авторизация</w:t>
      </w:r>
      <w:r>
        <w:rPr>
          <w:szCs w:val="28"/>
        </w:rPr>
        <w:t xml:space="preserve"> должна предусматривать подсистему сброса и восстановления данных учетной записи пользователя</w:t>
      </w:r>
    </w:p>
    <w:p w:rsidR="00D504BA" w:rsidRPr="00F757B0" w:rsidRDefault="00D504BA" w:rsidP="001C066F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5.5 Требования к патентной чистоте</w:t>
      </w:r>
    </w:p>
    <w:p w:rsidR="00F757B0" w:rsidRDefault="00F757B0" w:rsidP="00F757B0"/>
    <w:p w:rsidR="00D504BA" w:rsidRDefault="00D504BA" w:rsidP="00F757B0">
      <w:r>
        <w:t>Специальных требований к</w:t>
      </w:r>
      <w:r w:rsidRPr="00D504BA">
        <w:t xml:space="preserve"> патентной чистоте не предъявляется</w:t>
      </w:r>
      <w:r>
        <w:t>.</w:t>
      </w:r>
    </w:p>
    <w:p w:rsidR="00D504BA" w:rsidRPr="00F757B0" w:rsidRDefault="00D504BA" w:rsidP="00F757B0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6 ТРЕБОВАНИЯ К ВИДАМ ОБЕСПЕЧЕНИЯ</w:t>
      </w:r>
    </w:p>
    <w:p w:rsidR="00F757B0" w:rsidRPr="00F757B0" w:rsidRDefault="00F757B0" w:rsidP="00F757B0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6.1 Требования к информационному обеспечению</w:t>
      </w:r>
    </w:p>
    <w:p w:rsidR="00F757B0" w:rsidRDefault="00F757B0" w:rsidP="00F757B0"/>
    <w:p w:rsidR="00D504BA" w:rsidRDefault="00D504BA" w:rsidP="00D504BA">
      <w:r>
        <w:t xml:space="preserve">6.1.1 Информационное обеспечение (ИО) </w:t>
      </w:r>
      <w:r>
        <w:t>АС аутентификация и авторизация</w:t>
      </w:r>
      <w:r>
        <w:t xml:space="preserve"> представляет собой совокупность массивов информации, составляющих базу данных об объектах, используемых в </w:t>
      </w:r>
      <w:r>
        <w:t>АС аутентификация и авторизация</w:t>
      </w:r>
      <w:r>
        <w:t>.</w:t>
      </w:r>
    </w:p>
    <w:p w:rsidR="00D504BA" w:rsidRDefault="00D504BA" w:rsidP="00D504BA">
      <w:r>
        <w:t>6.1.2 Информационное обеспечение должно быть достаточным для реализации заданных функций.</w:t>
      </w:r>
    </w:p>
    <w:p w:rsidR="00D504BA" w:rsidRDefault="00D504BA" w:rsidP="00D504BA">
      <w:r>
        <w:t xml:space="preserve">6.1.3 Идентификация объектов или событий в </w:t>
      </w:r>
      <w:r>
        <w:t>АС аутентификация и авторизация</w:t>
      </w:r>
      <w:r>
        <w:t xml:space="preserve"> должна состоять в их однозначном формализованном обозначении. Формализация данных должна заключаться в соответствии с требованиями эффективной цифровой обработки. </w:t>
      </w:r>
    </w:p>
    <w:p w:rsidR="00D504BA" w:rsidRDefault="00D504BA" w:rsidP="00D504BA">
      <w:r>
        <w:t xml:space="preserve">6.1.4 </w:t>
      </w:r>
      <w:r>
        <w:t>АС аутентификация и авторизация</w:t>
      </w:r>
      <w:r>
        <w:t xml:space="preserve"> должна обеспечивать ввод и корректировку информации с учетом уровня доступа пользователя к системе.</w:t>
      </w:r>
    </w:p>
    <w:p w:rsidR="00D504BA" w:rsidRDefault="00D504BA" w:rsidP="00D504BA">
      <w:r>
        <w:lastRenderedPageBreak/>
        <w:t xml:space="preserve">6.1.5 Поиск, извлечение, изменение и внесение необходимых данных в </w:t>
      </w:r>
      <w:r>
        <w:t>АС аутентификация и авторизация</w:t>
      </w:r>
      <w:r>
        <w:t xml:space="preserve"> должны обеспечиваться наиболее быстрым способом, при этом не должны возникать трудности при их декодировании и восприятии.</w:t>
      </w:r>
    </w:p>
    <w:p w:rsidR="00D504BA" w:rsidRDefault="00D504BA" w:rsidP="00D504BA">
      <w:r>
        <w:t xml:space="preserve">6.1.6 Ввод нормативно-справочной информации в </w:t>
      </w:r>
      <w:r>
        <w:t>АС аутентификация и авторизация</w:t>
      </w:r>
      <w:r>
        <w:t xml:space="preserve"> производится на стадии разработки программного обеспечения. Корректировка и ввод дополнительной НСИ в </w:t>
      </w:r>
      <w:r>
        <w:t>АС аутентификация и авторизация</w:t>
      </w:r>
      <w:r>
        <w:t>, должно осуществляться на уровне п</w:t>
      </w:r>
      <w:r>
        <w:t>рав администратора АС аутентификация и авторизация.</w:t>
      </w:r>
    </w:p>
    <w:p w:rsidR="00D504BA" w:rsidRPr="00F757B0" w:rsidRDefault="00D504BA" w:rsidP="00F757B0"/>
    <w:p w:rsidR="00F757B0" w:rsidRPr="00F757B0" w:rsidRDefault="00F757B0" w:rsidP="00F757B0">
      <w:pPr>
        <w:rPr>
          <w:b/>
        </w:rPr>
      </w:pPr>
      <w:r w:rsidRPr="00F757B0">
        <w:rPr>
          <w:b/>
        </w:rPr>
        <w:t>6.2 Требования к математическому обеспечению</w:t>
      </w:r>
    </w:p>
    <w:p w:rsidR="00F757B0" w:rsidRDefault="00F757B0" w:rsidP="00F757B0"/>
    <w:p w:rsidR="00D504BA" w:rsidRDefault="00D504BA" w:rsidP="00F757B0">
      <w:r w:rsidRPr="00D504BA">
        <w:t>Специальных требований к применению в подсистеме математических моделей, методов или типовых алгоритмов не предъявляется.</w:t>
      </w:r>
    </w:p>
    <w:p w:rsidR="00D504BA" w:rsidRPr="00F757B0" w:rsidRDefault="00D504BA" w:rsidP="00F757B0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6.3 Требования к программному обеспечению</w:t>
      </w:r>
    </w:p>
    <w:p w:rsidR="00F757B0" w:rsidRDefault="00F757B0" w:rsidP="00F757B0"/>
    <w:p w:rsidR="004948A9" w:rsidRDefault="004948A9" w:rsidP="004948A9">
      <w:r>
        <w:t xml:space="preserve">6.3.1 Программное обеспечение </w:t>
      </w:r>
      <w:r>
        <w:t>АС аутентификация и авторизация</w:t>
      </w:r>
      <w:r>
        <w:t xml:space="preserve"> не должно препятствовать бесперебойному функционированию технических средств.</w:t>
      </w:r>
    </w:p>
    <w:p w:rsidR="004948A9" w:rsidRDefault="004948A9" w:rsidP="004948A9">
      <w:r>
        <w:t xml:space="preserve">6.3.2 Программное обеспечение должно быть достаточным для выполнения всех функций </w:t>
      </w:r>
      <w:r>
        <w:t>АС аутентификация и авторизация</w:t>
      </w:r>
      <w:r>
        <w:t xml:space="preserve">. </w:t>
      </w:r>
    </w:p>
    <w:p w:rsidR="004948A9" w:rsidRDefault="004948A9" w:rsidP="004948A9">
      <w:r>
        <w:t xml:space="preserve">6.3.3 Программное обеспечение </w:t>
      </w:r>
      <w:r>
        <w:t>АС аутентификация и авторизация</w:t>
      </w:r>
      <w:r>
        <w:t xml:space="preserve"> должно предусматривать необходимый уровень защиты от внешних вмешательств и случайных помех.</w:t>
      </w:r>
    </w:p>
    <w:p w:rsidR="004948A9" w:rsidRDefault="004948A9" w:rsidP="004948A9">
      <w:r>
        <w:t xml:space="preserve">6.3.4 </w:t>
      </w:r>
      <w:proofErr w:type="gramStart"/>
      <w:r>
        <w:t>В</w:t>
      </w:r>
      <w:proofErr w:type="gramEnd"/>
      <w:r>
        <w:t xml:space="preserve"> состав программного обеспечения </w:t>
      </w:r>
      <w:r>
        <w:t>АС аутентификация и авторизация</w:t>
      </w:r>
      <w:r>
        <w:t xml:space="preserve"> должны входить:</w:t>
      </w:r>
    </w:p>
    <w:p w:rsidR="004948A9" w:rsidRDefault="004948A9" w:rsidP="004948A9">
      <w:r>
        <w:t>– серверная часть программного обеспечения с учетом настоящих технических требований на разработку;</w:t>
      </w:r>
    </w:p>
    <w:p w:rsidR="004948A9" w:rsidRDefault="004948A9" w:rsidP="004948A9">
      <w:r>
        <w:t>– подсистема н</w:t>
      </w:r>
      <w:r>
        <w:t>ормативно-справочной информации.</w:t>
      </w:r>
    </w:p>
    <w:p w:rsidR="004948A9" w:rsidRDefault="004948A9" w:rsidP="004948A9">
      <w:r w:rsidRPr="004948A9">
        <w:t xml:space="preserve">6.3.5 </w:t>
      </w:r>
      <w:proofErr w:type="gramStart"/>
      <w:r w:rsidRPr="004948A9">
        <w:t>В</w:t>
      </w:r>
      <w:proofErr w:type="gramEnd"/>
      <w:r w:rsidRPr="004948A9">
        <w:t xml:space="preserve"> процессе разработки программного обеспечения </w:t>
      </w:r>
      <w:r>
        <w:t>АС аутентификация и авторизация</w:t>
      </w:r>
      <w:r w:rsidRPr="004948A9">
        <w:t xml:space="preserve"> должна соблюдаться методическая преемственность и опыт разработки смежных систем.</w:t>
      </w:r>
    </w:p>
    <w:p w:rsidR="004948A9" w:rsidRDefault="004948A9" w:rsidP="004948A9">
      <w:r>
        <w:t>6.3.6</w:t>
      </w:r>
      <w:r w:rsidRPr="004948A9">
        <w:t xml:space="preserve"> Качественные значения показателей программного обеспечения </w:t>
      </w:r>
      <w:r>
        <w:t>АС аутентификация и авторизация</w:t>
      </w:r>
      <w:r w:rsidRPr="004948A9">
        <w:t xml:space="preserve"> определяются в процессе разработки и уточняются по результатам опытной эксплуатации или независимой экспертизы.</w:t>
      </w:r>
    </w:p>
    <w:p w:rsidR="004948A9" w:rsidRPr="00F757B0" w:rsidRDefault="004948A9" w:rsidP="004948A9"/>
    <w:p w:rsidR="00F757B0" w:rsidRPr="00F757B0" w:rsidRDefault="00AC79A4" w:rsidP="00F757B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6.4</w:t>
      </w:r>
      <w:r w:rsidR="00F757B0" w:rsidRPr="00F757B0">
        <w:rPr>
          <w:rFonts w:cs="Times New Roman"/>
          <w:b/>
          <w:szCs w:val="28"/>
        </w:rPr>
        <w:t xml:space="preserve"> Требования к техническому обеспечению</w:t>
      </w:r>
    </w:p>
    <w:p w:rsidR="00F757B0" w:rsidRDefault="00F757B0" w:rsidP="00F757B0"/>
    <w:p w:rsidR="00AC79A4" w:rsidRDefault="00AC79A4" w:rsidP="00AC79A4">
      <w:r>
        <w:t>6.9.1 Комплекс технических средств, обеспечивающий реализацию заданных функций по назначению, должен включать в себя следующие компоненты:</w:t>
      </w:r>
    </w:p>
    <w:p w:rsidR="00AC79A4" w:rsidRDefault="00AC79A4" w:rsidP="00AC79A4">
      <w:r>
        <w:lastRenderedPageBreak/>
        <w:t xml:space="preserve">- выделенный сервер (хостинг) ИРЦ Белорусской железной дороги для хранения базы данных и серверного программного обеспечения </w:t>
      </w:r>
      <w:r>
        <w:t>АС аутентификация и авторизация</w:t>
      </w:r>
      <w:r>
        <w:t>;</w:t>
      </w:r>
    </w:p>
    <w:p w:rsidR="00AC79A4" w:rsidRDefault="00AC79A4" w:rsidP="00AC79A4">
      <w:r>
        <w:t xml:space="preserve">- технические средства, обеспечивающие реализацию задачи функционирования </w:t>
      </w:r>
      <w:r>
        <w:t>АС аутентификация и авторизация</w:t>
      </w:r>
      <w:r>
        <w:t>;</w:t>
      </w:r>
    </w:p>
    <w:p w:rsidR="00AC79A4" w:rsidRDefault="00AC79A4" w:rsidP="00AC79A4">
      <w:r>
        <w:t>- устройства, обеспечивающие связь между администраторами станционного, отделенческого и дорожного уровня.</w:t>
      </w:r>
    </w:p>
    <w:p w:rsidR="00AC79A4" w:rsidRDefault="00AC79A4" w:rsidP="00AC79A4">
      <w:bookmarkStart w:id="1" w:name="_GoBack"/>
      <w:bookmarkEnd w:id="1"/>
      <w:r>
        <w:t xml:space="preserve">6.9.2 Все составляющие комплекса технических средств </w:t>
      </w:r>
      <w:r>
        <w:t>АС аутентификация и авторизация</w:t>
      </w:r>
      <w:r>
        <w:t xml:space="preserve"> классифицируются согласно ОСТ 32.146-2000 и ГОСТ 26.003-90 по следующим параметрам:</w:t>
      </w:r>
    </w:p>
    <w:p w:rsidR="00AC79A4" w:rsidRDefault="00AC79A4" w:rsidP="00AC79A4">
      <w:r>
        <w:t>- по режиму функционирования - МЦКП (изделие многократного циклического применения);</w:t>
      </w:r>
    </w:p>
    <w:p w:rsidR="00AC79A4" w:rsidRDefault="00AC79A4" w:rsidP="00AC79A4">
      <w:r>
        <w:t>- по числу возможных состояний - изделие вида I (изделие, которое при применении по назначению может находиться в работоспособном или неработоспособном состоянии);</w:t>
      </w:r>
    </w:p>
    <w:p w:rsidR="00AC79A4" w:rsidRDefault="00AC79A4" w:rsidP="00AC79A4">
      <w:r>
        <w:t>- по возможным последствиям отказов – изделие, не относящееся к классу особо ответственных.</w:t>
      </w:r>
    </w:p>
    <w:p w:rsidR="00AC79A4" w:rsidRDefault="00AC79A4" w:rsidP="00AC79A4">
      <w:r>
        <w:t>- по способу восстановления – изделие, восстанавливаемое в месте применения по назначению;</w:t>
      </w:r>
    </w:p>
    <w:p w:rsidR="00AC79A4" w:rsidRDefault="00AC79A4" w:rsidP="00AC79A4">
      <w:r>
        <w:t>- по техническому обслуживанию – обслуживаемое изделие;</w:t>
      </w:r>
    </w:p>
    <w:p w:rsidR="00AC79A4" w:rsidRDefault="00AC79A4" w:rsidP="00AC79A4">
      <w:r>
        <w:t>- по возможности контроля – периодически, без отключения от техпроцесса.</w:t>
      </w:r>
    </w:p>
    <w:p w:rsidR="00AC79A4" w:rsidRDefault="00AC79A4" w:rsidP="00AC79A4">
      <w:r>
        <w:t>6.9.3 Комплекс технических средств должен соответствовать нормативным требованиям функционирования в условиях воздействия климатических факторов, соответствующих классу К1 по ОСТ 32.146-2000 при применении по назначению.</w:t>
      </w:r>
    </w:p>
    <w:p w:rsidR="00AC79A4" w:rsidRDefault="00AC79A4" w:rsidP="00AC79A4">
      <w:r>
        <w:t>6.9.4 Комплекс технических средств должен соответствовать нормативным требованиям функционирования в условиях воздействия электромагнитных помех, соответствующих IV классу устойчивости к помехам. При этом условия размещения и подключения должны соответствовать электромагнитной обстановке «средней жесткости».</w:t>
      </w:r>
    </w:p>
    <w:p w:rsidR="00AC79A4" w:rsidRPr="00F757B0" w:rsidRDefault="00AC79A4" w:rsidP="00F757B0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6.5 Требования к организационному обеспечению</w:t>
      </w:r>
    </w:p>
    <w:p w:rsidR="00F757B0" w:rsidRDefault="00F757B0" w:rsidP="00F757B0"/>
    <w:p w:rsidR="00D504BA" w:rsidRDefault="00D504BA" w:rsidP="00F757B0">
      <w:r w:rsidRPr="00D504BA">
        <w:t xml:space="preserve">Специальных требований к </w:t>
      </w:r>
      <w:r w:rsidRPr="00D504BA">
        <w:t xml:space="preserve">организационному обеспечению </w:t>
      </w:r>
      <w:r w:rsidRPr="00D504BA">
        <w:t>в подсистеме не предъявляется.</w:t>
      </w:r>
    </w:p>
    <w:p w:rsidR="00D504BA" w:rsidRPr="00F757B0" w:rsidRDefault="00D504BA" w:rsidP="00F757B0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7 СОСТАВ И СОДЕРЖАНИЕ РАБОТ</w:t>
      </w:r>
    </w:p>
    <w:p w:rsidR="00F757B0" w:rsidRDefault="00F757B0" w:rsidP="00F757B0"/>
    <w:p w:rsidR="002D69C8" w:rsidRDefault="002D69C8" w:rsidP="002D69C8">
      <w:r>
        <w:t xml:space="preserve">7.1 Состав, содержание и </w:t>
      </w:r>
      <w:proofErr w:type="spellStart"/>
      <w:r>
        <w:t>этапность</w:t>
      </w:r>
      <w:proofErr w:type="spellEnd"/>
      <w:r>
        <w:t xml:space="preserve"> выполнения работ определяются согласно календарному плану к договору.</w:t>
      </w:r>
    </w:p>
    <w:p w:rsidR="002D69C8" w:rsidRDefault="002D69C8" w:rsidP="002D69C8">
      <w:r>
        <w:t>7.2 Заказчик организует поставку необходимого оборудования и лицензионного программного обеспечения.</w:t>
      </w:r>
    </w:p>
    <w:p w:rsidR="002D69C8" w:rsidRDefault="002D69C8" w:rsidP="002D69C8">
      <w:r>
        <w:lastRenderedPageBreak/>
        <w:t xml:space="preserve">7.3 Состав и перечень документов, предъявляемых по окончании соответствующих стадий и этапов, определяется в соответствии с договором на разработку </w:t>
      </w:r>
      <w:r>
        <w:t>АС аутентификация и авторизация</w:t>
      </w:r>
      <w:r>
        <w:t>.</w:t>
      </w:r>
    </w:p>
    <w:p w:rsidR="002D69C8" w:rsidRDefault="002D69C8" w:rsidP="002D69C8">
      <w:r>
        <w:t>7.4 Основные этапы разработки выполняются в соответствии с нормативными документами.</w:t>
      </w:r>
    </w:p>
    <w:p w:rsidR="002D69C8" w:rsidRPr="00F757B0" w:rsidRDefault="002D69C8" w:rsidP="00F757B0"/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8 ПОРЯДОК ПРИЕМКИ В ЭКСПЛУАТАЦИЮ</w:t>
      </w:r>
    </w:p>
    <w:p w:rsidR="00F757B0" w:rsidRDefault="00F757B0" w:rsidP="002D69C8">
      <w:pPr>
        <w:tabs>
          <w:tab w:val="left" w:pos="2573"/>
        </w:tabs>
      </w:pPr>
    </w:p>
    <w:p w:rsidR="002D69C8" w:rsidRDefault="002D69C8" w:rsidP="002D69C8">
      <w:pPr>
        <w:tabs>
          <w:tab w:val="left" w:pos="2573"/>
        </w:tabs>
      </w:pPr>
      <w:r>
        <w:t xml:space="preserve">8.1 Приемо-сдаточные испытания разработанного программного продукта и документации по каждому этапу разработки </w:t>
      </w:r>
      <w:r>
        <w:t>АС аутентификация и авторизация</w:t>
      </w:r>
      <w:r>
        <w:t xml:space="preserve"> осуществляются комиссией в соответствии с календарным планом к договору.</w:t>
      </w:r>
    </w:p>
    <w:p w:rsidR="002D69C8" w:rsidRDefault="002D69C8" w:rsidP="002D69C8">
      <w:pPr>
        <w:tabs>
          <w:tab w:val="left" w:pos="2573"/>
        </w:tabs>
      </w:pPr>
      <w:r>
        <w:t xml:space="preserve">8.2 На технических ресурсах </w:t>
      </w:r>
      <w:r>
        <w:t>Учреждения</w:t>
      </w:r>
      <w:r>
        <w:t xml:space="preserve"> образования «Белорусский государственный университет транспорта»</w:t>
      </w:r>
      <w:r>
        <w:t xml:space="preserve"> </w:t>
      </w:r>
      <w:r>
        <w:t xml:space="preserve">проводится опытная эксплуатация </w:t>
      </w:r>
      <w:r>
        <w:t>АС аутентификация и авторизация</w:t>
      </w:r>
      <w:r>
        <w:t xml:space="preserve">. Затем Заказчиком должен быть решен вопрос о порядке и сроках внедрения и вводе </w:t>
      </w:r>
      <w:r>
        <w:t>АС аутентификация и авторизация</w:t>
      </w:r>
      <w:r>
        <w:t xml:space="preserve"> в промышленную эксплуатацию.</w:t>
      </w:r>
    </w:p>
    <w:p w:rsidR="002D69C8" w:rsidRDefault="002D69C8" w:rsidP="002D69C8">
      <w:pPr>
        <w:tabs>
          <w:tab w:val="left" w:pos="2573"/>
        </w:tabs>
      </w:pPr>
      <w:r>
        <w:t>8.3 Результаты этапов работ по их завершению оформляются двухсторонним актом Заказчика и Исполнителя.</w:t>
      </w:r>
    </w:p>
    <w:p w:rsidR="002D69C8" w:rsidRDefault="002D69C8" w:rsidP="002D69C8">
      <w:pPr>
        <w:tabs>
          <w:tab w:val="left" w:pos="2573"/>
        </w:tabs>
      </w:pPr>
      <w:r>
        <w:t xml:space="preserve">8.4 По завершению разработки Исполнитель представляет документацию по </w:t>
      </w:r>
      <w:r>
        <w:t>АС аутентификация и авторизация</w:t>
      </w:r>
      <w:r>
        <w:t xml:space="preserve"> и проводит обучение пользователей.</w:t>
      </w:r>
    </w:p>
    <w:p w:rsidR="002D69C8" w:rsidRPr="00F757B0" w:rsidRDefault="002D69C8" w:rsidP="002D69C8">
      <w:pPr>
        <w:tabs>
          <w:tab w:val="left" w:pos="2573"/>
        </w:tabs>
      </w:pPr>
    </w:p>
    <w:p w:rsidR="00F757B0" w:rsidRPr="00F757B0" w:rsidRDefault="00F757B0" w:rsidP="00F757B0">
      <w:pPr>
        <w:rPr>
          <w:rFonts w:cs="Times New Roman"/>
          <w:b/>
          <w:szCs w:val="28"/>
        </w:rPr>
      </w:pPr>
      <w:r w:rsidRPr="00F757B0">
        <w:rPr>
          <w:rFonts w:cs="Times New Roman"/>
          <w:b/>
          <w:szCs w:val="28"/>
        </w:rPr>
        <w:t>9 ТРЕБОВАНИЯ К ДОКУМЕНТИРОВАНИЮ</w:t>
      </w:r>
    </w:p>
    <w:p w:rsidR="002D69C8" w:rsidRDefault="002D69C8" w:rsidP="00F757B0"/>
    <w:p w:rsidR="002D69C8" w:rsidRDefault="002D69C8" w:rsidP="002D69C8">
      <w:r>
        <w:t>9.1 Вся разрабатываемая документация оформляется в соответствии с действующими нормативными документами.</w:t>
      </w:r>
    </w:p>
    <w:p w:rsidR="002D69C8" w:rsidRPr="00F757B0" w:rsidRDefault="002D69C8" w:rsidP="002D69C8">
      <w:r>
        <w:t xml:space="preserve">9.2 К </w:t>
      </w:r>
      <w:r>
        <w:t>АС аутентификация и авторизация</w:t>
      </w:r>
      <w:r>
        <w:t xml:space="preserve"> должна прилагаться инструкция пользователю. Рабочая документация должна соответствовать действующим стандартам и ГОСТ, ЕСКД и ЕСПД.</w:t>
      </w:r>
    </w:p>
    <w:sectPr w:rsidR="002D69C8" w:rsidRPr="00F757B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34A" w:rsidRDefault="0055334A" w:rsidP="00F22D22">
      <w:r>
        <w:separator/>
      </w:r>
    </w:p>
  </w:endnote>
  <w:endnote w:type="continuationSeparator" w:id="0">
    <w:p w:rsidR="0055334A" w:rsidRDefault="0055334A" w:rsidP="00F2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0229040"/>
      <w:docPartObj>
        <w:docPartGallery w:val="Page Numbers (Bottom of Page)"/>
        <w:docPartUnique/>
      </w:docPartObj>
    </w:sdtPr>
    <w:sdtContent>
      <w:p w:rsidR="00F22D22" w:rsidRDefault="00F22D2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9AB">
          <w:rPr>
            <w:noProof/>
          </w:rPr>
          <w:t>8</w:t>
        </w:r>
        <w:r>
          <w:fldChar w:fldCharType="end"/>
        </w:r>
      </w:p>
    </w:sdtContent>
  </w:sdt>
  <w:p w:rsidR="00F22D22" w:rsidRDefault="00F22D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34A" w:rsidRDefault="0055334A" w:rsidP="00F22D22">
      <w:r>
        <w:separator/>
      </w:r>
    </w:p>
  </w:footnote>
  <w:footnote w:type="continuationSeparator" w:id="0">
    <w:p w:rsidR="0055334A" w:rsidRDefault="0055334A" w:rsidP="00F22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D22" w:rsidRDefault="00F22D22" w:rsidP="00F22D22">
    <w:pPr>
      <w:pStyle w:val="a3"/>
      <w:jc w:val="right"/>
    </w:pPr>
    <w:r>
      <w:t>Ермолаева А. А. ГИ-31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B0"/>
    <w:rsid w:val="000A7D19"/>
    <w:rsid w:val="00125B7A"/>
    <w:rsid w:val="0014269F"/>
    <w:rsid w:val="001C066F"/>
    <w:rsid w:val="002D59AB"/>
    <w:rsid w:val="002D69C8"/>
    <w:rsid w:val="0034196D"/>
    <w:rsid w:val="003657A0"/>
    <w:rsid w:val="003B5399"/>
    <w:rsid w:val="004948A9"/>
    <w:rsid w:val="0055334A"/>
    <w:rsid w:val="005D1429"/>
    <w:rsid w:val="0086256F"/>
    <w:rsid w:val="0092316F"/>
    <w:rsid w:val="009C48F9"/>
    <w:rsid w:val="00AC6E91"/>
    <w:rsid w:val="00AC79A4"/>
    <w:rsid w:val="00D504BA"/>
    <w:rsid w:val="00F22D22"/>
    <w:rsid w:val="00F7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863B"/>
  <w15:chartTrackingRefBased/>
  <w15:docId w15:val="{96533560-B57C-4718-B9F6-70C3660A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39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D2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2D2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22D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2D22"/>
    <w:rPr>
      <w:rFonts w:ascii="Times New Roman" w:hAnsi="Times New Roman"/>
      <w:sz w:val="28"/>
    </w:rPr>
  </w:style>
  <w:style w:type="paragraph" w:customStyle="1" w:styleId="a7">
    <w:name w:val="Абзац"/>
    <w:basedOn w:val="a8"/>
    <w:link w:val="2"/>
    <w:rsid w:val="00F22D22"/>
    <w:pPr>
      <w:spacing w:after="0" w:line="360" w:lineRule="auto"/>
      <w:ind w:firstLine="567"/>
    </w:pPr>
    <w:rPr>
      <w:rFonts w:eastAsia="Times New Roman" w:cs="Times New Roman"/>
      <w:sz w:val="24"/>
      <w:szCs w:val="20"/>
      <w:lang w:eastAsia="ru-RU"/>
    </w:rPr>
  </w:style>
  <w:style w:type="character" w:customStyle="1" w:styleId="2">
    <w:name w:val="Абзац Знак2"/>
    <w:basedOn w:val="a0"/>
    <w:link w:val="a7"/>
    <w:rsid w:val="00F22D2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F22D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22D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CA"/>
    <w:rsid w:val="0093628C"/>
    <w:rsid w:val="00B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5CEFE86CF24ED8904530AEEE01B6F1">
    <w:name w:val="235CEFE86CF24ED8904530AEEE01B6F1"/>
    <w:rsid w:val="00BD1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12</cp:revision>
  <dcterms:created xsi:type="dcterms:W3CDTF">2023-04-23T14:35:00Z</dcterms:created>
  <dcterms:modified xsi:type="dcterms:W3CDTF">2023-04-25T14:51:00Z</dcterms:modified>
</cp:coreProperties>
</file>