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D65" w:rsidRDefault="00D05D65" w:rsidP="00D05D65">
      <w:pPr>
        <w:pStyle w:val="2"/>
      </w:pPr>
    </w:p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Pr="00D05D65" w:rsidRDefault="00D05D65" w:rsidP="00D05D65"/>
    <w:p w:rsidR="00D05D65" w:rsidRDefault="00D05D65" w:rsidP="00D05D65">
      <w:pPr>
        <w:pStyle w:val="2"/>
      </w:pPr>
      <w:r>
        <w:rPr>
          <w:noProof/>
          <w:lang w:eastAsia="ru-RU"/>
        </w:rPr>
        <w:drawing>
          <wp:inline distT="0" distB="0" distL="0" distR="0">
            <wp:extent cx="4314825" cy="1419225"/>
            <wp:effectExtent l="19050" t="0" r="9525" b="0"/>
            <wp:docPr id="4" name="Рисунок 3" descr="936492e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6492e81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65" w:rsidRPr="00D05D65" w:rsidRDefault="00D05D65" w:rsidP="00D05D65">
      <w:pPr>
        <w:rPr>
          <w:rFonts w:ascii="Times New Roman" w:hAnsi="Times New Roman" w:cs="Times New Roman"/>
          <w:sz w:val="32"/>
          <w:szCs w:val="32"/>
        </w:rPr>
      </w:pPr>
      <w:r w:rsidRPr="00D05D65">
        <w:rPr>
          <w:rFonts w:ascii="Times New Roman" w:hAnsi="Times New Roman" w:cs="Times New Roman"/>
          <w:sz w:val="32"/>
          <w:szCs w:val="32"/>
        </w:rPr>
        <w:t xml:space="preserve">Отчет о тестировании функционала  </w:t>
      </w:r>
      <w:proofErr w:type="spellStart"/>
      <w:r w:rsidRPr="00D05D65">
        <w:rPr>
          <w:rFonts w:ascii="Times New Roman" w:hAnsi="Times New Roman" w:cs="Times New Roman"/>
          <w:sz w:val="32"/>
          <w:szCs w:val="32"/>
        </w:rPr>
        <w:t>веб</w:t>
      </w:r>
      <w:proofErr w:type="spellEnd"/>
      <w:r w:rsidRPr="00D05D65">
        <w:rPr>
          <w:rFonts w:ascii="Times New Roman" w:hAnsi="Times New Roman" w:cs="Times New Roman"/>
          <w:sz w:val="32"/>
          <w:szCs w:val="32"/>
        </w:rPr>
        <w:t xml:space="preserve"> приложения «</w:t>
      </w:r>
      <w:proofErr w:type="spellStart"/>
      <w:r w:rsidRPr="00D05D65">
        <w:rPr>
          <w:rFonts w:ascii="Times New Roman" w:hAnsi="Times New Roman" w:cs="Times New Roman"/>
          <w:color w:val="000000"/>
          <w:sz w:val="32"/>
          <w:szCs w:val="32"/>
          <w:shd w:val="clear" w:color="auto" w:fill="FAFEFF"/>
        </w:rPr>
        <w:t>Bumbleby</w:t>
      </w:r>
      <w:proofErr w:type="spellEnd"/>
      <w:r w:rsidRPr="00D05D65">
        <w:rPr>
          <w:rFonts w:ascii="Times New Roman" w:hAnsi="Times New Roman" w:cs="Times New Roman"/>
          <w:color w:val="000000"/>
          <w:sz w:val="32"/>
          <w:szCs w:val="32"/>
          <w:shd w:val="clear" w:color="auto" w:fill="FAFEFF"/>
        </w:rPr>
        <w:t>».</w:t>
      </w:r>
    </w:p>
    <w:p w:rsidR="00D05D65" w:rsidRDefault="00D05D65" w:rsidP="00D05D65">
      <w:pPr>
        <w:pStyle w:val="2"/>
      </w:pPr>
    </w:p>
    <w:p w:rsidR="00D05D65" w:rsidRDefault="00D05D65" w:rsidP="00D05D65">
      <w:pPr>
        <w:pStyle w:val="2"/>
      </w:pPr>
    </w:p>
    <w:p w:rsidR="00D05D65" w:rsidRDefault="00D05D65" w:rsidP="00D05D65">
      <w:pPr>
        <w:pStyle w:val="2"/>
      </w:pPr>
    </w:p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p w:rsidR="00D05D65" w:rsidRDefault="00D05D65" w:rsidP="00D05D65"/>
    <w:sdt>
      <w:sdtPr>
        <w:id w:val="7581380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95034" w:rsidRDefault="00E95034">
          <w:pPr>
            <w:pStyle w:val="a8"/>
          </w:pPr>
          <w:r>
            <w:t>Оглавление</w:t>
          </w:r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269491" w:history="1">
            <w:r w:rsidRPr="00334D9E">
              <w:rPr>
                <w:rStyle w:val="a4"/>
                <w:noProof/>
              </w:rPr>
              <w:t>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2" w:history="1">
            <w:r w:rsidRPr="00334D9E">
              <w:rPr>
                <w:rStyle w:val="a4"/>
                <w:noProof/>
                <w:shd w:val="clear" w:color="auto" w:fill="FAFEFF"/>
              </w:rPr>
              <w:t>Команда тестировщиков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3" w:history="1">
            <w:r w:rsidRPr="00334D9E">
              <w:rPr>
                <w:rStyle w:val="a4"/>
                <w:noProof/>
              </w:rPr>
              <w:t>Описание процесса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4" w:history="1">
            <w:r w:rsidRPr="00334D9E">
              <w:rPr>
                <w:rStyle w:val="a4"/>
                <w:noProof/>
              </w:rPr>
              <w:t>Краткое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5" w:history="1">
            <w:r w:rsidRPr="00334D9E">
              <w:rPr>
                <w:rStyle w:val="a4"/>
                <w:noProof/>
                <w:shd w:val="clear" w:color="auto" w:fill="FAFEFF"/>
              </w:rPr>
              <w:t>Расписание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6" w:history="1">
            <w:r w:rsidRPr="00334D9E">
              <w:rPr>
                <w:rStyle w:val="a4"/>
                <w:noProof/>
              </w:rPr>
              <w:t>Статистика по дефектам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7" w:history="1">
            <w:r w:rsidRPr="00334D9E">
              <w:rPr>
                <w:rStyle w:val="a4"/>
                <w:noProof/>
              </w:rPr>
              <w:t>Список новых дефектов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8" w:history="1">
            <w:r w:rsidRPr="00334D9E">
              <w:rPr>
                <w:rStyle w:val="a4"/>
                <w:noProof/>
              </w:rPr>
              <w:t>Качество объекта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499" w:history="1">
            <w:r w:rsidRPr="00334D9E">
              <w:rPr>
                <w:rStyle w:val="a4"/>
                <w:noProof/>
              </w:rPr>
              <w:t>Рекомендации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269500" w:history="1">
            <w:r w:rsidRPr="00334D9E">
              <w:rPr>
                <w:rStyle w:val="a4"/>
                <w:noProof/>
              </w:rPr>
              <w:t>Приложение: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_Toc117269500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5034" w:rsidRDefault="00E95034">
          <w:r>
            <w:fldChar w:fldCharType="end"/>
          </w:r>
        </w:p>
      </w:sdtContent>
    </w:sdt>
    <w:p w:rsidR="000C7600" w:rsidRDefault="000C7600" w:rsidP="00D05D65">
      <w:pPr>
        <w:spacing w:line="360" w:lineRule="auto"/>
      </w:pPr>
    </w:p>
    <w:p w:rsidR="000C7600" w:rsidRDefault="000C7600" w:rsidP="00D05D65">
      <w:pPr>
        <w:pStyle w:val="2"/>
        <w:spacing w:line="360" w:lineRule="auto"/>
      </w:pPr>
      <w:bookmarkStart w:id="0" w:name="_Toc117269491"/>
      <w:r>
        <w:t>Информация о проекте</w:t>
      </w:r>
      <w:bookmarkEnd w:id="0"/>
    </w:p>
    <w:p w:rsidR="000C7600" w:rsidRDefault="000C7600" w:rsidP="00D05D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>
        <w:t xml:space="preserve">Основная задача – функциональное тестирование части функционала  </w:t>
      </w:r>
      <w:proofErr w:type="spellStart"/>
      <w:r>
        <w:t>веб</w:t>
      </w:r>
      <w:proofErr w:type="spellEnd"/>
      <w:r>
        <w:t xml:space="preserve"> приложения</w:t>
      </w:r>
      <w:r w:rsidRPr="000C7600">
        <w:rPr>
          <w:rFonts w:ascii="Times New Roman" w:hAnsi="Times New Roman" w:cs="Times New Roman"/>
        </w:rPr>
        <w:t xml:space="preserve"> «</w:t>
      </w:r>
      <w:proofErr w:type="spellStart"/>
      <w:r w:rsidRPr="000C7600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Bumbleby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». В данном отчете предоставлена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информация про команду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тестирования, сроки, а так же статистика по найденным дефектам и составление тестовой документации</w:t>
      </w:r>
    </w:p>
    <w:p w:rsidR="000C7600" w:rsidRDefault="000C7600" w:rsidP="00D05D65">
      <w:pPr>
        <w:pStyle w:val="2"/>
        <w:spacing w:line="360" w:lineRule="auto"/>
        <w:rPr>
          <w:shd w:val="clear" w:color="auto" w:fill="FAFEFF"/>
        </w:rPr>
      </w:pPr>
      <w:bookmarkStart w:id="1" w:name="_Toc117269492"/>
      <w:r>
        <w:rPr>
          <w:shd w:val="clear" w:color="auto" w:fill="FAFEFF"/>
        </w:rPr>
        <w:t xml:space="preserve">Команда </w:t>
      </w:r>
      <w:proofErr w:type="spellStart"/>
      <w:r>
        <w:rPr>
          <w:shd w:val="clear" w:color="auto" w:fill="FAFEFF"/>
        </w:rPr>
        <w:t>тестировщиков</w:t>
      </w:r>
      <w:bookmarkEnd w:id="1"/>
      <w:proofErr w:type="spell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0C7600" w:rsidTr="000C7600">
        <w:tc>
          <w:tcPr>
            <w:tcW w:w="3190" w:type="dxa"/>
          </w:tcPr>
          <w:p w:rsidR="000C7600" w:rsidRPr="000C7600" w:rsidRDefault="000C7600" w:rsidP="000C7600">
            <w:pPr>
              <w:jc w:val="center"/>
              <w:rPr>
                <w:b/>
              </w:rPr>
            </w:pPr>
            <w:r w:rsidRPr="000C7600">
              <w:rPr>
                <w:b/>
              </w:rPr>
              <w:t>ФИО</w:t>
            </w:r>
          </w:p>
        </w:tc>
        <w:tc>
          <w:tcPr>
            <w:tcW w:w="3190" w:type="dxa"/>
          </w:tcPr>
          <w:p w:rsidR="000C7600" w:rsidRPr="000C7600" w:rsidRDefault="000C7600" w:rsidP="000C7600">
            <w:pPr>
              <w:jc w:val="center"/>
              <w:rPr>
                <w:b/>
              </w:rPr>
            </w:pPr>
            <w:r w:rsidRPr="000C7600">
              <w:rPr>
                <w:b/>
              </w:rPr>
              <w:t>должность</w:t>
            </w:r>
          </w:p>
        </w:tc>
        <w:tc>
          <w:tcPr>
            <w:tcW w:w="3191" w:type="dxa"/>
          </w:tcPr>
          <w:p w:rsidR="000C7600" w:rsidRPr="000C7600" w:rsidRDefault="000C7600" w:rsidP="000C7600">
            <w:pPr>
              <w:jc w:val="center"/>
              <w:rPr>
                <w:b/>
              </w:rPr>
            </w:pPr>
            <w:r w:rsidRPr="000C7600">
              <w:rPr>
                <w:b/>
              </w:rPr>
              <w:t>функционал</w:t>
            </w:r>
          </w:p>
        </w:tc>
      </w:tr>
      <w:tr w:rsidR="000C7600" w:rsidTr="000C7600">
        <w:tc>
          <w:tcPr>
            <w:tcW w:w="3190" w:type="dxa"/>
          </w:tcPr>
          <w:p w:rsidR="000C7600" w:rsidRDefault="001566EA">
            <w:r>
              <w:t>Иванов Иван Иванович</w:t>
            </w:r>
          </w:p>
        </w:tc>
        <w:tc>
          <w:tcPr>
            <w:tcW w:w="3190" w:type="dxa"/>
          </w:tcPr>
          <w:p w:rsidR="000C7600" w:rsidRDefault="001566EA">
            <w:r>
              <w:t>м</w:t>
            </w:r>
            <w:r w:rsidR="000C7600">
              <w:t>ладший специалист</w:t>
            </w:r>
          </w:p>
        </w:tc>
        <w:tc>
          <w:tcPr>
            <w:tcW w:w="3191" w:type="dxa"/>
          </w:tcPr>
          <w:p w:rsidR="000C7600" w:rsidRDefault="000C7600" w:rsidP="001566EA">
            <w:r>
              <w:t>авторизация</w:t>
            </w:r>
          </w:p>
        </w:tc>
      </w:tr>
      <w:tr w:rsidR="001566EA" w:rsidTr="000C7600">
        <w:tc>
          <w:tcPr>
            <w:tcW w:w="3190" w:type="dxa"/>
          </w:tcPr>
          <w:p w:rsidR="001566EA" w:rsidRDefault="001566EA">
            <w:r>
              <w:t>Петров Петр Петрович</w:t>
            </w:r>
          </w:p>
        </w:tc>
        <w:tc>
          <w:tcPr>
            <w:tcW w:w="3190" w:type="dxa"/>
          </w:tcPr>
          <w:p w:rsidR="001566EA" w:rsidRDefault="001566EA">
            <w:r>
              <w:t>младший специалист</w:t>
            </w:r>
          </w:p>
        </w:tc>
        <w:tc>
          <w:tcPr>
            <w:tcW w:w="3191" w:type="dxa"/>
          </w:tcPr>
          <w:p w:rsidR="001566EA" w:rsidRDefault="001566EA">
            <w:r>
              <w:t>регистрация</w:t>
            </w:r>
          </w:p>
        </w:tc>
      </w:tr>
      <w:tr w:rsidR="001566EA" w:rsidTr="000C7600">
        <w:tc>
          <w:tcPr>
            <w:tcW w:w="3190" w:type="dxa"/>
          </w:tcPr>
          <w:p w:rsidR="001566EA" w:rsidRDefault="001566EA">
            <w:r>
              <w:t xml:space="preserve">Сидоров Макар </w:t>
            </w:r>
            <w:proofErr w:type="spellStart"/>
            <w:r>
              <w:t>Макарович</w:t>
            </w:r>
            <w:proofErr w:type="spellEnd"/>
          </w:p>
        </w:tc>
        <w:tc>
          <w:tcPr>
            <w:tcW w:w="3190" w:type="dxa"/>
          </w:tcPr>
          <w:p w:rsidR="001566EA" w:rsidRDefault="001566EA">
            <w:r>
              <w:t>главный специалист</w:t>
            </w:r>
          </w:p>
        </w:tc>
        <w:tc>
          <w:tcPr>
            <w:tcW w:w="3191" w:type="dxa"/>
          </w:tcPr>
          <w:p w:rsidR="001566EA" w:rsidRDefault="001566EA">
            <w:r>
              <w:t>смена пароля</w:t>
            </w:r>
          </w:p>
        </w:tc>
      </w:tr>
    </w:tbl>
    <w:p w:rsidR="000C7600" w:rsidRPr="000C7600" w:rsidRDefault="000C7600"/>
    <w:p w:rsidR="000C7600" w:rsidRDefault="000C7600" w:rsidP="00E95034">
      <w:pPr>
        <w:pStyle w:val="2"/>
      </w:pPr>
      <w:bookmarkStart w:id="2" w:name="_Toc117269493"/>
      <w:r>
        <w:t>Описание процесса тестирования</w:t>
      </w:r>
      <w:bookmarkEnd w:id="2"/>
    </w:p>
    <w:p w:rsidR="000C7600" w:rsidRDefault="000C7600" w:rsidP="00D05D65">
      <w:pPr>
        <w:spacing w:line="360" w:lineRule="auto"/>
      </w:pPr>
      <w:r>
        <w:t xml:space="preserve">Тестовое </w:t>
      </w:r>
      <w:proofErr w:type="gramStart"/>
      <w:r>
        <w:t>окружение</w:t>
      </w:r>
      <w:proofErr w:type="gramEnd"/>
      <w:r>
        <w:t xml:space="preserve"> на котором проводилось тестирование</w:t>
      </w:r>
    </w:p>
    <w:p w:rsidR="000C7600" w:rsidRPr="000C7600" w:rsidRDefault="000C7600" w:rsidP="00D05D65">
      <w:pPr>
        <w:spacing w:line="360" w:lineRule="auto"/>
      </w:pPr>
      <w:r>
        <w:rPr>
          <w:lang w:val="en-US"/>
        </w:rPr>
        <w:t>Windows</w:t>
      </w:r>
      <w:r w:rsidRPr="000C7600">
        <w:t xml:space="preserve"> 10, </w:t>
      </w:r>
      <w:r w:rsidRPr="000C7600">
        <w:rPr>
          <w:lang w:val="en-US"/>
        </w:rPr>
        <w:t>Opera</w:t>
      </w:r>
      <w:r w:rsidRPr="000C7600">
        <w:t xml:space="preserve"> 91.0.4516.65, 1920</w:t>
      </w:r>
      <w:r w:rsidRPr="000C7600">
        <w:rPr>
          <w:lang w:val="en-US"/>
        </w:rPr>
        <w:t>x</w:t>
      </w:r>
      <w:r w:rsidRPr="000C7600">
        <w:t>1080</w:t>
      </w:r>
    </w:p>
    <w:p w:rsidR="000C7600" w:rsidRPr="007471B7" w:rsidRDefault="000C7600" w:rsidP="00D05D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C7600">
        <w:t xml:space="preserve">Версия  </w:t>
      </w:r>
      <w:proofErr w:type="gramStart"/>
      <w:r w:rsidRPr="000C7600">
        <w:t>приложения</w:t>
      </w:r>
      <w:proofErr w:type="gramEnd"/>
      <w:r w:rsidRPr="000C7600">
        <w:t xml:space="preserve"> </w:t>
      </w:r>
      <w:r>
        <w:t>на котором производилось тестировани</w:t>
      </w:r>
      <w:r w:rsidRPr="000C7600">
        <w:t xml:space="preserve">е </w:t>
      </w:r>
      <w:r>
        <w:t>п</w:t>
      </w:r>
      <w:r w:rsidRPr="000C7600">
        <w:rPr>
          <w:rFonts w:ascii="Times New Roman" w:hAnsi="Times New Roman" w:cs="Times New Roman"/>
          <w:sz w:val="24"/>
          <w:szCs w:val="24"/>
        </w:rPr>
        <w:t xml:space="preserve">латформа </w:t>
      </w:r>
      <w:proofErr w:type="spellStart"/>
      <w:r w:rsidRPr="000C7600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Bumbleby</w:t>
      </w:r>
      <w:proofErr w:type="spellEnd"/>
      <w:r w:rsidRPr="000C7600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</w:t>
      </w:r>
      <w:r w:rsidR="007471B7" w:rsidRPr="007471B7">
        <w:rPr>
          <w:rFonts w:ascii="Times New Roman" w:hAnsi="Times New Roman" w:cs="Times New Roman"/>
        </w:rPr>
        <w:t>https://qa.neapro.site/login</w:t>
      </w:r>
    </w:p>
    <w:p w:rsidR="000C7600" w:rsidRDefault="000C7600" w:rsidP="00D05D65">
      <w:pPr>
        <w:spacing w:line="360" w:lineRule="auto"/>
      </w:pPr>
      <w:r>
        <w:t xml:space="preserve">Во время тестирования использовались следующие инструменты: </w:t>
      </w:r>
    </w:p>
    <w:p w:rsidR="000C7600" w:rsidRDefault="000C7600" w:rsidP="00D05D65">
      <w:pPr>
        <w:spacing w:line="360" w:lineRule="auto"/>
        <w:rPr>
          <w:lang w:val="en-US"/>
        </w:rPr>
      </w:pPr>
      <w:r>
        <w:t xml:space="preserve">- </w:t>
      </w:r>
      <w:proofErr w:type="spellStart"/>
      <w:r>
        <w:t>BuGMagnet</w:t>
      </w:r>
      <w:proofErr w:type="spellEnd"/>
      <w:r>
        <w:rPr>
          <w:lang w:val="en-US"/>
        </w:rPr>
        <w:t xml:space="preserve"> </w:t>
      </w:r>
    </w:p>
    <w:p w:rsidR="000C7600" w:rsidRPr="000C7600" w:rsidRDefault="000C7600" w:rsidP="00D05D65">
      <w:pPr>
        <w:spacing w:line="360" w:lineRule="auto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C7600">
        <w:rPr>
          <w:rFonts w:ascii="Times New Roman" w:hAnsi="Times New Roman" w:cs="Times New Roman"/>
          <w:color w:val="000000"/>
          <w:sz w:val="24"/>
          <w:szCs w:val="24"/>
        </w:rPr>
        <w:t>Lorem</w:t>
      </w:r>
      <w:proofErr w:type="spellEnd"/>
      <w:r w:rsidRPr="000C76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C7600">
        <w:rPr>
          <w:rFonts w:ascii="Times New Roman" w:hAnsi="Times New Roman" w:cs="Times New Roman"/>
          <w:color w:val="000000"/>
          <w:sz w:val="24"/>
          <w:szCs w:val="24"/>
        </w:rPr>
        <w:t>Ipsum</w:t>
      </w:r>
      <w:proofErr w:type="spellEnd"/>
    </w:p>
    <w:p w:rsidR="000C7600" w:rsidRDefault="000C7600" w:rsidP="00D05D65">
      <w:pPr>
        <w:spacing w:line="360" w:lineRule="auto"/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Joxy</w:t>
      </w:r>
      <w:proofErr w:type="spellEnd"/>
    </w:p>
    <w:p w:rsidR="000C7600" w:rsidRDefault="000C7600" w:rsidP="00D05D65">
      <w:pPr>
        <w:spacing w:line="360" w:lineRule="auto"/>
        <w:rPr>
          <w:lang w:val="en-US"/>
        </w:rPr>
      </w:pPr>
      <w:r>
        <w:lastRenderedPageBreak/>
        <w:t xml:space="preserve">- </w:t>
      </w:r>
      <w:proofErr w:type="spellStart"/>
      <w:r>
        <w:t>T</w:t>
      </w:r>
      <w:r w:rsidRPr="000C7600">
        <w:t>estrail</w:t>
      </w:r>
      <w:proofErr w:type="spellEnd"/>
    </w:p>
    <w:p w:rsidR="000C7600" w:rsidRDefault="000C7600" w:rsidP="00D05D65">
      <w:pPr>
        <w:spacing w:line="360" w:lineRule="auto"/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J</w:t>
      </w:r>
      <w:r w:rsidRPr="000C7600">
        <w:rPr>
          <w:lang w:val="en-US"/>
        </w:rPr>
        <w:t>ira</w:t>
      </w:r>
      <w:proofErr w:type="spellEnd"/>
    </w:p>
    <w:p w:rsidR="000C7600" w:rsidRDefault="000C7600" w:rsidP="00D05D65">
      <w:pPr>
        <w:spacing w:line="360" w:lineRule="auto"/>
      </w:pPr>
      <w:r>
        <w:t xml:space="preserve">Техническая </w:t>
      </w:r>
      <w:proofErr w:type="gramStart"/>
      <w:r>
        <w:t>документация</w:t>
      </w:r>
      <w:proofErr w:type="gramEnd"/>
      <w:r>
        <w:t xml:space="preserve"> используемая при тестировании: </w:t>
      </w:r>
      <w:hyperlink r:id="rId6" w:history="1">
        <w:r w:rsidR="007471B7" w:rsidRPr="005717B6">
          <w:rPr>
            <w:rStyle w:val="a4"/>
          </w:rPr>
          <w:t>https://view.officeapps.live.com/op/view.aspx?src=https%3A%2F%2Fodin-storage-private%2Es3%2Eyandexcloud%2Enet%3A443%2Feb053f23-b81d-438f-9af5-f504d65da0be%2EDO</w:t>
        </w:r>
        <w:r w:rsidR="007471B7" w:rsidRPr="005717B6">
          <w:rPr>
            <w:rStyle w:val="a4"/>
          </w:rPr>
          <w:t>C</w:t>
        </w:r>
        <w:r w:rsidR="007471B7" w:rsidRPr="005717B6">
          <w:rPr>
            <w:rStyle w:val="a4"/>
          </w:rPr>
          <w:t>X%3FAWSAccessKeyId%3DKfKxTkZF2ryjvvYr-XPz%26Expires%3D1666349043%26Signature%3DvtJrq55kESqmfTPRiC%252Bo0%252B6t%252BYE%253D&amp;wdAccPdf=0&amp;wdEmbedFS=1</w:t>
        </w:r>
      </w:hyperlink>
    </w:p>
    <w:p w:rsidR="007471B7" w:rsidRDefault="007471B7" w:rsidP="00D05D65">
      <w:pPr>
        <w:spacing w:line="360" w:lineRule="auto"/>
      </w:pPr>
      <w:r>
        <w:t xml:space="preserve">Тестовая документация, используемая в проекте: чек-лист, </w:t>
      </w:r>
      <w:proofErr w:type="spellStart"/>
      <w:proofErr w:type="gramStart"/>
      <w:r>
        <w:t>тест-кейсы</w:t>
      </w:r>
      <w:proofErr w:type="spellEnd"/>
      <w:proofErr w:type="gramEnd"/>
      <w:r w:rsidR="001566EA">
        <w:t xml:space="preserve">, </w:t>
      </w:r>
      <w:proofErr w:type="spellStart"/>
      <w:r w:rsidR="001566EA">
        <w:t>баг-репорт</w:t>
      </w:r>
      <w:proofErr w:type="spellEnd"/>
    </w:p>
    <w:p w:rsidR="007471B7" w:rsidRDefault="007471B7" w:rsidP="00D05D65">
      <w:pPr>
        <w:spacing w:line="360" w:lineRule="auto"/>
      </w:pPr>
    </w:p>
    <w:p w:rsidR="00E95034" w:rsidRDefault="00E95034" w:rsidP="00D05D65">
      <w:pPr>
        <w:spacing w:line="360" w:lineRule="auto"/>
      </w:pPr>
    </w:p>
    <w:p w:rsidR="007471B7" w:rsidRDefault="007471B7" w:rsidP="00D05D65">
      <w:pPr>
        <w:pStyle w:val="2"/>
        <w:spacing w:line="360" w:lineRule="auto"/>
      </w:pPr>
      <w:bookmarkStart w:id="3" w:name="_Toc117269494"/>
      <w:r>
        <w:t>Краткое описание</w:t>
      </w:r>
      <w:bookmarkEnd w:id="3"/>
    </w:p>
    <w:p w:rsidR="007471B7" w:rsidRDefault="007471B7" w:rsidP="00D05D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>
        <w:t>П</w:t>
      </w:r>
      <w:r w:rsidRPr="000C7600">
        <w:rPr>
          <w:rFonts w:ascii="Times New Roman" w:hAnsi="Times New Roman" w:cs="Times New Roman"/>
          <w:sz w:val="24"/>
          <w:szCs w:val="24"/>
        </w:rPr>
        <w:t xml:space="preserve">латформа </w:t>
      </w:r>
      <w:proofErr w:type="spellStart"/>
      <w:r w:rsidRPr="000C7600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Bumbleby</w:t>
      </w:r>
      <w:proofErr w:type="spellEnd"/>
      <w:r w:rsidRPr="000C7600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6 дефектов</w:t>
      </w:r>
      <w:r w:rsidR="001566EA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, один из них критический. Нет</w:t>
      </w:r>
      <w:r w:rsidR="002F2AB1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макета</w:t>
      </w:r>
      <w:r w:rsidR="001566EA"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 xml:space="preserve"> формы регистрации нового пользователя</w:t>
      </w:r>
    </w:p>
    <w:p w:rsidR="00E95034" w:rsidRDefault="00E95034" w:rsidP="00D05D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</w:p>
    <w:p w:rsidR="00E95034" w:rsidRDefault="00E95034" w:rsidP="00D05D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</w:p>
    <w:p w:rsidR="001566EA" w:rsidRDefault="001566EA" w:rsidP="00D05D65">
      <w:pPr>
        <w:pStyle w:val="2"/>
        <w:spacing w:line="360" w:lineRule="auto"/>
        <w:rPr>
          <w:shd w:val="clear" w:color="auto" w:fill="FAFEFF"/>
        </w:rPr>
      </w:pPr>
      <w:bookmarkStart w:id="4" w:name="_Toc117269495"/>
      <w:r>
        <w:rPr>
          <w:shd w:val="clear" w:color="auto" w:fill="FAFEFF"/>
        </w:rPr>
        <w:t>Расписание</w:t>
      </w:r>
      <w:bookmarkEnd w:id="4"/>
    </w:p>
    <w:p w:rsidR="001566EA" w:rsidRDefault="001566EA" w:rsidP="00D05D65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AFEFF"/>
        </w:rPr>
        <w:t>Сроки проведения тестирования 17.10.2022 – 21.10.2022</w:t>
      </w:r>
    </w:p>
    <w:tbl>
      <w:tblPr>
        <w:tblStyle w:val="a3"/>
        <w:tblW w:w="0" w:type="auto"/>
        <w:tblLook w:val="04A0"/>
      </w:tblPr>
      <w:tblGrid>
        <w:gridCol w:w="1478"/>
        <w:gridCol w:w="2174"/>
        <w:gridCol w:w="1418"/>
        <w:gridCol w:w="1701"/>
        <w:gridCol w:w="2409"/>
      </w:tblGrid>
      <w:tr w:rsidR="001566EA" w:rsidTr="001566EA">
        <w:tc>
          <w:tcPr>
            <w:tcW w:w="1478" w:type="dxa"/>
          </w:tcPr>
          <w:p w:rsidR="001566EA" w:rsidRDefault="001566EA" w:rsidP="007471B7">
            <w:r>
              <w:t>ФИО</w:t>
            </w:r>
          </w:p>
        </w:tc>
        <w:tc>
          <w:tcPr>
            <w:tcW w:w="2174" w:type="dxa"/>
          </w:tcPr>
          <w:p w:rsidR="001566EA" w:rsidRDefault="001566EA" w:rsidP="007471B7">
            <w:r>
              <w:t>Время тестирования</w:t>
            </w:r>
          </w:p>
        </w:tc>
        <w:tc>
          <w:tcPr>
            <w:tcW w:w="1418" w:type="dxa"/>
          </w:tcPr>
          <w:p w:rsidR="001566EA" w:rsidRDefault="001566EA" w:rsidP="007471B7">
            <w:r>
              <w:t>Дата начала</w:t>
            </w:r>
          </w:p>
        </w:tc>
        <w:tc>
          <w:tcPr>
            <w:tcW w:w="1701" w:type="dxa"/>
          </w:tcPr>
          <w:p w:rsidR="001566EA" w:rsidRDefault="001566EA" w:rsidP="007471B7">
            <w:r>
              <w:t>Дата завершения</w:t>
            </w:r>
          </w:p>
        </w:tc>
        <w:tc>
          <w:tcPr>
            <w:tcW w:w="2409" w:type="dxa"/>
          </w:tcPr>
          <w:p w:rsidR="001566EA" w:rsidRDefault="001566EA" w:rsidP="007471B7">
            <w:r>
              <w:t>Ответственный</w:t>
            </w:r>
          </w:p>
        </w:tc>
      </w:tr>
      <w:tr w:rsidR="001566EA" w:rsidTr="001566EA">
        <w:tc>
          <w:tcPr>
            <w:tcW w:w="1478" w:type="dxa"/>
          </w:tcPr>
          <w:p w:rsidR="001566EA" w:rsidRDefault="001566EA" w:rsidP="007471B7">
            <w:r>
              <w:t>Иванов Иван Иванович</w:t>
            </w:r>
          </w:p>
        </w:tc>
        <w:tc>
          <w:tcPr>
            <w:tcW w:w="2174" w:type="dxa"/>
          </w:tcPr>
          <w:p w:rsidR="001566EA" w:rsidRDefault="001566EA" w:rsidP="001566EA">
            <w:r>
              <w:t>10</w:t>
            </w:r>
          </w:p>
        </w:tc>
        <w:tc>
          <w:tcPr>
            <w:tcW w:w="1418" w:type="dxa"/>
          </w:tcPr>
          <w:p w:rsidR="001566EA" w:rsidRDefault="001566EA" w:rsidP="007471B7">
            <w:r>
              <w:t>17.10.2022</w:t>
            </w:r>
          </w:p>
        </w:tc>
        <w:tc>
          <w:tcPr>
            <w:tcW w:w="1701" w:type="dxa"/>
          </w:tcPr>
          <w:p w:rsidR="001566EA" w:rsidRDefault="001566EA" w:rsidP="007471B7">
            <w:r>
              <w:t>19.10.2022</w:t>
            </w:r>
          </w:p>
        </w:tc>
        <w:tc>
          <w:tcPr>
            <w:tcW w:w="2409" w:type="dxa"/>
          </w:tcPr>
          <w:p w:rsidR="001566EA" w:rsidRDefault="001566EA" w:rsidP="007471B7">
            <w:r>
              <w:t xml:space="preserve">Сидоров Макар </w:t>
            </w:r>
            <w:proofErr w:type="spellStart"/>
            <w:r>
              <w:t>Макарович</w:t>
            </w:r>
            <w:proofErr w:type="spellEnd"/>
          </w:p>
        </w:tc>
      </w:tr>
      <w:tr w:rsidR="001566EA" w:rsidTr="001566EA">
        <w:tc>
          <w:tcPr>
            <w:tcW w:w="1478" w:type="dxa"/>
          </w:tcPr>
          <w:p w:rsidR="001566EA" w:rsidRDefault="001566EA" w:rsidP="007471B7">
            <w:r>
              <w:t>Петров Петр Петрович</w:t>
            </w:r>
          </w:p>
        </w:tc>
        <w:tc>
          <w:tcPr>
            <w:tcW w:w="2174" w:type="dxa"/>
          </w:tcPr>
          <w:p w:rsidR="001566EA" w:rsidRDefault="001566EA" w:rsidP="007471B7">
            <w:r>
              <w:t>15</w:t>
            </w:r>
          </w:p>
        </w:tc>
        <w:tc>
          <w:tcPr>
            <w:tcW w:w="1418" w:type="dxa"/>
          </w:tcPr>
          <w:p w:rsidR="001566EA" w:rsidRDefault="001566EA" w:rsidP="007471B7">
            <w:r>
              <w:t>18.10.2022</w:t>
            </w:r>
          </w:p>
        </w:tc>
        <w:tc>
          <w:tcPr>
            <w:tcW w:w="1701" w:type="dxa"/>
          </w:tcPr>
          <w:p w:rsidR="001566EA" w:rsidRDefault="001566EA" w:rsidP="007471B7">
            <w:r>
              <w:t>19.10.2022</w:t>
            </w:r>
          </w:p>
        </w:tc>
        <w:tc>
          <w:tcPr>
            <w:tcW w:w="2409" w:type="dxa"/>
          </w:tcPr>
          <w:p w:rsidR="001566EA" w:rsidRDefault="001566EA" w:rsidP="007471B7">
            <w:r>
              <w:t xml:space="preserve">Сидоров Макар </w:t>
            </w:r>
            <w:proofErr w:type="spellStart"/>
            <w:r>
              <w:t>Макарович</w:t>
            </w:r>
            <w:proofErr w:type="spellEnd"/>
          </w:p>
        </w:tc>
      </w:tr>
      <w:tr w:rsidR="001566EA" w:rsidTr="001566EA">
        <w:tc>
          <w:tcPr>
            <w:tcW w:w="1478" w:type="dxa"/>
          </w:tcPr>
          <w:p w:rsidR="001566EA" w:rsidRDefault="001566EA" w:rsidP="007471B7">
            <w:r>
              <w:t xml:space="preserve">Сидоров Макар </w:t>
            </w:r>
            <w:proofErr w:type="spellStart"/>
            <w:r>
              <w:t>Макарович</w:t>
            </w:r>
            <w:proofErr w:type="spellEnd"/>
          </w:p>
        </w:tc>
        <w:tc>
          <w:tcPr>
            <w:tcW w:w="2174" w:type="dxa"/>
          </w:tcPr>
          <w:p w:rsidR="001566EA" w:rsidRDefault="001566EA" w:rsidP="007471B7">
            <w:r>
              <w:t>10</w:t>
            </w:r>
          </w:p>
        </w:tc>
        <w:tc>
          <w:tcPr>
            <w:tcW w:w="1418" w:type="dxa"/>
          </w:tcPr>
          <w:p w:rsidR="001566EA" w:rsidRDefault="001566EA" w:rsidP="007471B7">
            <w:r>
              <w:t>19.10.2022</w:t>
            </w:r>
          </w:p>
        </w:tc>
        <w:tc>
          <w:tcPr>
            <w:tcW w:w="1701" w:type="dxa"/>
          </w:tcPr>
          <w:p w:rsidR="001566EA" w:rsidRDefault="001566EA" w:rsidP="007471B7">
            <w:r>
              <w:t>21.10.2022</w:t>
            </w:r>
          </w:p>
        </w:tc>
        <w:tc>
          <w:tcPr>
            <w:tcW w:w="2409" w:type="dxa"/>
          </w:tcPr>
          <w:p w:rsidR="001566EA" w:rsidRDefault="001566EA" w:rsidP="007471B7"/>
        </w:tc>
      </w:tr>
    </w:tbl>
    <w:p w:rsidR="001566EA" w:rsidRDefault="001566EA" w:rsidP="007471B7"/>
    <w:p w:rsidR="00E95034" w:rsidRDefault="00E95034" w:rsidP="007471B7"/>
    <w:p w:rsidR="00E95034" w:rsidRDefault="00E95034" w:rsidP="007471B7"/>
    <w:p w:rsidR="00E95034" w:rsidRDefault="00E95034" w:rsidP="007471B7"/>
    <w:p w:rsidR="00E95034" w:rsidRDefault="00E95034" w:rsidP="007471B7"/>
    <w:p w:rsidR="001566EA" w:rsidRDefault="001566EA" w:rsidP="00D05D65">
      <w:pPr>
        <w:pStyle w:val="2"/>
      </w:pPr>
      <w:bookmarkStart w:id="5" w:name="_Toc117269496"/>
      <w:r>
        <w:lastRenderedPageBreak/>
        <w:t>Статистика по дефектам</w:t>
      </w:r>
      <w:bookmarkEnd w:id="5"/>
    </w:p>
    <w:tbl>
      <w:tblPr>
        <w:tblStyle w:val="a3"/>
        <w:tblW w:w="0" w:type="auto"/>
        <w:tblLook w:val="04A0"/>
      </w:tblPr>
      <w:tblGrid>
        <w:gridCol w:w="675"/>
        <w:gridCol w:w="4110"/>
        <w:gridCol w:w="2393"/>
        <w:gridCol w:w="2393"/>
      </w:tblGrid>
      <w:tr w:rsidR="009F1B37" w:rsidTr="002F2AB1">
        <w:tc>
          <w:tcPr>
            <w:tcW w:w="675" w:type="dxa"/>
          </w:tcPr>
          <w:p w:rsidR="009F1B37" w:rsidRDefault="009F1B37" w:rsidP="007471B7">
            <w:r>
              <w:t>№</w:t>
            </w:r>
          </w:p>
        </w:tc>
        <w:tc>
          <w:tcPr>
            <w:tcW w:w="4110" w:type="dxa"/>
          </w:tcPr>
          <w:p w:rsidR="009F1B37" w:rsidRDefault="009F1B37" w:rsidP="009F1B37">
            <w:pPr>
              <w:jc w:val="center"/>
            </w:pPr>
            <w:r>
              <w:t>Дефект</w:t>
            </w:r>
          </w:p>
        </w:tc>
        <w:tc>
          <w:tcPr>
            <w:tcW w:w="2393" w:type="dxa"/>
          </w:tcPr>
          <w:p w:rsidR="009F1B37" w:rsidRDefault="009F1B37" w:rsidP="007471B7">
            <w:r>
              <w:t xml:space="preserve">Приоритет </w:t>
            </w:r>
          </w:p>
        </w:tc>
        <w:tc>
          <w:tcPr>
            <w:tcW w:w="2393" w:type="dxa"/>
          </w:tcPr>
          <w:p w:rsidR="009F1B37" w:rsidRDefault="009F1B37" w:rsidP="007471B7">
            <w:r>
              <w:t>Статус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BG-1</w:t>
            </w:r>
          </w:p>
        </w:tc>
        <w:tc>
          <w:tcPr>
            <w:tcW w:w="4110" w:type="dxa"/>
            <w:vAlign w:val="bottom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FE| Неверное название кнопки перехода в ЛК| Форма авторизации на главной 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|П</w:t>
            </w:r>
            <w:proofErr w:type="gramEnd"/>
            <w:r>
              <w:rPr>
                <w:rFonts w:ascii="Calibri" w:hAnsi="Calibri" w:cs="Calibri"/>
                <w:color w:val="000000"/>
              </w:rPr>
              <w:t>ри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открытии формы авторизации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BG-2</w:t>
            </w:r>
          </w:p>
        </w:tc>
        <w:tc>
          <w:tcPr>
            <w:tcW w:w="4110" w:type="dxa"/>
            <w:vAlign w:val="bottom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FE|Отсутствие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авторизации на главной 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пароль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BG-3</w:t>
            </w:r>
          </w:p>
        </w:tc>
        <w:tc>
          <w:tcPr>
            <w:tcW w:w="4110" w:type="dxa"/>
            <w:vAlign w:val="bottom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FE| Отсутствие кнопки "Регистрация"</w:t>
            </w:r>
            <w:proofErr w:type="spellStart"/>
            <w:r>
              <w:rPr>
                <w:rFonts w:ascii="Calibri" w:hAnsi="Calibri" w:cs="Calibri"/>
                <w:color w:val="000000"/>
              </w:rPr>
              <w:t>|Форма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авторизации на главной </w:t>
            </w:r>
            <w:proofErr w:type="spellStart"/>
            <w:r>
              <w:rPr>
                <w:rFonts w:ascii="Calibri" w:hAnsi="Calibri" w:cs="Calibri"/>
                <w:color w:val="000000"/>
              </w:rPr>
              <w:t>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>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открытии формы авторизации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BG-4</w:t>
            </w:r>
          </w:p>
        </w:tc>
        <w:tc>
          <w:tcPr>
            <w:tcW w:w="4110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FE| Отсутствие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смены пароля при его сбросе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пароль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BG-5</w:t>
            </w:r>
          </w:p>
        </w:tc>
        <w:tc>
          <w:tcPr>
            <w:tcW w:w="4110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FE| Отсутствие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смены пароля при его сбросе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Повторите пароль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116B07">
        <w:tc>
          <w:tcPr>
            <w:tcW w:w="675" w:type="dxa"/>
            <w:vAlign w:val="center"/>
          </w:tcPr>
          <w:p w:rsidR="002F2AB1" w:rsidRDefault="002F2AB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BG-5</w:t>
            </w:r>
          </w:p>
        </w:tc>
        <w:tc>
          <w:tcPr>
            <w:tcW w:w="4110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</w:t>
            </w:r>
            <w:proofErr w:type="gramStart"/>
            <w:r>
              <w:rPr>
                <w:rFonts w:ascii="Calibri" w:hAnsi="Calibri" w:cs="Calibri"/>
                <w:color w:val="000000"/>
              </w:rPr>
              <w:t>| П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осле смены пароля происходит авторизация со старым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паролем|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авторизации на главной странице | После смены пароля через форму сброса пароля 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</w:tbl>
    <w:p w:rsidR="001566EA" w:rsidRDefault="001566EA" w:rsidP="007471B7"/>
    <w:p w:rsidR="009F1B37" w:rsidRDefault="009F1B37" w:rsidP="007471B7"/>
    <w:p w:rsidR="009F1B37" w:rsidRDefault="009F1B37" w:rsidP="00D05D65">
      <w:pPr>
        <w:pStyle w:val="2"/>
      </w:pPr>
      <w:bookmarkStart w:id="6" w:name="_Toc117269497"/>
      <w:r>
        <w:t>Список новых дефектов</w:t>
      </w:r>
      <w:bookmarkEnd w:id="6"/>
    </w:p>
    <w:tbl>
      <w:tblPr>
        <w:tblStyle w:val="a3"/>
        <w:tblW w:w="0" w:type="auto"/>
        <w:tblLook w:val="04A0"/>
      </w:tblPr>
      <w:tblGrid>
        <w:gridCol w:w="675"/>
        <w:gridCol w:w="4110"/>
        <w:gridCol w:w="2393"/>
        <w:gridCol w:w="2393"/>
      </w:tblGrid>
      <w:tr w:rsidR="002F2AB1" w:rsidTr="00AE7CFC">
        <w:tc>
          <w:tcPr>
            <w:tcW w:w="675" w:type="dxa"/>
          </w:tcPr>
          <w:p w:rsidR="002F2AB1" w:rsidRDefault="002F2AB1" w:rsidP="00AE7CFC">
            <w:r>
              <w:t>№</w:t>
            </w:r>
          </w:p>
        </w:tc>
        <w:tc>
          <w:tcPr>
            <w:tcW w:w="4110" w:type="dxa"/>
          </w:tcPr>
          <w:p w:rsidR="002F2AB1" w:rsidRDefault="002F2AB1" w:rsidP="00AE7CFC">
            <w:pPr>
              <w:jc w:val="center"/>
            </w:pPr>
            <w:r>
              <w:t>Дефект</w:t>
            </w:r>
          </w:p>
        </w:tc>
        <w:tc>
          <w:tcPr>
            <w:tcW w:w="2393" w:type="dxa"/>
          </w:tcPr>
          <w:p w:rsidR="002F2AB1" w:rsidRDefault="002F2AB1" w:rsidP="00AE7CFC">
            <w:r>
              <w:t xml:space="preserve">Приоритет </w:t>
            </w:r>
          </w:p>
        </w:tc>
        <w:tc>
          <w:tcPr>
            <w:tcW w:w="2393" w:type="dxa"/>
          </w:tcPr>
          <w:p w:rsidR="002F2AB1" w:rsidRDefault="002F2AB1" w:rsidP="00AE7CFC">
            <w:r>
              <w:t>Статус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BG-1</w:t>
            </w:r>
          </w:p>
        </w:tc>
        <w:tc>
          <w:tcPr>
            <w:tcW w:w="4110" w:type="dxa"/>
            <w:vAlign w:val="bottom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FE| Неверное название кнопки перехода в ЛК| Форма авторизации на главной 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|П</w:t>
            </w:r>
            <w:proofErr w:type="gramEnd"/>
            <w:r>
              <w:rPr>
                <w:rFonts w:ascii="Calibri" w:hAnsi="Calibri" w:cs="Calibri"/>
                <w:color w:val="000000"/>
              </w:rPr>
              <w:t>ри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открытии формы авторизации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BG-2</w:t>
            </w:r>
          </w:p>
        </w:tc>
        <w:tc>
          <w:tcPr>
            <w:tcW w:w="4110" w:type="dxa"/>
            <w:vAlign w:val="bottom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FE|Отсутствие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авторизации на главной 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пароль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BG-3</w:t>
            </w:r>
          </w:p>
        </w:tc>
        <w:tc>
          <w:tcPr>
            <w:tcW w:w="4110" w:type="dxa"/>
            <w:vAlign w:val="bottom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FE| Отсутствие кнопки "Регистрация"</w:t>
            </w:r>
            <w:proofErr w:type="spellStart"/>
            <w:r>
              <w:rPr>
                <w:rFonts w:ascii="Calibri" w:hAnsi="Calibri" w:cs="Calibri"/>
                <w:color w:val="000000"/>
              </w:rPr>
              <w:t>|Форма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авторизации на главной </w:t>
            </w:r>
            <w:proofErr w:type="spellStart"/>
            <w:r>
              <w:rPr>
                <w:rFonts w:ascii="Calibri" w:hAnsi="Calibri" w:cs="Calibri"/>
                <w:color w:val="000000"/>
              </w:rPr>
              <w:t>странице</w:t>
            </w:r>
            <w:proofErr w:type="gramStart"/>
            <w:r>
              <w:rPr>
                <w:rFonts w:ascii="Calibri" w:hAnsi="Calibri" w:cs="Calibri"/>
                <w:color w:val="000000"/>
              </w:rPr>
              <w:t>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открытии формы авторизации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BG-4</w:t>
            </w:r>
          </w:p>
        </w:tc>
        <w:tc>
          <w:tcPr>
            <w:tcW w:w="4110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FE| Отсутствие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смены пароля при его сбросе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пароль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BG-5</w:t>
            </w:r>
          </w:p>
        </w:tc>
        <w:tc>
          <w:tcPr>
            <w:tcW w:w="4110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FE| Отсутствие иконки глаза в поле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пароль|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смены пароля при его сбросе</w:t>
            </w:r>
            <w:proofErr w:type="gramStart"/>
            <w:r>
              <w:rPr>
                <w:rFonts w:ascii="Calibri" w:hAnsi="Calibri" w:cs="Calibri"/>
                <w:color w:val="000000"/>
              </w:rPr>
              <w:t xml:space="preserve"> | П</w:t>
            </w:r>
            <w:proofErr w:type="gramEnd"/>
            <w:r>
              <w:rPr>
                <w:rFonts w:ascii="Calibri" w:hAnsi="Calibri" w:cs="Calibri"/>
                <w:color w:val="000000"/>
              </w:rPr>
              <w:t>ри вводе символов в поле Повторите пароль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  <w:tr w:rsidR="002F2AB1" w:rsidTr="00AE7CFC">
        <w:tc>
          <w:tcPr>
            <w:tcW w:w="675" w:type="dxa"/>
            <w:vAlign w:val="center"/>
          </w:tcPr>
          <w:p w:rsidR="002F2AB1" w:rsidRDefault="002F2AB1" w:rsidP="00AE7CF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BG-5</w:t>
            </w:r>
          </w:p>
        </w:tc>
        <w:tc>
          <w:tcPr>
            <w:tcW w:w="4110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</w:t>
            </w:r>
            <w:proofErr w:type="gramStart"/>
            <w:r>
              <w:rPr>
                <w:rFonts w:ascii="Calibri" w:hAnsi="Calibri" w:cs="Calibri"/>
                <w:color w:val="000000"/>
              </w:rPr>
              <w:t>| П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осле смены пароля происходит авторизация со старым </w:t>
            </w:r>
            <w:proofErr w:type="spellStart"/>
            <w:r>
              <w:rPr>
                <w:rFonts w:ascii="Calibri" w:hAnsi="Calibri" w:cs="Calibri"/>
                <w:color w:val="000000"/>
              </w:rPr>
              <w:t>паролем|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Форма авторизации на главной странице | После смены пароля через форму сброса пароля 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средний</w:t>
            </w:r>
          </w:p>
        </w:tc>
        <w:tc>
          <w:tcPr>
            <w:tcW w:w="2393" w:type="dxa"/>
            <w:vAlign w:val="center"/>
          </w:tcPr>
          <w:p w:rsidR="002F2AB1" w:rsidRDefault="002F2AB1" w:rsidP="00AE7CF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Новый</w:t>
            </w:r>
          </w:p>
        </w:tc>
      </w:tr>
    </w:tbl>
    <w:p w:rsidR="002F2AB1" w:rsidRDefault="002F2AB1" w:rsidP="007471B7"/>
    <w:p w:rsidR="009F1B37" w:rsidRDefault="002F2AB1" w:rsidP="00D05D65">
      <w:pPr>
        <w:pStyle w:val="2"/>
        <w:spacing w:line="360" w:lineRule="auto"/>
      </w:pPr>
      <w:bookmarkStart w:id="7" w:name="_Toc117269498"/>
      <w:r>
        <w:t>Качество объекта тестирования</w:t>
      </w:r>
      <w:bookmarkEnd w:id="7"/>
    </w:p>
    <w:p w:rsidR="002F2AB1" w:rsidRDefault="002F2AB1" w:rsidP="00D05D65">
      <w:pPr>
        <w:spacing w:line="360" w:lineRule="auto"/>
      </w:pPr>
      <w:r>
        <w:t>Имеются критические дефекты. На текущий момент не может быть отдано в релиз. Необходимы правки основного функционала. Так же необходимы макеты формы Регистрации. В результате проведения тестирования:</w:t>
      </w:r>
    </w:p>
    <w:p w:rsidR="002F2AB1" w:rsidRDefault="002F2AB1" w:rsidP="00D05D65">
      <w:pPr>
        <w:spacing w:line="360" w:lineRule="auto"/>
      </w:pPr>
      <w:r w:rsidRPr="002F2AB1">
        <w:t>77</w:t>
      </w:r>
      <w:r>
        <w:t xml:space="preserve">% </w:t>
      </w:r>
      <w:proofErr w:type="spellStart"/>
      <w:r>
        <w:t>passed</w:t>
      </w:r>
      <w:proofErr w:type="spellEnd"/>
    </w:p>
    <w:p w:rsidR="002F2AB1" w:rsidRPr="002F2AB1" w:rsidRDefault="002F2AB1" w:rsidP="00D05D65">
      <w:pPr>
        <w:spacing w:line="360" w:lineRule="auto"/>
      </w:pPr>
      <w:r w:rsidRPr="002F2AB1">
        <w:t xml:space="preserve">17% </w:t>
      </w:r>
      <w:r>
        <w:rPr>
          <w:lang w:val="en-US"/>
        </w:rPr>
        <w:t>blocked</w:t>
      </w:r>
    </w:p>
    <w:p w:rsidR="002F2AB1" w:rsidRPr="002F2AB1" w:rsidRDefault="002F2AB1" w:rsidP="00D05D65">
      <w:pPr>
        <w:spacing w:line="360" w:lineRule="auto"/>
      </w:pPr>
      <w:r w:rsidRPr="002F2AB1">
        <w:t xml:space="preserve">0% </w:t>
      </w:r>
      <w:r>
        <w:rPr>
          <w:lang w:val="en-US"/>
        </w:rPr>
        <w:t>retested</w:t>
      </w:r>
    </w:p>
    <w:p w:rsidR="002F2AB1" w:rsidRPr="002F2AB1" w:rsidRDefault="002F2AB1" w:rsidP="00D05D65">
      <w:pPr>
        <w:spacing w:line="360" w:lineRule="auto"/>
      </w:pPr>
      <w:r w:rsidRPr="002F2AB1">
        <w:t xml:space="preserve">6% </w:t>
      </w:r>
      <w:r>
        <w:rPr>
          <w:lang w:val="en-US"/>
        </w:rPr>
        <w:t>Failed</w:t>
      </w:r>
    </w:p>
    <w:p w:rsidR="002F2AB1" w:rsidRPr="002F2AB1" w:rsidRDefault="002F2AB1" w:rsidP="00D05D65">
      <w:pPr>
        <w:pStyle w:val="2"/>
        <w:spacing w:line="360" w:lineRule="auto"/>
      </w:pPr>
      <w:bookmarkStart w:id="8" w:name="_Toc117269499"/>
      <w:r w:rsidRPr="002F2AB1">
        <w:t>Рекомендации</w:t>
      </w:r>
      <w:bookmarkEnd w:id="8"/>
    </w:p>
    <w:p w:rsidR="002F2AB1" w:rsidRPr="002F2AB1" w:rsidRDefault="002F2AB1" w:rsidP="00D05D65">
      <w:pPr>
        <w:spacing w:line="360" w:lineRule="auto"/>
      </w:pPr>
      <w:r>
        <w:t>Необходимо переименовать кнопку входа в личный кабинет в соответствии с ТЗ, создать иконку глаза для полей ввода пароля, исправить функционал сброса пароля, создать форму регистрации нового пользователя</w:t>
      </w:r>
    </w:p>
    <w:p w:rsidR="002F2AB1" w:rsidRDefault="002F2AB1" w:rsidP="00D05D65">
      <w:pPr>
        <w:pStyle w:val="2"/>
        <w:spacing w:line="360" w:lineRule="auto"/>
      </w:pPr>
      <w:bookmarkStart w:id="9" w:name="_Toc117269500"/>
      <w:r>
        <w:t>Приложение:</w:t>
      </w:r>
      <w:bookmarkEnd w:id="9"/>
    </w:p>
    <w:p w:rsidR="002F2AB1" w:rsidRPr="002F2AB1" w:rsidRDefault="002F2AB1" w:rsidP="002F2AB1">
      <w:r>
        <w:rPr>
          <w:noProof/>
          <w:lang w:eastAsia="ru-RU"/>
        </w:rPr>
        <w:drawing>
          <wp:inline distT="0" distB="0" distL="0" distR="0">
            <wp:extent cx="3762375" cy="2200275"/>
            <wp:effectExtent l="19050" t="0" r="9525" b="0"/>
            <wp:docPr id="3" name="Рисунок 0" descr="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AB1" w:rsidRPr="002F2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7600"/>
    <w:rsid w:val="000C7600"/>
    <w:rsid w:val="001566EA"/>
    <w:rsid w:val="002F2AB1"/>
    <w:rsid w:val="006B07A5"/>
    <w:rsid w:val="007471B7"/>
    <w:rsid w:val="009F1B37"/>
    <w:rsid w:val="00D05D65"/>
    <w:rsid w:val="00DA3E8F"/>
    <w:rsid w:val="00E95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6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A3E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E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76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C76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7471B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471B7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2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2AB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A3E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E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OC Heading"/>
    <w:basedOn w:val="1"/>
    <w:next w:val="a"/>
    <w:uiPriority w:val="39"/>
    <w:semiHidden/>
    <w:unhideWhenUsed/>
    <w:qFormat/>
    <w:rsid w:val="00E9503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unhideWhenUsed/>
    <w:rsid w:val="00E950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503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9503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view.officeapps.live.com/op/view.aspx?src=https%3A%2F%2Fodin-storage-private%2Es3%2Eyandexcloud%2Enet%3A443%2Feb053f23-b81d-438f-9af5-f504d65da0be%2EDOCX%3FAWSAccessKeyId%3DKfKxTkZF2ryjvvYr-XPz%26Expires%3D1666349043%26Signature%3DvtJrq55kESqmfTPRiC%252Bo0%252B6t%252BYE%253D&amp;wdAccPdf=0&amp;wdEmbedFS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20382-6776-4A2C-A7C0-D1BDE8C2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ермолаева</dc:creator>
  <cp:lastModifiedBy>ольга ермолаева</cp:lastModifiedBy>
  <cp:revision>4</cp:revision>
  <dcterms:created xsi:type="dcterms:W3CDTF">2022-10-21T10:29:00Z</dcterms:created>
  <dcterms:modified xsi:type="dcterms:W3CDTF">2022-10-21T11:31:00Z</dcterms:modified>
</cp:coreProperties>
</file>