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ALUNO1</w:t>
            </w:r>
            <w:r>
              <w:rPr>
                <w:rFonts w:hint="default"/>
                <w:lang w:val="pt-PT"/>
              </w:rPr>
              <w:t>Ernani Rodrigo Moll Junior</w:t>
            </w:r>
            <w:r>
              <w:rPr>
                <w:lang w:val="pt-BR"/>
              </w:rPr>
              <w:t>: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>Analise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>Pizzaria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>:7,tabela dos clientes,funcionarios, cadastros dos clientes,de pedidos,cadastro dos funcionarios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>:carrinho de compras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Outros:</w:t>
            </w:r>
            <w:r>
              <w:rPr>
                <w:rFonts w:hint="default"/>
                <w:lang w:val="pt-PT"/>
              </w:rPr>
              <w:t>sabores de pizza favorito dos clientes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70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14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2023-03-03T17:38:31Z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