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263B0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67430F">
            <w:pPr>
              <w:spacing w:after="0"/>
              <w:jc w:val="center"/>
              <w:rPr>
                <w:lang w:val="kk-KZ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263B0A" w:rsidRDefault="00BD5432" w:rsidP="00497B1D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FA07C2" w:rsidP="00263B0A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:rsidR="00BD5432" w:rsidRPr="00263B0A" w:rsidRDefault="00BD5432" w:rsidP="00263B0A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__________</w:t>
            </w:r>
            <w:r w:rsidR="00AE7855" w:rsidRPr="00263B0A">
              <w:rPr>
                <w:color w:val="000000"/>
                <w:sz w:val="24"/>
                <w:szCs w:val="24"/>
                <w:lang w:val="kk-KZ"/>
              </w:rPr>
              <w:t xml:space="preserve">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 _____________ 20</w:t>
            </w:r>
            <w:r w:rsidR="00263B0A" w:rsidRPr="00263B0A">
              <w:rPr>
                <w:color w:val="000000"/>
                <w:sz w:val="24"/>
                <w:szCs w:val="24"/>
                <w:lang w:val="kk-KZ"/>
              </w:rPr>
              <w:t xml:space="preserve">20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>ж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263B0A">
        <w:rPr>
          <w:b/>
          <w:color w:val="000000"/>
          <w:sz w:val="32"/>
          <w:szCs w:val="32"/>
          <w:lang w:val="kk-KZ"/>
        </w:rPr>
        <w:t xml:space="preserve"> жоспар</w:t>
      </w:r>
    </w:p>
    <w:p w:rsidR="0067430F" w:rsidRPr="00263B0A" w:rsidRDefault="00263B0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="0067430F" w:rsidRPr="00263B0A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263B0A">
        <w:rPr>
          <w:color w:val="000000"/>
          <w:sz w:val="28"/>
          <w:szCs w:val="28"/>
          <w:lang w:val="kk-KZ"/>
        </w:rPr>
        <w:t>оқу жылы</w:t>
      </w:r>
    </w:p>
    <w:p w:rsidR="00BD5432" w:rsidRPr="00263B0A" w:rsidRDefault="00E812F2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1 </w:t>
      </w:r>
      <w:r w:rsidR="0067430F" w:rsidRPr="00263B0A">
        <w:rPr>
          <w:color w:val="000000"/>
          <w:sz w:val="28"/>
          <w:szCs w:val="28"/>
          <w:lang w:val="kk-KZ"/>
        </w:rPr>
        <w:t xml:space="preserve"> </w:t>
      </w:r>
      <w:r w:rsidR="00263B0A" w:rsidRPr="00263B0A">
        <w:rPr>
          <w:color w:val="000000"/>
          <w:sz w:val="28"/>
          <w:szCs w:val="28"/>
          <w:lang w:val="kk-KZ"/>
        </w:rPr>
        <w:t>с</w:t>
      </w:r>
      <w:r w:rsidR="0067430F" w:rsidRPr="00263B0A">
        <w:rPr>
          <w:color w:val="000000"/>
          <w:sz w:val="28"/>
          <w:szCs w:val="28"/>
          <w:lang w:val="kk-KZ"/>
        </w:rPr>
        <w:t>еместр</w:t>
      </w:r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263B0A" w:rsidRPr="00263B0A" w:rsidRDefault="001211B2" w:rsidP="00263B0A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Химия</w:t>
      </w:r>
    </w:p>
    <w:p w:rsidR="00BD5432" w:rsidRPr="00263B0A" w:rsidRDefault="0067430F" w:rsidP="00263B0A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263B0A" w:rsidRDefault="0067430F" w:rsidP="00BD5432">
      <w:pPr>
        <w:spacing w:after="0"/>
        <w:rPr>
          <w:color w:val="000000"/>
          <w:sz w:val="28"/>
          <w:lang w:val="kk-KZ"/>
        </w:rPr>
      </w:pPr>
    </w:p>
    <w:p w:rsidR="00263B0A" w:rsidRPr="00934310" w:rsidRDefault="00263B0A" w:rsidP="00263B0A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:rsidR="00051A84" w:rsidRPr="008722FD" w:rsidRDefault="00051A84" w:rsidP="00051A84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263B0A" w:rsidRPr="00934310" w:rsidRDefault="00263B0A" w:rsidP="00263B0A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263B0A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="003A73D8">
        <w:rPr>
          <w:color w:val="000000"/>
          <w:sz w:val="24"/>
          <w:szCs w:val="24"/>
          <w:u w:val="single"/>
          <w:lang w:val="kk-KZ"/>
        </w:rPr>
        <w:t>1304053 – Ақпаратты қорғау технигі</w:t>
      </w:r>
    </w:p>
    <w:p w:rsidR="00263B0A" w:rsidRPr="00934310" w:rsidRDefault="00263B0A" w:rsidP="00263B0A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FF38BC">
      <w:pPr>
        <w:spacing w:after="0" w:line="360" w:lineRule="auto"/>
        <w:rPr>
          <w:color w:val="000000"/>
          <w:sz w:val="28"/>
          <w:lang w:val="kk-KZ"/>
        </w:rPr>
      </w:pPr>
    </w:p>
    <w:p w:rsidR="00FF38BC" w:rsidRPr="00263B0A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="00263B0A" w:rsidRPr="00263B0A">
        <w:rPr>
          <w:color w:val="000000"/>
          <w:sz w:val="28"/>
          <w:lang w:val="ru-RU"/>
        </w:rPr>
        <w:t>1</w:t>
      </w:r>
      <w:r w:rsidR="00263B0A" w:rsidRPr="00263B0A">
        <w:rPr>
          <w:color w:val="000000"/>
          <w:sz w:val="28"/>
          <w:lang w:val="ru-RU"/>
        </w:rPr>
        <w:tab/>
      </w:r>
      <w:r w:rsidR="00263B0A" w:rsidRPr="00263B0A">
        <w:rPr>
          <w:color w:val="000000"/>
          <w:sz w:val="28"/>
          <w:lang w:val="ru-RU"/>
        </w:rPr>
        <w:tab/>
      </w:r>
      <w:r w:rsidR="0067430F" w:rsidRPr="00263B0A">
        <w:rPr>
          <w:color w:val="000000"/>
          <w:sz w:val="28"/>
          <w:lang w:val="kk-KZ"/>
        </w:rPr>
        <w:t>Топ</w:t>
      </w:r>
      <w:r w:rsidRPr="00263B0A">
        <w:rPr>
          <w:color w:val="000000"/>
          <w:sz w:val="28"/>
          <w:lang w:val="kk-KZ"/>
        </w:rPr>
        <w:t xml:space="preserve"> </w:t>
      </w:r>
      <w:r w:rsidR="003A73D8">
        <w:rPr>
          <w:color w:val="000000"/>
          <w:sz w:val="28"/>
          <w:u w:val="single"/>
          <w:lang w:val="kk-KZ"/>
        </w:rPr>
        <w:t>АҚТ</w:t>
      </w:r>
      <w:r w:rsidR="00263B0A" w:rsidRPr="00263B0A">
        <w:rPr>
          <w:color w:val="000000"/>
          <w:sz w:val="28"/>
          <w:u w:val="single"/>
          <w:lang w:val="kk-KZ"/>
        </w:rPr>
        <w:t xml:space="preserve"> </w:t>
      </w:r>
      <w:r w:rsidR="001211B2">
        <w:rPr>
          <w:color w:val="000000"/>
          <w:sz w:val="28"/>
          <w:u w:val="single"/>
          <w:lang w:val="ru-RU"/>
        </w:rPr>
        <w:t>20 К</w:t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 xml:space="preserve"> </w:t>
      </w:r>
      <w:r w:rsidR="0067430F" w:rsidRPr="00263B0A">
        <w:rPr>
          <w:color w:val="000000"/>
          <w:sz w:val="28"/>
          <w:lang w:val="kk-KZ"/>
        </w:rPr>
        <w:t>Сағат саны</w:t>
      </w:r>
      <w:r w:rsidR="00187F8F">
        <w:rPr>
          <w:color w:val="000000"/>
          <w:sz w:val="28"/>
          <w:lang w:val="kk-KZ"/>
        </w:rPr>
        <w:t xml:space="preserve"> 74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071"/>
        <w:gridCol w:w="4535"/>
      </w:tblGrid>
      <w:tr w:rsidR="00FF38BC" w:rsidRPr="00511B51" w:rsidTr="00497B1D">
        <w:tc>
          <w:tcPr>
            <w:tcW w:w="2801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FF38BC" w:rsidRPr="00263B0A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1211B2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Ж.Д.</w:t>
            </w:r>
          </w:p>
          <w:p w:rsidR="00FF38BC" w:rsidRPr="00263B0A" w:rsidRDefault="00FF38BC" w:rsidP="00497B1D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263B0A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511B51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263B0A" w:rsidRDefault="00263B0A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263B0A">
        <w:rPr>
          <w:color w:val="000000"/>
          <w:sz w:val="28"/>
          <w:lang w:val="kk-KZ"/>
        </w:rPr>
        <w:t>отырысында қаралған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FF38BC" w:rsidRPr="00511B51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497B1D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263B0A" w:rsidSect="00497B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1"/>
      <w:bookmarkEnd w:id="3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28"/>
          <w:lang w:val="kk-KZ"/>
        </w:rPr>
      </w:pPr>
    </w:p>
    <w:p w:rsidR="00AE7855" w:rsidRPr="00263B0A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606"/>
        <w:gridCol w:w="5526"/>
        <w:gridCol w:w="1327"/>
        <w:gridCol w:w="1832"/>
        <w:gridCol w:w="3083"/>
      </w:tblGrid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263B0A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497B1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263B0A" w:rsidRDefault="001211B2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</w:tr>
      <w:tr w:rsidR="00782F49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6E4690" w:rsidRDefault="00782F49" w:rsidP="00782F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8D5697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782F49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F14" w:rsidRDefault="00CC4F14" w:rsidP="00CC4F14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263B0A" w:rsidRDefault="00CC4F14" w:rsidP="00CC4F1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 w:rsidR="007F2791">
              <w:rPr>
                <w:sz w:val="24"/>
                <w:lang w:val="kk-KZ"/>
              </w:rPr>
              <w:t>Т.Г.Белоусова  12</w:t>
            </w:r>
            <w:r w:rsidR="007F2791" w:rsidRPr="007F2791">
              <w:rPr>
                <w:sz w:val="24"/>
                <w:lang w:val="kk-KZ"/>
              </w:rPr>
              <w:t xml:space="preserve"> </w:t>
            </w:r>
            <w:r w:rsidR="007F2791">
              <w:rPr>
                <w:sz w:val="24"/>
                <w:lang w:val="kk-KZ"/>
              </w:rPr>
              <w:t>бет  №3-10</w:t>
            </w:r>
          </w:p>
        </w:tc>
      </w:tr>
      <w:tr w:rsidR="00782F49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CC4F14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8D5697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7F2791" w:rsidRDefault="007F2791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25</w:t>
            </w:r>
            <w:r w:rsidRPr="003A73D8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№4-6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CC4F14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497B1D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61</w:t>
            </w:r>
            <w:r w:rsidRPr="003A73D8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№2-3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Pr="003A73D8">
              <w:rPr>
                <w:sz w:val="24"/>
                <w:lang w:val="kk-KZ"/>
              </w:rPr>
              <w:t xml:space="preserve">72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№6-8</w:t>
            </w:r>
          </w:p>
        </w:tc>
      </w:tr>
      <w:tr w:rsidR="00497B1D" w:rsidRPr="00511B51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80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№5-7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="0026486C">
              <w:rPr>
                <w:sz w:val="24"/>
                <w:lang w:val="kk-KZ"/>
              </w:rPr>
              <w:t>89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1-2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26486C" w:rsidP="0026486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 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1-бөлім.112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2-4</w:t>
            </w:r>
          </w:p>
        </w:tc>
      </w:tr>
      <w:tr w:rsidR="00497B1D" w:rsidRPr="0026486C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  <w:r w:rsidR="0078287D" w:rsidRPr="00CC4F14">
              <w:rPr>
                <w:sz w:val="24"/>
                <w:lang w:val="kk-KZ"/>
              </w:rPr>
              <w:t>М.К.Оспанов, К.С.Аухадиева,</w:t>
            </w:r>
            <w:r w:rsidR="0078287D">
              <w:rPr>
                <w:sz w:val="24"/>
                <w:lang w:val="kk-KZ"/>
              </w:rPr>
              <w:t xml:space="preserve">Т.Г.Белоусова 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116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5-8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486C" w:rsidRDefault="001300D6" w:rsidP="0026486C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Бөлім. </w:t>
            </w:r>
            <w:r w:rsidR="0026486C">
              <w:rPr>
                <w:sz w:val="24"/>
                <w:lang w:val="kk-KZ"/>
              </w:rPr>
              <w:t>142</w:t>
            </w:r>
            <w:r w:rsidR="0026486C" w:rsidRPr="0026486C">
              <w:rPr>
                <w:sz w:val="24"/>
                <w:lang w:val="kk-KZ"/>
              </w:rPr>
              <w:t xml:space="preserve"> бет  №</w:t>
            </w:r>
            <w:r w:rsidR="001654BB">
              <w:rPr>
                <w:sz w:val="24"/>
                <w:lang w:val="kk-KZ"/>
              </w:rPr>
              <w:t>6-9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147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5-7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6-8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7-10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170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9-10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>Барлығы 1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782F49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</w:tr>
      <w:tr w:rsidR="00497B1D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10-12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2-5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23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3-6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Сулы ерітіндідегі галогенид иондарын анықтау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26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4-8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29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№6-10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№7-11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№7-10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№8-9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№3-7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54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№4-9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  <w:r w:rsidR="0078287D">
              <w:rPr>
                <w:color w:val="000000"/>
                <w:sz w:val="24"/>
                <w:szCs w:val="24"/>
                <w:lang w:val="kk-KZ"/>
              </w:rPr>
              <w:t>. Қорытынды бақылаужұмысы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№5-7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60 бет  №6-9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65 бет  №2-6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7B1D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497B1D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67 бет  №3-4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1654BB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 xml:space="preserve"> Барлығы 2 семестр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95 бет  №5-6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2-бөлім.110 бет  №7-8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113 бет  №9-10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117 бет  №3-5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120 бет  №6-9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125 бет  №7-8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127 бет  №7-9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130 бет  №6-9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133 бет  №4-8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 135 бет  №5-7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140бет  №2-5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2-бөлім.143 бет  №3-6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146 бет  №7-8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149   бет  №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151бет  №7-9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154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2-бөлім.160 бет  №</w:t>
            </w:r>
            <w:r w:rsidR="00D34B97">
              <w:rPr>
                <w:sz w:val="24"/>
                <w:lang w:val="kk-KZ"/>
              </w:rPr>
              <w:t>7-8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163 бет  №</w:t>
            </w:r>
            <w:r w:rsidR="00D34B97">
              <w:rPr>
                <w:sz w:val="24"/>
                <w:lang w:val="kk-KZ"/>
              </w:rPr>
              <w:t>9-10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166 бет  №</w:t>
            </w:r>
            <w:r w:rsidR="00D34B97">
              <w:rPr>
                <w:sz w:val="24"/>
                <w:lang w:val="kk-KZ"/>
              </w:rPr>
              <w:t>10-11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170 бет  №</w:t>
            </w:r>
            <w:r w:rsidR="00D34B97">
              <w:rPr>
                <w:sz w:val="24"/>
                <w:lang w:val="kk-KZ"/>
              </w:rPr>
              <w:t>1-4</w:t>
            </w:r>
          </w:p>
        </w:tc>
      </w:tr>
      <w:tr w:rsidR="00497B1D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8D5697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172 бет  №</w:t>
            </w:r>
            <w:r w:rsidR="00D34B97">
              <w:rPr>
                <w:sz w:val="24"/>
                <w:lang w:val="kk-KZ"/>
              </w:rPr>
              <w:t>2-5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54BB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8D5697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175 бет  №</w:t>
            </w:r>
            <w:r w:rsidR="00D34B97">
              <w:rPr>
                <w:sz w:val="24"/>
                <w:lang w:val="kk-KZ"/>
              </w:rPr>
              <w:t>3-6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8D5697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178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1654BB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8D5697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180 бет  №</w:t>
            </w:r>
            <w:r w:rsidR="00D34B97">
              <w:rPr>
                <w:sz w:val="24"/>
                <w:lang w:val="kk-KZ"/>
              </w:rPr>
              <w:t>4-6</w:t>
            </w:r>
          </w:p>
        </w:tc>
      </w:tr>
      <w:tr w:rsidR="001654BB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8D5697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183 бет  №</w:t>
            </w:r>
            <w:r w:rsidR="00D34B97">
              <w:rPr>
                <w:sz w:val="24"/>
                <w:lang w:val="kk-KZ"/>
              </w:rPr>
              <w:t>6-7</w:t>
            </w:r>
          </w:p>
        </w:tc>
      </w:tr>
      <w:tr w:rsidR="001654BB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9F1030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511B51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6E4690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Default="001654BB" w:rsidP="001654B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8D5697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185 бет  №</w:t>
            </w:r>
            <w:r w:rsidR="00D34B97">
              <w:rPr>
                <w:sz w:val="24"/>
                <w:lang w:val="kk-KZ"/>
              </w:rPr>
              <w:t>8-9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710CCC" w:rsidRDefault="001654BB" w:rsidP="001654BB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 3</w:t>
            </w:r>
            <w:r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710CCC" w:rsidRDefault="001654BB" w:rsidP="001654B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263B0A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63B0A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263B0A" w:rsidTr="00D34B97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263B0A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263B0A" w:rsidTr="00D34B97">
        <w:trPr>
          <w:trHeight w:val="30"/>
        </w:trPr>
        <w:tc>
          <w:tcPr>
            <w:tcW w:w="0" w:type="auto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08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8D569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Жаңа сабақты түсіндіру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2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4B97" w:rsidRPr="00263B0A" w:rsidTr="003375E4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497B1D" w:rsidRPr="00263B0A" w:rsidRDefault="00497B1D" w:rsidP="00BD5432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sectPr w:rsidR="0067430F" w:rsidRPr="00263B0A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76340BE"/>
    <w:multiLevelType w:val="hybridMultilevel"/>
    <w:tmpl w:val="81785BB6"/>
    <w:lvl w:ilvl="0" w:tplc="83E455EA">
      <w:start w:val="1"/>
      <w:numFmt w:val="decimal"/>
      <w:lvlText w:val="%1-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A84"/>
    <w:rsid w:val="000F0533"/>
    <w:rsid w:val="001211B2"/>
    <w:rsid w:val="001300D6"/>
    <w:rsid w:val="001654BB"/>
    <w:rsid w:val="001666F5"/>
    <w:rsid w:val="00187F8F"/>
    <w:rsid w:val="001D007C"/>
    <w:rsid w:val="00263B0A"/>
    <w:rsid w:val="0026486C"/>
    <w:rsid w:val="00394617"/>
    <w:rsid w:val="003A73D8"/>
    <w:rsid w:val="00497B1D"/>
    <w:rsid w:val="00511B51"/>
    <w:rsid w:val="005752A1"/>
    <w:rsid w:val="0067430F"/>
    <w:rsid w:val="0078287D"/>
    <w:rsid w:val="00782F49"/>
    <w:rsid w:val="007C4046"/>
    <w:rsid w:val="007F2791"/>
    <w:rsid w:val="008D5697"/>
    <w:rsid w:val="0096088F"/>
    <w:rsid w:val="00AE7855"/>
    <w:rsid w:val="00BD5432"/>
    <w:rsid w:val="00C0778D"/>
    <w:rsid w:val="00CC4F14"/>
    <w:rsid w:val="00D34B97"/>
    <w:rsid w:val="00D421C7"/>
    <w:rsid w:val="00E35877"/>
    <w:rsid w:val="00E812F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A1312-1863-45C2-B7FF-6FE2CF32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F314-4A24-4663-9231-41EDAB16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2021-03-12T05:05:00Z</dcterms:created>
  <dcterms:modified xsi:type="dcterms:W3CDTF">2021-03-12T05:05:00Z</dcterms:modified>
</cp:coreProperties>
</file>