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4E47F" w14:textId="77777777" w:rsidR="00E3074B" w:rsidRPr="00CA62EA" w:rsidRDefault="009A03B5" w:rsidP="00A5668E">
      <w:pPr>
        <w:jc w:val="center"/>
        <w:rPr>
          <w:color w:val="000000"/>
          <w:lang w:val="ru-RU"/>
        </w:rPr>
      </w:pPr>
      <w:bookmarkStart w:id="0" w:name="z730"/>
      <w:r>
        <w:rPr>
          <w:b/>
          <w:color w:val="000000"/>
          <w:lang w:val="ru-RU"/>
        </w:rPr>
        <w:t>ТОО «</w:t>
      </w:r>
      <w:r w:rsidR="001D08CF">
        <w:rPr>
          <w:b/>
          <w:color w:val="000000"/>
          <w:lang w:val="ru-RU"/>
        </w:rPr>
        <w:t xml:space="preserve">АЛМАТЫ </w:t>
      </w:r>
      <w:r w:rsidR="001D08CF">
        <w:rPr>
          <w:b/>
          <w:color w:val="000000"/>
          <w:lang w:val="kk-KZ"/>
        </w:rPr>
        <w:t>ҚАЛАСЫНЫҢ ИННОВАЦИЯЛЫҚ ТЕХНИКАЛЫҚ КОЛЛЕДЖІ</w:t>
      </w:r>
      <w:r>
        <w:rPr>
          <w:b/>
          <w:color w:val="000000"/>
          <w:lang w:val="ru-RU"/>
        </w:rPr>
        <w:t>»</w:t>
      </w:r>
    </w:p>
    <w:p w14:paraId="643EC0FD" w14:textId="77777777" w:rsidR="00A5668E" w:rsidRPr="00A5668E" w:rsidRDefault="00A5668E" w:rsidP="00A5668E">
      <w:pPr>
        <w:jc w:val="center"/>
        <w:rPr>
          <w:lang w:val="ru-RU"/>
        </w:rPr>
      </w:pPr>
    </w:p>
    <w:tbl>
      <w:tblPr>
        <w:tblW w:w="9398" w:type="dxa"/>
        <w:tblLook w:val="04A0" w:firstRow="1" w:lastRow="0" w:firstColumn="1" w:lastColumn="0" w:noHBand="0" w:noVBand="1"/>
      </w:tblPr>
      <w:tblGrid>
        <w:gridCol w:w="3869"/>
        <w:gridCol w:w="1418"/>
        <w:gridCol w:w="4111"/>
      </w:tblGrid>
      <w:tr w:rsidR="0075530B" w:rsidRPr="00A5668E" w14:paraId="75F45780" w14:textId="77777777" w:rsidTr="0075530B">
        <w:trPr>
          <w:trHeight w:val="1223"/>
        </w:trPr>
        <w:tc>
          <w:tcPr>
            <w:tcW w:w="3869" w:type="dxa"/>
            <w:tcMar>
              <w:top w:w="15" w:type="dxa"/>
              <w:left w:w="15" w:type="dxa"/>
              <w:bottom w:w="15" w:type="dxa"/>
              <w:right w:w="15" w:type="dxa"/>
            </w:tcMar>
          </w:tcPr>
          <w:p w14:paraId="567E96A1" w14:textId="77777777" w:rsidR="0075530B" w:rsidRPr="00F50B23" w:rsidRDefault="0075530B" w:rsidP="00FC2813">
            <w:pPr>
              <w:spacing w:after="20"/>
              <w:ind w:left="20"/>
              <w:rPr>
                <w:color w:val="000000"/>
                <w:lang w:val="ru-RU"/>
              </w:rPr>
            </w:pPr>
            <w:bookmarkStart w:id="1" w:name="z731"/>
            <w:bookmarkEnd w:id="0"/>
            <w:r w:rsidRPr="00F50B23">
              <w:rPr>
                <w:color w:val="000000"/>
                <w:lang w:val="ru-RU"/>
              </w:rPr>
              <w:t>КЕЛІСІЛДІ</w:t>
            </w:r>
          </w:p>
          <w:p w14:paraId="51658DD5" w14:textId="73E3E684" w:rsidR="0075530B" w:rsidRPr="00F105C8" w:rsidRDefault="00F105C8" w:rsidP="00FC2813">
            <w:pPr>
              <w:spacing w:after="20"/>
              <w:ind w:left="20"/>
              <w:rPr>
                <w:color w:val="000000"/>
                <w:lang w:val="en-US"/>
              </w:rPr>
            </w:pPr>
            <w:r>
              <w:rPr>
                <w:color w:val="000000"/>
                <w:lang w:val="en-US"/>
              </w:rPr>
              <w:t>__________________________</w:t>
            </w:r>
          </w:p>
          <w:p w14:paraId="14BE208B" w14:textId="16804724" w:rsidR="00F105C8" w:rsidRPr="00F105C8" w:rsidRDefault="00F105C8" w:rsidP="00FC2813">
            <w:pPr>
              <w:spacing w:after="20"/>
              <w:ind w:left="20"/>
              <w:rPr>
                <w:color w:val="000000"/>
                <w:lang w:val="en-US"/>
              </w:rPr>
            </w:pPr>
            <w:r>
              <w:rPr>
                <w:color w:val="000000"/>
                <w:lang w:val="en-US"/>
              </w:rPr>
              <w:t>_________ ________________</w:t>
            </w:r>
          </w:p>
          <w:p w14:paraId="33F2C173" w14:textId="77777777" w:rsidR="0075530B" w:rsidRPr="00CA62EA" w:rsidRDefault="0075530B" w:rsidP="00FC2813">
            <w:pPr>
              <w:spacing w:after="20"/>
              <w:ind w:left="20"/>
              <w:rPr>
                <w:lang w:val="ru-RU"/>
              </w:rPr>
            </w:pPr>
            <w:r>
              <w:rPr>
                <w:color w:val="000000"/>
                <w:lang w:val="ru-RU"/>
              </w:rPr>
              <w:t>«</w:t>
            </w:r>
            <w:r w:rsidRPr="00F50B23">
              <w:rPr>
                <w:color w:val="000000"/>
                <w:lang w:val="ru-RU"/>
              </w:rPr>
              <w:t>_____</w:t>
            </w:r>
            <w:r>
              <w:rPr>
                <w:color w:val="000000"/>
                <w:lang w:val="ru-RU"/>
              </w:rPr>
              <w:t>»</w:t>
            </w:r>
            <w:r w:rsidRPr="00F50B23">
              <w:rPr>
                <w:color w:val="000000"/>
                <w:lang w:val="ru-RU"/>
              </w:rPr>
              <w:t xml:space="preserve"> ____________20___</w:t>
            </w:r>
            <w:r>
              <w:rPr>
                <w:color w:val="000000"/>
                <w:lang w:val="ru-RU"/>
              </w:rPr>
              <w:t>ж</w:t>
            </w:r>
            <w:r w:rsidRPr="00F50B23">
              <w:rPr>
                <w:color w:val="000000"/>
                <w:lang w:val="ru-RU"/>
              </w:rPr>
              <w:t>.</w:t>
            </w:r>
          </w:p>
        </w:tc>
        <w:tc>
          <w:tcPr>
            <w:tcW w:w="1418" w:type="dxa"/>
          </w:tcPr>
          <w:p w14:paraId="02F41F70" w14:textId="77777777" w:rsidR="0075530B" w:rsidRPr="00CA62EA" w:rsidRDefault="0075530B" w:rsidP="00FC2813">
            <w:pPr>
              <w:rPr>
                <w:lang w:val="ru-RU"/>
              </w:rPr>
            </w:pPr>
          </w:p>
          <w:p w14:paraId="6A66CA2D" w14:textId="77777777" w:rsidR="0075530B" w:rsidRPr="00CA62EA" w:rsidRDefault="0075530B" w:rsidP="00FC2813">
            <w:pPr>
              <w:rPr>
                <w:lang w:val="ru-RU"/>
              </w:rPr>
            </w:pPr>
          </w:p>
          <w:p w14:paraId="04670CED" w14:textId="77777777" w:rsidR="0075530B" w:rsidRPr="00CA62EA" w:rsidRDefault="0075530B" w:rsidP="00FC2813">
            <w:pPr>
              <w:spacing w:after="20"/>
              <w:rPr>
                <w:lang w:val="ru-RU"/>
              </w:rPr>
            </w:pPr>
          </w:p>
        </w:tc>
        <w:tc>
          <w:tcPr>
            <w:tcW w:w="4111" w:type="dxa"/>
            <w:tcMar>
              <w:top w:w="15" w:type="dxa"/>
              <w:left w:w="15" w:type="dxa"/>
              <w:bottom w:w="15" w:type="dxa"/>
              <w:right w:w="15" w:type="dxa"/>
            </w:tcMar>
          </w:tcPr>
          <w:p w14:paraId="00678BC9" w14:textId="77777777" w:rsidR="0075530B" w:rsidRPr="001A6992" w:rsidRDefault="0075530B" w:rsidP="00FC2813">
            <w:pPr>
              <w:spacing w:after="20"/>
              <w:ind w:left="20"/>
              <w:rPr>
                <w:color w:val="000000"/>
                <w:lang w:val="ru-RU"/>
              </w:rPr>
            </w:pPr>
            <w:r w:rsidRPr="001A6992">
              <w:rPr>
                <w:color w:val="000000"/>
                <w:lang w:val="ru-RU"/>
              </w:rPr>
              <w:t>БЕКІТЕМІН</w:t>
            </w:r>
          </w:p>
          <w:p w14:paraId="1F6A4D87" w14:textId="77777777" w:rsidR="0075530B" w:rsidRPr="001A6992" w:rsidRDefault="0075530B" w:rsidP="00FC2813">
            <w:pPr>
              <w:spacing w:after="20"/>
              <w:ind w:left="20"/>
              <w:rPr>
                <w:color w:val="000000"/>
                <w:lang w:val="ru-RU"/>
              </w:rPr>
            </w:pPr>
            <w:r>
              <w:rPr>
                <w:color w:val="000000"/>
                <w:lang w:val="ru-RU"/>
              </w:rPr>
              <w:t>Директорды</w:t>
            </w:r>
            <w:r>
              <w:rPr>
                <w:color w:val="000000"/>
                <w:lang w:val="kk-KZ"/>
              </w:rPr>
              <w:t>ң ОӘІ жөніндегі</w:t>
            </w:r>
            <w:r w:rsidRPr="001A6992">
              <w:rPr>
                <w:color w:val="000000"/>
                <w:lang w:val="ru-RU"/>
              </w:rPr>
              <w:t xml:space="preserve"> орынбасары</w:t>
            </w:r>
          </w:p>
          <w:p w14:paraId="4C2CEDAA" w14:textId="77777777" w:rsidR="0075530B" w:rsidRPr="001A6992" w:rsidRDefault="0075530B" w:rsidP="00FC2813">
            <w:pPr>
              <w:spacing w:after="20"/>
              <w:ind w:left="20"/>
              <w:rPr>
                <w:color w:val="000000"/>
                <w:lang w:val="ru-RU"/>
              </w:rPr>
            </w:pPr>
            <w:r>
              <w:rPr>
                <w:color w:val="000000"/>
                <w:lang w:val="ru-RU"/>
              </w:rPr>
              <w:t>______________</w:t>
            </w:r>
            <w:r w:rsidRPr="001A6992">
              <w:rPr>
                <w:color w:val="000000"/>
                <w:lang w:val="ru-RU"/>
              </w:rPr>
              <w:t xml:space="preserve"> </w:t>
            </w:r>
            <w:r>
              <w:rPr>
                <w:color w:val="000000"/>
                <w:lang w:val="ru-RU"/>
              </w:rPr>
              <w:t>Шаймуханбетова К.А.</w:t>
            </w:r>
          </w:p>
          <w:p w14:paraId="72A66EC4" w14:textId="77777777" w:rsidR="0075530B" w:rsidRPr="00CA62EA" w:rsidRDefault="0075530B" w:rsidP="00FC2813">
            <w:pPr>
              <w:spacing w:after="20"/>
              <w:ind w:left="20"/>
              <w:rPr>
                <w:lang w:val="ru-RU"/>
              </w:rPr>
            </w:pPr>
            <w:r>
              <w:rPr>
                <w:color w:val="000000"/>
                <w:lang w:val="ru-RU"/>
              </w:rPr>
              <w:t>«</w:t>
            </w:r>
            <w:r w:rsidRPr="001A6992">
              <w:rPr>
                <w:color w:val="000000"/>
                <w:lang w:val="ru-RU"/>
              </w:rPr>
              <w:t>_____</w:t>
            </w:r>
            <w:r>
              <w:rPr>
                <w:color w:val="000000"/>
                <w:lang w:val="ru-RU"/>
              </w:rPr>
              <w:t>»</w:t>
            </w:r>
            <w:r w:rsidRPr="001A6992">
              <w:rPr>
                <w:color w:val="000000"/>
                <w:lang w:val="ru-RU"/>
              </w:rPr>
              <w:t xml:space="preserve"> ____________20__</w:t>
            </w:r>
            <w:r>
              <w:rPr>
                <w:color w:val="000000"/>
                <w:lang w:val="ru-RU"/>
              </w:rPr>
              <w:t>ж.</w:t>
            </w:r>
          </w:p>
        </w:tc>
      </w:tr>
    </w:tbl>
    <w:p w14:paraId="39CDC4E8" w14:textId="77777777" w:rsidR="00A5668E" w:rsidRDefault="00A5668E" w:rsidP="00A5668E">
      <w:pPr>
        <w:jc w:val="center"/>
        <w:rPr>
          <w:b/>
          <w:color w:val="000000"/>
          <w:lang w:val="ru-RU"/>
        </w:rPr>
      </w:pPr>
    </w:p>
    <w:p w14:paraId="2607D86B" w14:textId="5DC2DA15" w:rsidR="006F697F" w:rsidRDefault="006F697F" w:rsidP="00A5668E">
      <w:pPr>
        <w:jc w:val="center"/>
        <w:rPr>
          <w:b/>
          <w:color w:val="000000"/>
          <w:sz w:val="32"/>
          <w:szCs w:val="32"/>
          <w:lang w:val="ru-RU"/>
        </w:rPr>
      </w:pPr>
    </w:p>
    <w:p w14:paraId="173545A0" w14:textId="77777777" w:rsidR="00241751" w:rsidRDefault="00241751" w:rsidP="00A5668E">
      <w:pPr>
        <w:jc w:val="center"/>
        <w:rPr>
          <w:b/>
          <w:color w:val="000000"/>
          <w:sz w:val="32"/>
          <w:szCs w:val="32"/>
          <w:lang w:val="ru-RU"/>
        </w:rPr>
      </w:pPr>
    </w:p>
    <w:p w14:paraId="16063613" w14:textId="77777777" w:rsidR="006F697F" w:rsidRDefault="001A6992" w:rsidP="006F697F">
      <w:pPr>
        <w:jc w:val="center"/>
        <w:rPr>
          <w:b/>
          <w:color w:val="000000"/>
          <w:sz w:val="32"/>
          <w:szCs w:val="32"/>
          <w:lang w:val="ru-RU"/>
        </w:rPr>
      </w:pPr>
      <w:bookmarkStart w:id="2" w:name="z732"/>
      <w:bookmarkEnd w:id="1"/>
      <w:r w:rsidRPr="001A6992">
        <w:rPr>
          <w:b/>
          <w:color w:val="000000"/>
          <w:sz w:val="36"/>
          <w:szCs w:val="36"/>
          <w:lang w:val="ru-RU"/>
        </w:rPr>
        <w:t>Жұмыс оқу бағдарламасы</w:t>
      </w:r>
    </w:p>
    <w:p w14:paraId="07552908" w14:textId="77777777" w:rsidR="006F697F" w:rsidRDefault="006F697F" w:rsidP="006F697F">
      <w:pPr>
        <w:jc w:val="center"/>
        <w:rPr>
          <w:b/>
          <w:color w:val="000000"/>
          <w:sz w:val="32"/>
          <w:szCs w:val="32"/>
          <w:lang w:val="ru-RU"/>
        </w:rPr>
      </w:pPr>
    </w:p>
    <w:p w14:paraId="6913DF3C" w14:textId="44425A9E" w:rsidR="00DA3A20" w:rsidRPr="00F105C8" w:rsidRDefault="00BC4FD6" w:rsidP="006F697F">
      <w:pPr>
        <w:jc w:val="center"/>
        <w:rPr>
          <w:color w:val="FF0000"/>
          <w:sz w:val="28"/>
          <w:lang w:val="kk-KZ"/>
        </w:rPr>
      </w:pPr>
      <w:r>
        <w:rPr>
          <w:color w:val="000000"/>
          <w:sz w:val="28"/>
          <w:u w:val="single"/>
          <w:lang w:val="kk-KZ"/>
        </w:rPr>
        <w:t>Білім беру ұйымдары анықтайтын модульдер/</w:t>
      </w:r>
      <w:r>
        <w:rPr>
          <w:color w:val="000000"/>
          <w:sz w:val="28"/>
          <w:u w:val="single"/>
          <w:lang w:val="ru-RU"/>
        </w:rPr>
        <w:t xml:space="preserve">Пошта хаттамалары   </w:t>
      </w:r>
      <w:r w:rsidR="00D70BE7" w:rsidRPr="00F105C8">
        <w:rPr>
          <w:color w:val="FF0000"/>
          <w:sz w:val="28"/>
          <w:u w:val="single"/>
          <w:lang w:val="kk-KZ"/>
        </w:rPr>
        <w:t>.</w:t>
      </w:r>
      <w:r w:rsidR="00E3074B" w:rsidRPr="00F105C8">
        <w:rPr>
          <w:color w:val="FF0000"/>
          <w:lang w:val="ru-RU"/>
        </w:rPr>
        <w:br/>
      </w:r>
      <w:r w:rsidR="00CA6104" w:rsidRPr="00BC4FD6">
        <w:rPr>
          <w:color w:val="000000" w:themeColor="text1"/>
          <w:sz w:val="20"/>
          <w:szCs w:val="20"/>
          <w:lang w:val="kk-KZ"/>
        </w:rPr>
        <w:t>(модульдің немесе пәннің атауы)</w:t>
      </w:r>
      <w:r w:rsidR="00E3074B" w:rsidRPr="00F105C8">
        <w:rPr>
          <w:color w:val="FF0000"/>
          <w:lang w:val="kk-KZ"/>
        </w:rPr>
        <w:br/>
      </w:r>
    </w:p>
    <w:p w14:paraId="3A67FE01" w14:textId="77777777" w:rsidR="00DA3A20" w:rsidRPr="003E70DE" w:rsidRDefault="00CA6104" w:rsidP="00DA3A20">
      <w:pPr>
        <w:jc w:val="center"/>
        <w:rPr>
          <w:color w:val="000000"/>
          <w:sz w:val="28"/>
          <w:lang w:val="kk-KZ"/>
        </w:rPr>
      </w:pPr>
      <w:r w:rsidRPr="003E70DE">
        <w:rPr>
          <w:color w:val="000000"/>
          <w:sz w:val="28"/>
          <w:lang w:val="kk-KZ"/>
        </w:rPr>
        <w:t>Мамандығы</w:t>
      </w:r>
      <w:r w:rsidR="00D840FA" w:rsidRPr="003E70DE">
        <w:rPr>
          <w:color w:val="000000"/>
          <w:sz w:val="28"/>
          <w:lang w:val="kk-KZ"/>
        </w:rPr>
        <w:t xml:space="preserve"> </w:t>
      </w:r>
      <w:r w:rsidR="00D840FA" w:rsidRPr="003E70DE">
        <w:rPr>
          <w:color w:val="000000"/>
          <w:sz w:val="26"/>
          <w:szCs w:val="26"/>
          <w:u w:val="single"/>
          <w:lang w:val="kk-KZ"/>
        </w:rPr>
        <w:t>1304000 – «Есептеу техникасы және бағдарламалық қамтамасыз ету»</w:t>
      </w:r>
      <w:r w:rsidR="00E3074B" w:rsidRPr="003E70DE">
        <w:rPr>
          <w:lang w:val="kk-KZ"/>
        </w:rPr>
        <w:br/>
      </w:r>
      <w:r w:rsidR="00E3074B" w:rsidRPr="003E70DE">
        <w:rPr>
          <w:color w:val="000000"/>
          <w:sz w:val="20"/>
          <w:szCs w:val="20"/>
          <w:lang w:val="kk-KZ"/>
        </w:rPr>
        <w:t>(код</w:t>
      </w:r>
      <w:r w:rsidRPr="003E70DE">
        <w:rPr>
          <w:color w:val="000000"/>
          <w:sz w:val="20"/>
          <w:szCs w:val="20"/>
          <w:lang w:val="kk-KZ"/>
        </w:rPr>
        <w:t>ы және атауы</w:t>
      </w:r>
      <w:r w:rsidR="00E3074B" w:rsidRPr="003E70DE">
        <w:rPr>
          <w:color w:val="000000"/>
          <w:sz w:val="20"/>
          <w:szCs w:val="20"/>
          <w:lang w:val="kk-KZ"/>
        </w:rPr>
        <w:t>)</w:t>
      </w:r>
      <w:r w:rsidR="00E3074B" w:rsidRPr="003E70DE">
        <w:rPr>
          <w:lang w:val="kk-KZ"/>
        </w:rPr>
        <w:br/>
      </w:r>
    </w:p>
    <w:p w14:paraId="428833D8" w14:textId="5A999993" w:rsidR="00D70BE7" w:rsidRPr="00B278B8" w:rsidRDefault="00CA6104" w:rsidP="00DA3A20">
      <w:pPr>
        <w:jc w:val="center"/>
        <w:rPr>
          <w:color w:val="000000"/>
          <w:sz w:val="28"/>
          <w:u w:val="single"/>
          <w:lang w:val="kk-KZ"/>
        </w:rPr>
      </w:pPr>
      <w:r w:rsidRPr="003E70DE">
        <w:rPr>
          <w:color w:val="000000"/>
          <w:sz w:val="28"/>
          <w:lang w:val="kk-KZ"/>
        </w:rPr>
        <w:t>Біліктілігі</w:t>
      </w:r>
      <w:r w:rsidR="00D840FA" w:rsidRPr="003E70DE">
        <w:rPr>
          <w:color w:val="FFFFFF" w:themeColor="background1"/>
          <w:sz w:val="28"/>
          <w:u w:val="single"/>
          <w:lang w:val="kk-KZ"/>
        </w:rPr>
        <w:t>.</w:t>
      </w:r>
      <w:r w:rsidR="00CD6AEE" w:rsidRPr="003E70DE">
        <w:rPr>
          <w:color w:val="000000"/>
          <w:sz w:val="28"/>
          <w:u w:val="single"/>
          <w:lang w:val="kk-KZ"/>
        </w:rPr>
        <w:t xml:space="preserve">     </w:t>
      </w:r>
      <w:r w:rsidR="006178F7" w:rsidRPr="006178F7">
        <w:rPr>
          <w:color w:val="000000"/>
          <w:sz w:val="28"/>
          <w:u w:val="single"/>
          <w:lang w:val="kk-KZ"/>
        </w:rPr>
        <w:t xml:space="preserve">1304012 – «Сандық ақпараттарды қайта өңдеу маманы»                           </w:t>
      </w:r>
      <w:r w:rsidR="00D70BE7" w:rsidRPr="00B278B8">
        <w:rPr>
          <w:color w:val="FFFFFF" w:themeColor="background1"/>
          <w:sz w:val="28"/>
          <w:u w:val="single"/>
          <w:lang w:val="kk-KZ"/>
        </w:rPr>
        <w:t>.</w:t>
      </w:r>
    </w:p>
    <w:p w14:paraId="3E8278F0" w14:textId="2C4EA0C1" w:rsidR="00DA3A20" w:rsidRDefault="003E70DE" w:rsidP="003F1A25">
      <w:pPr>
        <w:jc w:val="center"/>
        <w:rPr>
          <w:sz w:val="20"/>
          <w:szCs w:val="20"/>
          <w:lang w:val="kk-KZ"/>
        </w:rPr>
      </w:pPr>
      <w:r w:rsidRPr="00B278B8">
        <w:rPr>
          <w:color w:val="000000"/>
          <w:sz w:val="28"/>
          <w:lang w:val="kk-KZ"/>
        </w:rPr>
        <w:t xml:space="preserve"> </w:t>
      </w:r>
      <w:r w:rsidR="00CA6104" w:rsidRPr="00B278B8">
        <w:rPr>
          <w:color w:val="000000"/>
          <w:sz w:val="20"/>
          <w:szCs w:val="20"/>
          <w:lang w:val="kk-KZ"/>
        </w:rPr>
        <w:t>(коды және атауы)</w:t>
      </w:r>
      <w:r w:rsidR="00CA6104" w:rsidRPr="00B278B8">
        <w:rPr>
          <w:lang w:val="kk-KZ"/>
        </w:rPr>
        <w:br/>
      </w:r>
    </w:p>
    <w:p w14:paraId="32CF8234" w14:textId="77777777" w:rsidR="00241751" w:rsidRPr="003F1A25" w:rsidRDefault="00241751" w:rsidP="003F1A25">
      <w:pPr>
        <w:jc w:val="center"/>
        <w:rPr>
          <w:sz w:val="20"/>
          <w:szCs w:val="20"/>
          <w:lang w:val="kk-KZ"/>
        </w:rPr>
      </w:pPr>
    </w:p>
    <w:p w14:paraId="2E666DC0" w14:textId="3C12FD47" w:rsidR="00DA3A20" w:rsidRPr="0075530B" w:rsidRDefault="00D840FA" w:rsidP="00DA3A20">
      <w:pPr>
        <w:spacing w:line="360" w:lineRule="auto"/>
        <w:rPr>
          <w:color w:val="000000"/>
          <w:sz w:val="28"/>
          <w:lang w:val="kk-KZ"/>
        </w:rPr>
      </w:pPr>
      <w:r w:rsidRPr="00B278B8">
        <w:rPr>
          <w:color w:val="000000"/>
          <w:sz w:val="28"/>
          <w:lang w:val="kk-KZ"/>
        </w:rPr>
        <w:t>Оқу түрі</w:t>
      </w:r>
      <w:r w:rsidRPr="00B278B8">
        <w:rPr>
          <w:color w:val="FFFFFF" w:themeColor="background1"/>
          <w:sz w:val="28"/>
          <w:u w:val="single"/>
          <w:lang w:val="kk-KZ"/>
        </w:rPr>
        <w:t>.</w:t>
      </w:r>
      <w:r w:rsidRPr="00B278B8">
        <w:rPr>
          <w:color w:val="000000"/>
          <w:sz w:val="28"/>
          <w:u w:val="single"/>
          <w:lang w:val="kk-KZ"/>
        </w:rPr>
        <w:t xml:space="preserve">  к</w:t>
      </w:r>
      <w:r w:rsidR="00D70BE7" w:rsidRPr="00B278B8">
        <w:rPr>
          <w:color w:val="000000"/>
          <w:sz w:val="28"/>
          <w:u w:val="single"/>
          <w:lang w:val="kk-KZ"/>
        </w:rPr>
        <w:t>үндізгі</w:t>
      </w:r>
      <w:r w:rsidRPr="00B278B8">
        <w:rPr>
          <w:color w:val="000000"/>
          <w:sz w:val="28"/>
          <w:u w:val="single"/>
          <w:lang w:val="kk-KZ"/>
        </w:rPr>
        <w:t xml:space="preserve">  </w:t>
      </w:r>
      <w:r w:rsidRPr="00B278B8">
        <w:rPr>
          <w:color w:val="FFFFFF" w:themeColor="background1"/>
          <w:sz w:val="28"/>
          <w:u w:val="single"/>
          <w:lang w:val="kk-KZ"/>
        </w:rPr>
        <w:t>.</w:t>
      </w:r>
      <w:r w:rsidRPr="00B278B8">
        <w:rPr>
          <w:color w:val="000000"/>
          <w:sz w:val="28"/>
          <w:lang w:val="kk-KZ"/>
        </w:rPr>
        <w:t xml:space="preserve">негізгі </w:t>
      </w:r>
      <w:r w:rsidR="00853BC3" w:rsidRPr="00B278B8">
        <w:rPr>
          <w:color w:val="000000"/>
          <w:sz w:val="28"/>
          <w:lang w:val="kk-KZ"/>
        </w:rPr>
        <w:t>орта білім беру базасында</w:t>
      </w:r>
      <w:r w:rsidR="00E3074B" w:rsidRPr="00B278B8">
        <w:rPr>
          <w:lang w:val="kk-KZ"/>
        </w:rPr>
        <w:br/>
      </w:r>
      <w:r w:rsidR="0075530B" w:rsidRPr="0075530B">
        <w:rPr>
          <w:color w:val="000000"/>
          <w:sz w:val="28"/>
          <w:lang w:val="kk-KZ"/>
        </w:rPr>
        <w:t>Курс</w:t>
      </w:r>
      <w:r w:rsidR="0075530B" w:rsidRPr="0075530B">
        <w:rPr>
          <w:color w:val="000000"/>
          <w:sz w:val="28"/>
          <w:u w:val="single"/>
          <w:lang w:val="kk-KZ"/>
        </w:rPr>
        <w:t xml:space="preserve">   1   </w:t>
      </w:r>
      <w:r w:rsidR="0075530B">
        <w:rPr>
          <w:rFonts w:eastAsiaTheme="minorEastAsia"/>
          <w:color w:val="000000"/>
          <w:sz w:val="28"/>
          <w:lang w:val="kk-KZ" w:eastAsia="zh-CN"/>
        </w:rPr>
        <w:t>Топ(-тар)</w:t>
      </w:r>
      <w:r w:rsidR="0075530B" w:rsidRPr="0075530B">
        <w:rPr>
          <w:color w:val="000000"/>
          <w:sz w:val="28"/>
          <w:u w:val="single"/>
          <w:lang w:val="kk-KZ"/>
        </w:rPr>
        <w:t xml:space="preserve">    </w:t>
      </w:r>
      <w:r w:rsidR="006178F7" w:rsidRPr="006178F7">
        <w:rPr>
          <w:color w:val="000000"/>
          <w:sz w:val="28"/>
          <w:u w:val="single"/>
          <w:lang w:val="kk-KZ"/>
        </w:rPr>
        <w:t xml:space="preserve">C-20К  </w:t>
      </w:r>
      <w:r w:rsidR="006178F7" w:rsidRPr="006178F7">
        <w:rPr>
          <w:color w:val="000000"/>
          <w:sz w:val="28"/>
          <w:lang w:val="kk-KZ"/>
        </w:rPr>
        <w:t xml:space="preserve">    </w:t>
      </w:r>
      <w:r w:rsidR="00EC53D2" w:rsidRPr="00B278B8">
        <w:rPr>
          <w:color w:val="000000"/>
          <w:sz w:val="28"/>
          <w:lang w:val="kk-KZ"/>
        </w:rPr>
        <w:t>Жалпы сағат саны</w:t>
      </w:r>
      <w:r w:rsidR="00EC53D2" w:rsidRPr="00B278B8">
        <w:rPr>
          <w:color w:val="FFFFFF" w:themeColor="background1"/>
          <w:sz w:val="28"/>
          <w:u w:val="single"/>
          <w:lang w:val="kk-KZ"/>
        </w:rPr>
        <w:t>.</w:t>
      </w:r>
      <w:r w:rsidR="00EC53D2" w:rsidRPr="00B278B8">
        <w:rPr>
          <w:color w:val="000000"/>
          <w:sz w:val="28"/>
          <w:u w:val="single"/>
          <w:lang w:val="kk-KZ"/>
        </w:rPr>
        <w:t xml:space="preserve">   </w:t>
      </w:r>
      <w:r w:rsidR="003E70DE" w:rsidRPr="0075530B">
        <w:rPr>
          <w:color w:val="000000"/>
          <w:sz w:val="28"/>
          <w:u w:val="single"/>
          <w:lang w:val="kk-KZ"/>
        </w:rPr>
        <w:t>30</w:t>
      </w:r>
      <w:r w:rsidR="00EC53D2" w:rsidRPr="0075530B">
        <w:rPr>
          <w:color w:val="000000"/>
          <w:sz w:val="28"/>
          <w:u w:val="single"/>
          <w:lang w:val="kk-KZ"/>
        </w:rPr>
        <w:t xml:space="preserve">   </w:t>
      </w:r>
      <w:r w:rsidR="00EC53D2" w:rsidRPr="0075530B">
        <w:rPr>
          <w:color w:val="FFFFFF" w:themeColor="background1"/>
          <w:sz w:val="28"/>
          <w:u w:val="single"/>
          <w:lang w:val="kk-KZ"/>
        </w:rPr>
        <w:t>.</w:t>
      </w:r>
    </w:p>
    <w:p w14:paraId="2A8D1B12" w14:textId="77777777" w:rsidR="001D74DE" w:rsidRPr="0075530B" w:rsidRDefault="001D74DE" w:rsidP="00DA3A20">
      <w:pPr>
        <w:jc w:val="both"/>
        <w:rPr>
          <w:color w:val="000000"/>
          <w:sz w:val="20"/>
          <w:szCs w:val="20"/>
          <w:lang w:val="kk-KZ"/>
        </w:rPr>
      </w:pPr>
    </w:p>
    <w:p w14:paraId="02543D7C" w14:textId="77777777" w:rsidR="00EC53D2" w:rsidRPr="0075530B" w:rsidRDefault="00EC53D2" w:rsidP="00DA3A20">
      <w:pPr>
        <w:jc w:val="both"/>
        <w:rPr>
          <w:color w:val="000000"/>
          <w:sz w:val="20"/>
          <w:szCs w:val="20"/>
          <w:lang w:val="kk-KZ"/>
        </w:rPr>
      </w:pPr>
    </w:p>
    <w:p w14:paraId="74C77D82" w14:textId="77777777" w:rsidR="00EC53D2" w:rsidRPr="0075530B" w:rsidRDefault="00EC53D2" w:rsidP="00DA3A20">
      <w:pPr>
        <w:jc w:val="both"/>
        <w:rPr>
          <w:color w:val="000000"/>
          <w:sz w:val="20"/>
          <w:szCs w:val="20"/>
          <w:lang w:val="kk-KZ"/>
        </w:rPr>
      </w:pPr>
    </w:p>
    <w:p w14:paraId="2426DEAA" w14:textId="77777777" w:rsidR="004D5C3C" w:rsidRPr="0075530B" w:rsidRDefault="004D5C3C" w:rsidP="00DA3A20">
      <w:pPr>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2071"/>
        <w:gridCol w:w="4516"/>
      </w:tblGrid>
      <w:tr w:rsidR="0051396A" w:rsidRPr="004061D5" w14:paraId="4C15ACFE" w14:textId="77777777" w:rsidTr="00D40FDE">
        <w:tc>
          <w:tcPr>
            <w:tcW w:w="2802" w:type="dxa"/>
          </w:tcPr>
          <w:p w14:paraId="0238E2AC" w14:textId="77777777" w:rsidR="0051396A" w:rsidRDefault="0051396A" w:rsidP="00D40FDE">
            <w:pPr>
              <w:rPr>
                <w:color w:val="000000"/>
                <w:sz w:val="28"/>
                <w:lang w:val="ru-RU"/>
              </w:rPr>
            </w:pPr>
            <w:r>
              <w:rPr>
                <w:color w:val="000000"/>
                <w:sz w:val="28"/>
                <w:lang w:val="ru-RU"/>
              </w:rPr>
              <w:t>Құрастырғандар</w:t>
            </w:r>
          </w:p>
        </w:tc>
        <w:tc>
          <w:tcPr>
            <w:tcW w:w="2073" w:type="dxa"/>
          </w:tcPr>
          <w:p w14:paraId="5B5C9BD4" w14:textId="77777777" w:rsidR="0051396A" w:rsidRPr="008C7B30" w:rsidRDefault="0051396A" w:rsidP="00D40FDE">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14:paraId="0AD2E877" w14:textId="400542FA" w:rsidR="00D70BE7" w:rsidRDefault="00EC53D2" w:rsidP="0051396A">
            <w:pPr>
              <w:jc w:val="center"/>
              <w:rPr>
                <w:color w:val="000000"/>
                <w:sz w:val="28"/>
                <w:u w:val="single"/>
                <w:lang w:val="ru-RU"/>
              </w:rPr>
            </w:pPr>
            <w:r>
              <w:rPr>
                <w:color w:val="000000"/>
                <w:sz w:val="28"/>
                <w:u w:val="single"/>
                <w:lang w:val="ru-RU"/>
              </w:rPr>
              <w:t xml:space="preserve">        </w:t>
            </w:r>
            <w:r w:rsidR="00F105C8" w:rsidRPr="00F105C8">
              <w:rPr>
                <w:color w:val="000000"/>
                <w:sz w:val="28"/>
                <w:u w:val="single"/>
                <w:lang w:val="ru-RU"/>
              </w:rPr>
              <w:t xml:space="preserve">     </w:t>
            </w:r>
            <w:r w:rsidR="00B623AD">
              <w:rPr>
                <w:color w:val="000000"/>
                <w:sz w:val="28"/>
                <w:u w:val="single"/>
                <w:lang w:val="ru-RU"/>
              </w:rPr>
              <w:t>Шаметова Г.Қ.</w:t>
            </w:r>
            <w:r>
              <w:rPr>
                <w:color w:val="000000"/>
                <w:sz w:val="28"/>
                <w:u w:val="single"/>
                <w:lang w:val="ru-RU"/>
              </w:rPr>
              <w:t xml:space="preserve">             </w:t>
            </w:r>
            <w:r w:rsidR="00D70BE7">
              <w:rPr>
                <w:color w:val="000000"/>
                <w:sz w:val="28"/>
                <w:u w:val="single"/>
                <w:lang w:val="ru-RU"/>
              </w:rPr>
              <w:t xml:space="preserve">    </w:t>
            </w:r>
            <w:r w:rsidR="00D70BE7" w:rsidRPr="00D70BE7">
              <w:rPr>
                <w:color w:val="FFFFFF" w:themeColor="background1"/>
                <w:sz w:val="28"/>
                <w:u w:val="single"/>
                <w:lang w:val="ru-RU"/>
              </w:rPr>
              <w:t>.</w:t>
            </w:r>
          </w:p>
          <w:p w14:paraId="582CDC8B" w14:textId="77777777" w:rsidR="0051396A" w:rsidRPr="00F26146" w:rsidRDefault="00EC53D2" w:rsidP="0051396A">
            <w:pPr>
              <w:jc w:val="center"/>
              <w:rPr>
                <w:color w:val="000000"/>
                <w:sz w:val="20"/>
                <w:szCs w:val="20"/>
                <w:lang w:val="ru-RU"/>
              </w:rPr>
            </w:pPr>
            <w:r>
              <w:rPr>
                <w:color w:val="000000"/>
                <w:sz w:val="20"/>
                <w:szCs w:val="20"/>
                <w:lang w:val="ru-RU"/>
              </w:rPr>
              <w:t xml:space="preserve"> </w:t>
            </w:r>
            <w:r w:rsidR="0051396A" w:rsidRPr="0051396A">
              <w:rPr>
                <w:color w:val="000000"/>
                <w:sz w:val="20"/>
                <w:szCs w:val="20"/>
                <w:lang w:val="ru-RU"/>
              </w:rPr>
              <w:t>А.Ж.Т.</w:t>
            </w:r>
          </w:p>
        </w:tc>
      </w:tr>
    </w:tbl>
    <w:p w14:paraId="769A66B5" w14:textId="77777777" w:rsidR="001D74DE" w:rsidRPr="00EC53D2" w:rsidRDefault="001D74DE" w:rsidP="00DA3A20">
      <w:pPr>
        <w:jc w:val="both"/>
        <w:rPr>
          <w:color w:val="000000"/>
          <w:sz w:val="28"/>
          <w:szCs w:val="28"/>
          <w:lang w:val="ru-RU"/>
        </w:rPr>
      </w:pPr>
    </w:p>
    <w:p w14:paraId="1C63372D" w14:textId="77777777" w:rsidR="0051396A" w:rsidRPr="004D5C3C" w:rsidRDefault="0051396A" w:rsidP="0051396A">
      <w:pPr>
        <w:jc w:val="both"/>
        <w:rPr>
          <w:color w:val="000000"/>
          <w:sz w:val="28"/>
          <w:szCs w:val="28"/>
          <w:lang w:val="ru-RU"/>
        </w:rPr>
      </w:pPr>
      <w:r w:rsidRPr="004D5C3C">
        <w:rPr>
          <w:color w:val="000000"/>
          <w:sz w:val="28"/>
          <w:szCs w:val="28"/>
          <w:lang w:val="ru-RU"/>
        </w:rPr>
        <w:t>Оқу-әдістемелік кеңес отырысында қаралды және келісілді</w:t>
      </w:r>
    </w:p>
    <w:p w14:paraId="254871EC" w14:textId="77777777" w:rsidR="0051396A" w:rsidRDefault="0051396A" w:rsidP="0051396A">
      <w:pPr>
        <w:spacing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Хаттама</w:t>
      </w:r>
      <w:r w:rsidRPr="004E7ABC">
        <w:rPr>
          <w:color w:val="000000"/>
          <w:sz w:val="28"/>
          <w:lang w:val="ru-RU"/>
        </w:rPr>
        <w:t xml:space="preserve"> № __ </w:t>
      </w:r>
    </w:p>
    <w:p w14:paraId="67472387" w14:textId="77777777" w:rsidR="004D5C3C" w:rsidRPr="00EC53D2" w:rsidRDefault="004D5C3C" w:rsidP="004D5C3C">
      <w:pPr>
        <w:rPr>
          <w:sz w:val="28"/>
          <w:szCs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2071"/>
        <w:gridCol w:w="4548"/>
      </w:tblGrid>
      <w:tr w:rsidR="0051396A" w:rsidRPr="004061D5" w14:paraId="0773235C" w14:textId="77777777" w:rsidTr="00D40FDE">
        <w:tc>
          <w:tcPr>
            <w:tcW w:w="2802" w:type="dxa"/>
          </w:tcPr>
          <w:p w14:paraId="2F2AE61C" w14:textId="77777777" w:rsidR="0051396A" w:rsidRDefault="0051396A" w:rsidP="004D5C3C">
            <w:pPr>
              <w:rPr>
                <w:color w:val="000000"/>
                <w:sz w:val="28"/>
                <w:lang w:val="ru-RU"/>
              </w:rPr>
            </w:pPr>
            <w:r>
              <w:rPr>
                <w:color w:val="000000"/>
                <w:sz w:val="28"/>
                <w:lang w:val="ru-RU"/>
              </w:rPr>
              <w:t xml:space="preserve">Колледж әдіскері </w:t>
            </w:r>
          </w:p>
        </w:tc>
        <w:tc>
          <w:tcPr>
            <w:tcW w:w="2073" w:type="dxa"/>
          </w:tcPr>
          <w:p w14:paraId="1BCA8183" w14:textId="77777777"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14:paraId="42D7410D" w14:textId="4525F90A" w:rsidR="00D70BE7" w:rsidRDefault="00EC53D2" w:rsidP="004D5C3C">
            <w:pPr>
              <w:jc w:val="center"/>
              <w:rPr>
                <w:color w:val="000000"/>
                <w:sz w:val="28"/>
                <w:u w:val="single"/>
                <w:lang w:val="ru-RU"/>
              </w:rPr>
            </w:pPr>
            <w:r>
              <w:rPr>
                <w:color w:val="000000"/>
                <w:sz w:val="28"/>
                <w:u w:val="single"/>
                <w:lang w:val="ru-RU"/>
              </w:rPr>
              <w:t xml:space="preserve">    </w:t>
            </w:r>
            <w:r w:rsidR="00F105C8">
              <w:rPr>
                <w:color w:val="000000"/>
                <w:sz w:val="28"/>
                <w:u w:val="single"/>
                <w:lang w:val="en-US"/>
              </w:rPr>
              <w:t xml:space="preserve">      </w:t>
            </w:r>
            <w:r>
              <w:rPr>
                <w:color w:val="000000"/>
                <w:sz w:val="28"/>
                <w:u w:val="single"/>
                <w:lang w:val="ru-RU"/>
              </w:rPr>
              <w:t xml:space="preserve"> Ж.И. Наутиева</w:t>
            </w:r>
            <w:r w:rsidR="00D70BE7">
              <w:rPr>
                <w:color w:val="000000"/>
                <w:sz w:val="28"/>
                <w:u w:val="single"/>
                <w:lang w:val="ru-RU"/>
              </w:rPr>
              <w:t xml:space="preserve">    </w:t>
            </w:r>
            <w:r>
              <w:rPr>
                <w:color w:val="000000"/>
                <w:sz w:val="28"/>
                <w:u w:val="single"/>
                <w:lang w:val="ru-RU"/>
              </w:rPr>
              <w:t xml:space="preserve"> </w:t>
            </w:r>
            <w:r w:rsidR="00D70BE7">
              <w:rPr>
                <w:color w:val="000000"/>
                <w:sz w:val="28"/>
                <w:u w:val="single"/>
                <w:lang w:val="ru-RU"/>
              </w:rPr>
              <w:t xml:space="preserve">             </w:t>
            </w:r>
            <w:r w:rsidR="00D70BE7" w:rsidRPr="00D70BE7">
              <w:rPr>
                <w:color w:val="FFFFFF" w:themeColor="background1"/>
                <w:sz w:val="28"/>
                <w:u w:val="single"/>
                <w:lang w:val="ru-RU"/>
              </w:rPr>
              <w:t>.</w:t>
            </w:r>
          </w:p>
          <w:p w14:paraId="56E76DFB" w14:textId="77777777"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14:paraId="6720267C" w14:textId="77777777" w:rsidR="004D5C3C" w:rsidRDefault="004D5C3C" w:rsidP="004D5C3C">
      <w:pPr>
        <w:rPr>
          <w:color w:val="000000"/>
          <w:sz w:val="28"/>
          <w:lang w:val="ru-RU"/>
        </w:rPr>
      </w:pPr>
    </w:p>
    <w:p w14:paraId="57714760" w14:textId="77777777" w:rsidR="0068523D" w:rsidRDefault="0075530B" w:rsidP="004D5C3C">
      <w:pPr>
        <w:rPr>
          <w:color w:val="000000"/>
          <w:sz w:val="28"/>
          <w:lang w:val="ru-RU"/>
        </w:rPr>
      </w:pPr>
      <w:r>
        <w:rPr>
          <w:color w:val="000000"/>
          <w:sz w:val="28"/>
          <w:lang w:val="kk-KZ"/>
        </w:rPr>
        <w:t xml:space="preserve">«ЕТжБҚ» </w:t>
      </w:r>
      <w:r w:rsidR="00853BC3">
        <w:rPr>
          <w:color w:val="000000"/>
          <w:sz w:val="28"/>
          <w:lang w:val="ru-RU"/>
        </w:rPr>
        <w:t>Пәндік (</w:t>
      </w:r>
      <w:r w:rsidR="00853BC3">
        <w:rPr>
          <w:color w:val="000000"/>
          <w:sz w:val="28"/>
          <w:lang w:val="kk-KZ"/>
        </w:rPr>
        <w:t>циклды</w:t>
      </w:r>
      <w:r w:rsidR="00853BC3">
        <w:rPr>
          <w:color w:val="000000"/>
          <w:sz w:val="28"/>
          <w:lang w:val="ru-RU"/>
        </w:rPr>
        <w:t>) комиссия отырысында қаралған</w:t>
      </w:r>
    </w:p>
    <w:p w14:paraId="2FCC1008" w14:textId="77777777" w:rsidR="002E3DFE" w:rsidRPr="00EC53D2" w:rsidRDefault="00853BC3" w:rsidP="004D5C3C">
      <w:pPr>
        <w:rPr>
          <w:sz w:val="28"/>
          <w:szCs w:val="28"/>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Хаттама</w:t>
      </w:r>
      <w:r w:rsidR="00E3074B" w:rsidRPr="004E7ABC">
        <w:rPr>
          <w:color w:val="000000"/>
          <w:sz w:val="28"/>
          <w:lang w:val="ru-RU"/>
        </w:rPr>
        <w:t xml:space="preserve"> № __ </w:t>
      </w:r>
      <w:bookmarkStart w:id="3" w:name="z733"/>
      <w:bookmarkEnd w:id="2"/>
    </w:p>
    <w:p w14:paraId="428FDACC" w14:textId="77777777" w:rsidR="0051396A" w:rsidRPr="004E7ABC" w:rsidRDefault="0051396A" w:rsidP="004D5C3C">
      <w:pPr>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8"/>
        <w:gridCol w:w="2071"/>
        <w:gridCol w:w="4546"/>
      </w:tblGrid>
      <w:tr w:rsidR="0051396A" w:rsidRPr="004061D5" w14:paraId="5116CA43" w14:textId="77777777" w:rsidTr="00D40FDE">
        <w:tc>
          <w:tcPr>
            <w:tcW w:w="2802" w:type="dxa"/>
          </w:tcPr>
          <w:p w14:paraId="23C9A06C" w14:textId="77777777" w:rsidR="0051396A" w:rsidRDefault="003E70DE" w:rsidP="004D5C3C">
            <w:pPr>
              <w:rPr>
                <w:color w:val="000000"/>
                <w:sz w:val="28"/>
                <w:lang w:val="ru-RU"/>
              </w:rPr>
            </w:pPr>
            <w:r>
              <w:rPr>
                <w:color w:val="000000"/>
                <w:sz w:val="28"/>
                <w:lang w:val="ru-RU"/>
              </w:rPr>
              <w:t>ПЦК төрағас</w:t>
            </w:r>
            <w:r w:rsidR="0051396A">
              <w:rPr>
                <w:color w:val="000000"/>
                <w:sz w:val="28"/>
                <w:lang w:val="ru-RU"/>
              </w:rPr>
              <w:t>ы</w:t>
            </w:r>
          </w:p>
        </w:tc>
        <w:tc>
          <w:tcPr>
            <w:tcW w:w="2073" w:type="dxa"/>
          </w:tcPr>
          <w:p w14:paraId="091C20AF" w14:textId="77777777"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14:paraId="171E9E10" w14:textId="42B02D15" w:rsidR="00420137" w:rsidRPr="00EC53D2" w:rsidRDefault="00D70BE7" w:rsidP="00EC53D2">
            <w:pPr>
              <w:jc w:val="center"/>
              <w:rPr>
                <w:color w:val="FFFFFF" w:themeColor="background1"/>
                <w:sz w:val="28"/>
                <w:u w:val="single"/>
                <w:lang w:val="ru-RU"/>
              </w:rPr>
            </w:pPr>
            <w:r>
              <w:rPr>
                <w:color w:val="000000"/>
                <w:sz w:val="28"/>
                <w:u w:val="single"/>
                <w:lang w:val="ru-RU"/>
              </w:rPr>
              <w:t xml:space="preserve">       </w:t>
            </w:r>
            <w:r w:rsidR="00F105C8">
              <w:rPr>
                <w:color w:val="000000"/>
                <w:sz w:val="28"/>
                <w:u w:val="single"/>
                <w:lang w:val="en-US"/>
              </w:rPr>
              <w:t xml:space="preserve">     </w:t>
            </w:r>
            <w:r>
              <w:rPr>
                <w:color w:val="000000"/>
                <w:sz w:val="28"/>
                <w:u w:val="single"/>
                <w:lang w:val="ru-RU"/>
              </w:rPr>
              <w:t xml:space="preserve">  </w:t>
            </w:r>
            <w:r w:rsidR="00EC53D2">
              <w:rPr>
                <w:color w:val="000000"/>
                <w:sz w:val="28"/>
                <w:u w:val="single"/>
                <w:lang w:val="ru-RU"/>
              </w:rPr>
              <w:t>Е.Б. Абишев</w:t>
            </w:r>
            <w:r>
              <w:rPr>
                <w:color w:val="000000"/>
                <w:sz w:val="28"/>
                <w:u w:val="single"/>
                <w:lang w:val="ru-RU"/>
              </w:rPr>
              <w:t xml:space="preserve">     </w:t>
            </w:r>
            <w:r w:rsidR="00EC53D2">
              <w:rPr>
                <w:color w:val="000000"/>
                <w:sz w:val="28"/>
                <w:u w:val="single"/>
                <w:lang w:val="ru-RU"/>
              </w:rPr>
              <w:t xml:space="preserve">   </w:t>
            </w:r>
            <w:r>
              <w:rPr>
                <w:color w:val="000000"/>
                <w:sz w:val="28"/>
                <w:u w:val="single"/>
                <w:lang w:val="ru-RU"/>
              </w:rPr>
              <w:t xml:space="preserve">            </w:t>
            </w:r>
            <w:r w:rsidRPr="00D70BE7">
              <w:rPr>
                <w:color w:val="FFFFFF" w:themeColor="background1"/>
                <w:sz w:val="28"/>
                <w:u w:val="single"/>
                <w:lang w:val="ru-RU"/>
              </w:rPr>
              <w:t>.</w:t>
            </w:r>
          </w:p>
          <w:p w14:paraId="0CA2800A" w14:textId="77777777"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14:paraId="0BC4AA14" w14:textId="77777777" w:rsidR="004D5C3C" w:rsidRDefault="004D5C3C" w:rsidP="003F1A25">
      <w:pPr>
        <w:rPr>
          <w:color w:val="000000"/>
          <w:sz w:val="28"/>
          <w:lang w:val="ru-RU"/>
        </w:rPr>
      </w:pPr>
      <w:bookmarkStart w:id="4" w:name="z734"/>
      <w:bookmarkEnd w:id="3"/>
    </w:p>
    <w:p w14:paraId="286DA972" w14:textId="77777777" w:rsidR="00F105C8" w:rsidRDefault="00F105C8" w:rsidP="00453934">
      <w:pPr>
        <w:jc w:val="center"/>
        <w:rPr>
          <w:b/>
          <w:color w:val="000000"/>
          <w:sz w:val="28"/>
          <w:lang w:val="ru-RU"/>
        </w:rPr>
      </w:pPr>
    </w:p>
    <w:p w14:paraId="2DF0BA16" w14:textId="77777777" w:rsidR="00F105C8" w:rsidRDefault="00F105C8" w:rsidP="00453934">
      <w:pPr>
        <w:jc w:val="center"/>
        <w:rPr>
          <w:b/>
          <w:color w:val="000000"/>
          <w:sz w:val="28"/>
          <w:lang w:val="ru-RU"/>
        </w:rPr>
      </w:pPr>
    </w:p>
    <w:p w14:paraId="6258AC0A" w14:textId="77777777" w:rsidR="00F105C8" w:rsidRDefault="00F105C8" w:rsidP="00453934">
      <w:pPr>
        <w:jc w:val="center"/>
        <w:rPr>
          <w:b/>
          <w:color w:val="000000"/>
          <w:sz w:val="28"/>
          <w:lang w:val="ru-RU"/>
        </w:rPr>
      </w:pPr>
    </w:p>
    <w:p w14:paraId="12BD69F4" w14:textId="071F99B7" w:rsidR="00B9282F" w:rsidRDefault="001E75F9" w:rsidP="00453934">
      <w:pPr>
        <w:jc w:val="center"/>
        <w:rPr>
          <w:b/>
          <w:color w:val="000000"/>
          <w:sz w:val="28"/>
          <w:lang w:val="ru-RU"/>
        </w:rPr>
      </w:pPr>
      <w:r w:rsidRPr="00B9282F">
        <w:rPr>
          <w:b/>
          <w:color w:val="000000"/>
          <w:sz w:val="28"/>
          <w:lang w:val="ru-RU"/>
        </w:rPr>
        <w:lastRenderedPageBreak/>
        <w:t>Түсіндірме жазба</w:t>
      </w:r>
    </w:p>
    <w:p w14:paraId="07968152" w14:textId="77777777" w:rsidR="00453934" w:rsidRPr="00453934" w:rsidRDefault="00453934" w:rsidP="00453934">
      <w:pPr>
        <w:jc w:val="center"/>
        <w:rPr>
          <w:b/>
          <w:color w:val="000000"/>
          <w:lang w:val="ru-RU"/>
        </w:rPr>
      </w:pPr>
    </w:p>
    <w:p w14:paraId="33EBEBCD" w14:textId="77777777" w:rsidR="00453934" w:rsidRPr="001C1E88" w:rsidRDefault="001C1E88" w:rsidP="00453934">
      <w:pPr>
        <w:jc w:val="center"/>
        <w:rPr>
          <w:b/>
          <w:color w:val="000000"/>
          <w:lang w:val="kk-KZ"/>
        </w:rPr>
      </w:pPr>
      <w:r w:rsidRPr="001C1E88">
        <w:rPr>
          <w:b/>
          <w:color w:val="000000"/>
          <w:lang w:val="kk-KZ"/>
        </w:rPr>
        <w:t xml:space="preserve">1. </w:t>
      </w:r>
      <w:r w:rsidR="00B9282F" w:rsidRPr="001C1E88">
        <w:rPr>
          <w:b/>
          <w:color w:val="000000"/>
          <w:lang w:val="kk-KZ"/>
        </w:rPr>
        <w:t>Пәннің/модульдің сипаттамасы</w:t>
      </w:r>
    </w:p>
    <w:p w14:paraId="7CC1D61C" w14:textId="10264B35" w:rsidR="00453934" w:rsidRDefault="003465A5" w:rsidP="00453934">
      <w:pPr>
        <w:ind w:firstLine="567"/>
        <w:jc w:val="both"/>
        <w:rPr>
          <w:lang w:val="kk-KZ"/>
        </w:rPr>
      </w:pPr>
      <w:r>
        <w:rPr>
          <w:lang w:val="kk-KZ"/>
        </w:rPr>
        <w:t>«</w:t>
      </w:r>
      <w:r w:rsidR="006178F7">
        <w:rPr>
          <w:lang w:val="kk-KZ"/>
        </w:rPr>
        <w:t>Пошта хаттама</w:t>
      </w:r>
      <w:r w:rsidR="00241751">
        <w:rPr>
          <w:lang w:val="kk-KZ"/>
        </w:rPr>
        <w:t>лары</w:t>
      </w:r>
      <w:r>
        <w:rPr>
          <w:lang w:val="kk-KZ"/>
        </w:rPr>
        <w:t xml:space="preserve">» </w:t>
      </w:r>
      <w:r w:rsidR="005261F1">
        <w:rPr>
          <w:lang w:val="kk-KZ"/>
        </w:rPr>
        <w:t xml:space="preserve">пәнінің </w:t>
      </w:r>
      <w:r w:rsidR="005261F1" w:rsidRPr="005261F1">
        <w:rPr>
          <w:lang w:val="kk-KZ"/>
        </w:rPr>
        <w:t>жұ</w:t>
      </w:r>
      <w:r>
        <w:rPr>
          <w:lang w:val="kk-KZ"/>
        </w:rPr>
        <w:t>мыс оқу бағдарламасының мазмұны «</w:t>
      </w:r>
      <w:r w:rsidR="005261F1">
        <w:rPr>
          <w:lang w:val="kk-KZ"/>
        </w:rPr>
        <w:t>Информатика</w:t>
      </w:r>
      <w:r>
        <w:rPr>
          <w:lang w:val="kk-KZ"/>
        </w:rPr>
        <w:t>», «</w:t>
      </w:r>
      <w:r w:rsidR="00A232A7">
        <w:rPr>
          <w:lang w:val="kk-KZ"/>
        </w:rPr>
        <w:t>Компьютерлік желі»</w:t>
      </w:r>
      <w:r>
        <w:rPr>
          <w:lang w:val="kk-KZ"/>
        </w:rPr>
        <w:t>, «Ақпараттық қауіпсіздік»</w:t>
      </w:r>
      <w:r w:rsidR="00A232A7">
        <w:rPr>
          <w:lang w:val="kk-KZ"/>
        </w:rPr>
        <w:t xml:space="preserve"> </w:t>
      </w:r>
      <w:r w:rsidR="00453934">
        <w:rPr>
          <w:lang w:val="kk-KZ"/>
        </w:rPr>
        <w:t>пәндерінің мазмұнын қамтиды.</w:t>
      </w:r>
    </w:p>
    <w:p w14:paraId="333FEAAE" w14:textId="51519B08" w:rsidR="00F60218" w:rsidRPr="000B202B" w:rsidRDefault="003465A5" w:rsidP="007D574A">
      <w:pPr>
        <w:ind w:firstLine="567"/>
        <w:jc w:val="both"/>
        <w:rPr>
          <w:lang w:val="kk-KZ"/>
        </w:rPr>
      </w:pPr>
      <w:r w:rsidRPr="003465A5">
        <w:rPr>
          <w:lang w:val="kk-KZ"/>
        </w:rPr>
        <w:t>«</w:t>
      </w:r>
      <w:r w:rsidR="006178F7">
        <w:rPr>
          <w:lang w:val="kk-KZ"/>
        </w:rPr>
        <w:t>Пошта хаттама</w:t>
      </w:r>
      <w:r w:rsidR="00F44A1F">
        <w:rPr>
          <w:lang w:val="kk-KZ"/>
        </w:rPr>
        <w:t>лары</w:t>
      </w:r>
      <w:r w:rsidRPr="003465A5">
        <w:rPr>
          <w:lang w:val="kk-KZ"/>
        </w:rPr>
        <w:t>»</w:t>
      </w:r>
      <w:r w:rsidR="00F60218">
        <w:rPr>
          <w:lang w:val="kk-KZ"/>
        </w:rPr>
        <w:t xml:space="preserve"> пәнінің  жұмыс оқу</w:t>
      </w:r>
      <w:r w:rsidR="00F60218" w:rsidRPr="000B202B">
        <w:rPr>
          <w:lang w:val="kk-KZ"/>
        </w:rPr>
        <w:t xml:space="preserve"> бағдарла</w:t>
      </w:r>
      <w:r w:rsidR="007D574A">
        <w:rPr>
          <w:lang w:val="kk-KZ"/>
        </w:rPr>
        <w:t xml:space="preserve">масында  </w:t>
      </w:r>
      <w:r w:rsidR="006178F7" w:rsidRPr="006178F7">
        <w:rPr>
          <w:lang w:val="kk-KZ"/>
        </w:rPr>
        <w:t>4</w:t>
      </w:r>
      <w:r w:rsidR="00F60218" w:rsidRPr="000B202B">
        <w:rPr>
          <w:lang w:val="kk-KZ"/>
        </w:rPr>
        <w:t xml:space="preserve"> бөлім қарастырылған:</w:t>
      </w:r>
      <w:r w:rsidR="007D574A">
        <w:rPr>
          <w:lang w:val="kk-KZ"/>
        </w:rPr>
        <w:t xml:space="preserve"> 1-</w:t>
      </w:r>
      <w:r w:rsidR="00F60218" w:rsidRPr="000B202B">
        <w:rPr>
          <w:lang w:val="kk-KZ"/>
        </w:rPr>
        <w:t>ші бөлім : «</w:t>
      </w:r>
      <w:r w:rsidR="006178F7" w:rsidRPr="006178F7">
        <w:rPr>
          <w:lang w:val="kk-KZ"/>
        </w:rPr>
        <w:t>Электрондық пошта</w:t>
      </w:r>
      <w:r w:rsidR="00F60218" w:rsidRPr="000B202B">
        <w:rPr>
          <w:lang w:val="kk-KZ"/>
        </w:rPr>
        <w:t>»;</w:t>
      </w:r>
      <w:r w:rsidR="007D574A">
        <w:rPr>
          <w:lang w:val="kk-KZ"/>
        </w:rPr>
        <w:t xml:space="preserve"> 2-ші бөлім : «</w:t>
      </w:r>
      <w:r w:rsidR="006178F7" w:rsidRPr="006178F7">
        <w:rPr>
          <w:lang w:val="kk-KZ"/>
        </w:rPr>
        <w:t>SMTP, қарапайым пошта жіберу протоколы</w:t>
      </w:r>
      <w:r w:rsidR="007D574A">
        <w:rPr>
          <w:lang w:val="kk-KZ"/>
        </w:rPr>
        <w:t>»</w:t>
      </w:r>
      <w:r w:rsidR="006178F7" w:rsidRPr="006178F7">
        <w:rPr>
          <w:lang w:val="kk-KZ"/>
        </w:rPr>
        <w:t>; 3</w:t>
      </w:r>
      <w:r w:rsidR="006178F7">
        <w:rPr>
          <w:lang w:val="kk-KZ"/>
        </w:rPr>
        <w:t>-ші бөлім</w:t>
      </w:r>
      <w:r w:rsidR="006178F7" w:rsidRPr="006178F7">
        <w:rPr>
          <w:lang w:val="kk-KZ"/>
        </w:rPr>
        <w:t xml:space="preserve">: POP3, 3-ші нұсқадағы пошта протоколы; </w:t>
      </w:r>
      <w:r w:rsidR="003F1A25">
        <w:rPr>
          <w:lang w:val="kk-KZ"/>
        </w:rPr>
        <w:t xml:space="preserve"> </w:t>
      </w:r>
      <w:r w:rsidR="006178F7" w:rsidRPr="006178F7">
        <w:rPr>
          <w:lang w:val="kk-KZ"/>
        </w:rPr>
        <w:t>4-</w:t>
      </w:r>
      <w:r w:rsidR="006178F7">
        <w:rPr>
          <w:lang w:val="kk-KZ"/>
        </w:rPr>
        <w:t xml:space="preserve">ші бөлім: </w:t>
      </w:r>
      <w:r w:rsidR="006178F7" w:rsidRPr="006178F7">
        <w:rPr>
          <w:lang w:val="kk-KZ"/>
        </w:rPr>
        <w:t>IMAP, пошта хабарламаларына қол жеткізу хаттамасы</w:t>
      </w:r>
      <w:r w:rsidR="007D574A">
        <w:rPr>
          <w:lang w:val="kk-KZ"/>
        </w:rPr>
        <w:t>.</w:t>
      </w:r>
    </w:p>
    <w:p w14:paraId="361AEE74" w14:textId="77777777" w:rsidR="00453934" w:rsidRDefault="00453934" w:rsidP="00453934">
      <w:pPr>
        <w:jc w:val="both"/>
        <w:rPr>
          <w:b/>
          <w:color w:val="000000"/>
          <w:lang w:val="kk-KZ"/>
        </w:rPr>
      </w:pPr>
    </w:p>
    <w:p w14:paraId="423A986E" w14:textId="35F539A4" w:rsidR="00453934" w:rsidRDefault="001C1E88" w:rsidP="00453934">
      <w:pPr>
        <w:jc w:val="center"/>
        <w:rPr>
          <w:b/>
          <w:color w:val="000000"/>
          <w:lang w:val="kk-KZ"/>
        </w:rPr>
      </w:pPr>
      <w:r w:rsidRPr="001C1E88">
        <w:rPr>
          <w:b/>
          <w:color w:val="000000"/>
          <w:lang w:val="kk-KZ"/>
        </w:rPr>
        <w:t xml:space="preserve">2. </w:t>
      </w:r>
      <w:r w:rsidR="00B9282F" w:rsidRPr="001C1E88">
        <w:rPr>
          <w:b/>
          <w:color w:val="000000"/>
          <w:lang w:val="kk-KZ"/>
        </w:rPr>
        <w:t>Қалыптастырылатын құзыреттілік</w:t>
      </w:r>
    </w:p>
    <w:p w14:paraId="1BB107BF" w14:textId="77777777" w:rsidR="00241751" w:rsidRDefault="00241751" w:rsidP="00453934">
      <w:pPr>
        <w:jc w:val="center"/>
        <w:rPr>
          <w:b/>
          <w:color w:val="000000"/>
          <w:lang w:val="kk-KZ"/>
        </w:rPr>
      </w:pPr>
    </w:p>
    <w:p w14:paraId="6510CB48" w14:textId="774E7311" w:rsidR="00694C1D" w:rsidRDefault="00694C1D" w:rsidP="00694C1D">
      <w:pPr>
        <w:pStyle w:val="a3"/>
        <w:ind w:left="360"/>
        <w:jc w:val="both"/>
        <w:rPr>
          <w:sz w:val="24"/>
          <w:szCs w:val="24"/>
          <w:lang w:val="kk-KZ" w:eastAsia="ru-RU"/>
        </w:rPr>
      </w:pPr>
      <w:r w:rsidRPr="00694C1D">
        <w:rPr>
          <w:sz w:val="24"/>
          <w:szCs w:val="24"/>
          <w:lang w:val="kk-KZ" w:eastAsia="ru-RU"/>
        </w:rPr>
        <w:t>"</w:t>
      </w:r>
      <w:r>
        <w:rPr>
          <w:sz w:val="24"/>
          <w:szCs w:val="24"/>
          <w:lang w:val="kk-KZ" w:eastAsia="ru-RU"/>
        </w:rPr>
        <w:t>П</w:t>
      </w:r>
      <w:r w:rsidRPr="00694C1D">
        <w:rPr>
          <w:sz w:val="24"/>
          <w:szCs w:val="24"/>
          <w:lang w:val="kk-KZ" w:eastAsia="ru-RU"/>
        </w:rPr>
        <w:t xml:space="preserve">ошта хаттамалары" оқу пәнін оқытудың мақсаты </w:t>
      </w:r>
      <w:r w:rsidR="00133F85" w:rsidRPr="00694C1D">
        <w:rPr>
          <w:sz w:val="24"/>
          <w:szCs w:val="24"/>
          <w:lang w:val="kk-KZ" w:eastAsia="ru-RU"/>
        </w:rPr>
        <w:t xml:space="preserve">1-курс </w:t>
      </w:r>
      <w:r w:rsidRPr="00694C1D">
        <w:rPr>
          <w:sz w:val="24"/>
          <w:szCs w:val="24"/>
          <w:lang w:val="kk-KZ" w:eastAsia="ru-RU"/>
        </w:rPr>
        <w:t>білім алушыларды аппараттық және бағдарламалық қамтамасыз ету, деректерді, ақпараттық процестер мен жүйелерді ұсыну, ақпараттық объектілерді, компьютерлік желілерді құру және түрлендіру және қазіргі заманғы ақпараттық технологияларды практикада тиімді пайдалану үшін ақпараттық қауіпсіздік саласында терең біліммен, шеберлікпен және дағдылармен қамтамасыз ету болып табылады.</w:t>
      </w:r>
    </w:p>
    <w:p w14:paraId="3ED054EF" w14:textId="1781AE84" w:rsidR="00694C1D" w:rsidRPr="00694C1D" w:rsidRDefault="00694C1D" w:rsidP="00694C1D">
      <w:pPr>
        <w:pStyle w:val="a3"/>
        <w:ind w:left="360"/>
        <w:jc w:val="both"/>
        <w:rPr>
          <w:sz w:val="24"/>
          <w:szCs w:val="24"/>
          <w:lang w:val="kk-KZ" w:eastAsia="ru-RU"/>
        </w:rPr>
      </w:pPr>
      <w:r w:rsidRPr="00694C1D">
        <w:rPr>
          <w:sz w:val="24"/>
          <w:szCs w:val="24"/>
          <w:lang w:val="kk-KZ" w:eastAsia="ru-RU"/>
        </w:rPr>
        <w:t>Оқу бағдарламасының міндеттері:</w:t>
      </w:r>
    </w:p>
    <w:p w14:paraId="59572A77" w14:textId="77777777" w:rsidR="00694C1D" w:rsidRPr="00694C1D" w:rsidRDefault="00694C1D" w:rsidP="00694C1D">
      <w:pPr>
        <w:pStyle w:val="a3"/>
        <w:ind w:left="360"/>
        <w:jc w:val="both"/>
        <w:rPr>
          <w:sz w:val="24"/>
          <w:szCs w:val="24"/>
          <w:lang w:val="kk-KZ" w:eastAsia="ru-RU"/>
        </w:rPr>
      </w:pPr>
      <w:r w:rsidRPr="00694C1D">
        <w:rPr>
          <w:sz w:val="24"/>
          <w:szCs w:val="24"/>
          <w:lang w:val="kk-KZ" w:eastAsia="ru-RU"/>
        </w:rPr>
        <w:t>1) білім алушылардың қоғамдағы ақпараттық процестердің рөлін, ақпараттық технологияларды пайдаланудың техникалық мүмкіндіктері мен перспективаларын түсінуін қалыптастыру;</w:t>
      </w:r>
    </w:p>
    <w:p w14:paraId="000508AD" w14:textId="77777777" w:rsidR="00694C1D" w:rsidRPr="00694C1D" w:rsidRDefault="00694C1D" w:rsidP="00694C1D">
      <w:pPr>
        <w:pStyle w:val="a3"/>
        <w:ind w:left="360"/>
        <w:jc w:val="both"/>
        <w:rPr>
          <w:sz w:val="24"/>
          <w:szCs w:val="24"/>
          <w:lang w:val="kk-KZ" w:eastAsia="ru-RU"/>
        </w:rPr>
      </w:pPr>
      <w:r w:rsidRPr="00694C1D">
        <w:rPr>
          <w:sz w:val="24"/>
          <w:szCs w:val="24"/>
          <w:lang w:val="kk-KZ" w:eastAsia="ru-RU"/>
        </w:rPr>
        <w:t>2) білім алушыларды электрондық пошта жұмысының базалық қағидаттарын түсінумен қамтамасыз ету;</w:t>
      </w:r>
    </w:p>
    <w:p w14:paraId="5C2A8879" w14:textId="77777777" w:rsidR="00694C1D" w:rsidRPr="00694C1D" w:rsidRDefault="00694C1D" w:rsidP="00694C1D">
      <w:pPr>
        <w:pStyle w:val="a3"/>
        <w:ind w:left="360"/>
        <w:jc w:val="both"/>
        <w:rPr>
          <w:sz w:val="24"/>
          <w:szCs w:val="24"/>
          <w:lang w:val="kk-KZ" w:eastAsia="ru-RU"/>
        </w:rPr>
      </w:pPr>
      <w:r w:rsidRPr="00694C1D">
        <w:rPr>
          <w:sz w:val="24"/>
          <w:szCs w:val="24"/>
          <w:lang w:val="kk-KZ" w:eastAsia="ru-RU"/>
        </w:rPr>
        <w:t>3) білім алушыларда ақпараттық мәдениетті қалыптастыру – жалпы қабылданған ережелерді ұстану және жеке тұлға мен бүкіл қазақстандық қоғамның мүддесі үшін әрекет ету;</w:t>
      </w:r>
    </w:p>
    <w:p w14:paraId="66C26991" w14:textId="77777777" w:rsidR="00694C1D" w:rsidRPr="00694C1D" w:rsidRDefault="00694C1D" w:rsidP="00694C1D">
      <w:pPr>
        <w:pStyle w:val="a3"/>
        <w:ind w:left="360"/>
        <w:jc w:val="both"/>
        <w:rPr>
          <w:sz w:val="24"/>
          <w:szCs w:val="24"/>
          <w:lang w:val="kk-KZ" w:eastAsia="ru-RU"/>
        </w:rPr>
      </w:pPr>
      <w:r w:rsidRPr="00694C1D">
        <w:rPr>
          <w:sz w:val="24"/>
          <w:szCs w:val="24"/>
          <w:lang w:val="kk-KZ" w:eastAsia="ru-RU"/>
        </w:rPr>
        <w:t>4) білім алушыларды интернет сервистер базасында электрондық поштаны әзірлеудің қағидаттары мен әдістерімен таныстыру;</w:t>
      </w:r>
    </w:p>
    <w:p w14:paraId="4B58BEAF" w14:textId="77777777" w:rsidR="00694C1D" w:rsidRPr="00694C1D" w:rsidRDefault="00694C1D" w:rsidP="00694C1D">
      <w:pPr>
        <w:pStyle w:val="a3"/>
        <w:ind w:left="360"/>
        <w:jc w:val="both"/>
        <w:rPr>
          <w:sz w:val="24"/>
          <w:szCs w:val="24"/>
          <w:lang w:val="kk-KZ" w:eastAsia="ru-RU"/>
        </w:rPr>
      </w:pPr>
      <w:r w:rsidRPr="00694C1D">
        <w:rPr>
          <w:sz w:val="24"/>
          <w:szCs w:val="24"/>
          <w:lang w:val="kk-KZ" w:eastAsia="ru-RU"/>
        </w:rPr>
        <w:t>5) пән аясында білім алушылардың академиялық тілді меңгеруіне және терминологиялық сөздікті байытуына ықпал ету;</w:t>
      </w:r>
    </w:p>
    <w:p w14:paraId="269825B4" w14:textId="77777777" w:rsidR="00694C1D" w:rsidRPr="00694C1D" w:rsidRDefault="00694C1D" w:rsidP="00694C1D">
      <w:pPr>
        <w:pStyle w:val="a3"/>
        <w:ind w:left="360"/>
        <w:jc w:val="both"/>
        <w:rPr>
          <w:sz w:val="24"/>
          <w:szCs w:val="24"/>
          <w:lang w:val="kk-KZ" w:eastAsia="ru-RU"/>
        </w:rPr>
      </w:pPr>
      <w:r w:rsidRPr="00694C1D">
        <w:rPr>
          <w:sz w:val="24"/>
          <w:szCs w:val="24"/>
          <w:lang w:val="kk-KZ" w:eastAsia="ru-RU"/>
        </w:rPr>
        <w:t>6) білімді тереңдету, оларды практикалық қолдану арқылы оқуға деген ынтаны арттыру;</w:t>
      </w:r>
    </w:p>
    <w:p w14:paraId="35EB33F9" w14:textId="77777777" w:rsidR="00694C1D" w:rsidRPr="00694C1D" w:rsidRDefault="00694C1D" w:rsidP="00694C1D">
      <w:pPr>
        <w:pStyle w:val="a3"/>
        <w:ind w:left="360"/>
        <w:jc w:val="both"/>
        <w:rPr>
          <w:sz w:val="24"/>
          <w:szCs w:val="24"/>
          <w:lang w:val="kk-KZ" w:eastAsia="ru-RU"/>
        </w:rPr>
      </w:pPr>
      <w:r w:rsidRPr="00694C1D">
        <w:rPr>
          <w:sz w:val="24"/>
          <w:szCs w:val="24"/>
          <w:lang w:val="kk-KZ" w:eastAsia="ru-RU"/>
        </w:rPr>
        <w:t>7) ғылыми-техникалық әзірлемелерге қызығушылықты дамыту;</w:t>
      </w:r>
    </w:p>
    <w:p w14:paraId="681C2906" w14:textId="1B35992C" w:rsidR="003465A5" w:rsidRPr="003465A5" w:rsidRDefault="00694C1D" w:rsidP="00694C1D">
      <w:pPr>
        <w:pStyle w:val="a3"/>
        <w:spacing w:after="0" w:line="240" w:lineRule="auto"/>
        <w:ind w:left="360"/>
        <w:jc w:val="both"/>
        <w:rPr>
          <w:sz w:val="24"/>
          <w:szCs w:val="24"/>
          <w:lang w:val="kk-KZ"/>
        </w:rPr>
      </w:pPr>
      <w:r w:rsidRPr="00694C1D">
        <w:rPr>
          <w:sz w:val="24"/>
          <w:szCs w:val="24"/>
          <w:lang w:val="kk-KZ" w:eastAsia="ru-RU"/>
        </w:rPr>
        <w:t>8) білім алушылардың шығармашылық қабілеттерін дамыту</w:t>
      </w:r>
    </w:p>
    <w:p w14:paraId="22F18306" w14:textId="77777777" w:rsidR="00133F85" w:rsidRDefault="00133F85" w:rsidP="00B278B8">
      <w:pPr>
        <w:jc w:val="center"/>
        <w:rPr>
          <w:b/>
          <w:color w:val="000000"/>
          <w:lang w:val="kk-KZ"/>
        </w:rPr>
      </w:pPr>
    </w:p>
    <w:p w14:paraId="1B5EBD00" w14:textId="17A152C8" w:rsidR="00B9282F" w:rsidRPr="003E70DE" w:rsidRDefault="00E66FF8" w:rsidP="00B278B8">
      <w:pPr>
        <w:jc w:val="center"/>
        <w:rPr>
          <w:b/>
          <w:color w:val="000000"/>
          <w:sz w:val="28"/>
          <w:lang w:val="kk-KZ"/>
        </w:rPr>
      </w:pPr>
      <w:r w:rsidRPr="00CD6AEE">
        <w:rPr>
          <w:b/>
          <w:color w:val="000000"/>
          <w:lang w:val="kk-KZ"/>
        </w:rPr>
        <w:t>3</w:t>
      </w:r>
      <w:r>
        <w:rPr>
          <w:b/>
          <w:color w:val="000000"/>
          <w:lang w:val="kk-KZ"/>
        </w:rPr>
        <w:t xml:space="preserve">. </w:t>
      </w:r>
      <w:r w:rsidR="00B9282F" w:rsidRPr="00E66FF8">
        <w:rPr>
          <w:b/>
          <w:color w:val="000000"/>
          <w:lang w:val="kk-KZ"/>
        </w:rPr>
        <w:t>Қажетті оқу құралдары, жабдықтар</w:t>
      </w:r>
    </w:p>
    <w:p w14:paraId="1C85591B" w14:textId="77777777" w:rsidR="003E70DE" w:rsidRPr="003E70DE" w:rsidRDefault="003E70DE" w:rsidP="003E70DE">
      <w:pPr>
        <w:pStyle w:val="a3"/>
        <w:ind w:left="0" w:firstLine="567"/>
        <w:jc w:val="both"/>
        <w:rPr>
          <w:color w:val="000000"/>
          <w:sz w:val="24"/>
          <w:lang w:val="kk-KZ"/>
        </w:rPr>
      </w:pPr>
      <w:r w:rsidRPr="003E70DE">
        <w:rPr>
          <w:color w:val="000000"/>
          <w:sz w:val="24"/>
          <w:lang w:val="kk-KZ"/>
        </w:rPr>
        <w:t>Тақта, проектор, оқу әдебиеттері, интернет-ресурстар, топтық жұмысқа арналған Trello платформасы.</w:t>
      </w:r>
    </w:p>
    <w:p w14:paraId="42B82BD0" w14:textId="77777777" w:rsidR="003E70DE" w:rsidRPr="003E70DE" w:rsidRDefault="003E70DE" w:rsidP="00B9282F">
      <w:pPr>
        <w:pStyle w:val="a3"/>
        <w:spacing w:after="0"/>
        <w:jc w:val="center"/>
        <w:rPr>
          <w:b/>
          <w:color w:val="000000"/>
          <w:sz w:val="28"/>
          <w:lang w:val="kk-KZ"/>
        </w:rPr>
      </w:pPr>
    </w:p>
    <w:p w14:paraId="22191DD6" w14:textId="6C1C58A7" w:rsidR="007D574A" w:rsidRPr="00694C1D" w:rsidRDefault="007D574A" w:rsidP="00694C1D">
      <w:pPr>
        <w:rPr>
          <w:b/>
          <w:color w:val="000000"/>
          <w:sz w:val="28"/>
          <w:lang w:val="kk-KZ"/>
        </w:rPr>
      </w:pPr>
    </w:p>
    <w:p w14:paraId="389A6093" w14:textId="77777777" w:rsidR="006F697F" w:rsidRPr="003E70DE" w:rsidRDefault="006F697F" w:rsidP="001E75F9">
      <w:pPr>
        <w:rPr>
          <w:lang w:val="kk-KZ"/>
        </w:rPr>
      </w:pPr>
    </w:p>
    <w:tbl>
      <w:tblPr>
        <w:tblW w:w="0" w:type="auto"/>
        <w:tblLook w:val="04A0" w:firstRow="1" w:lastRow="0" w:firstColumn="1" w:lastColumn="0" w:noHBand="0" w:noVBand="1"/>
      </w:tblPr>
      <w:tblGrid>
        <w:gridCol w:w="4594"/>
        <w:gridCol w:w="4761"/>
      </w:tblGrid>
      <w:tr w:rsidR="00E3074B" w:rsidRPr="006F697F" w14:paraId="2FE6A60E" w14:textId="77777777" w:rsidTr="003465A5">
        <w:trPr>
          <w:trHeight w:val="30"/>
        </w:trPr>
        <w:tc>
          <w:tcPr>
            <w:tcW w:w="9937" w:type="dxa"/>
            <w:gridSpan w:val="2"/>
            <w:tcMar>
              <w:top w:w="15" w:type="dxa"/>
              <w:left w:w="15" w:type="dxa"/>
              <w:bottom w:w="15" w:type="dxa"/>
              <w:right w:w="15" w:type="dxa"/>
            </w:tcMar>
            <w:vAlign w:val="center"/>
          </w:tcPr>
          <w:bookmarkEnd w:id="4"/>
          <w:p w14:paraId="1577CC55" w14:textId="77777777" w:rsidR="00E3074B" w:rsidRPr="003511F8" w:rsidRDefault="001E75F9" w:rsidP="00E3074B">
            <w:pPr>
              <w:spacing w:after="20"/>
              <w:ind w:left="20"/>
              <w:jc w:val="both"/>
              <w:rPr>
                <w:lang w:val="ru-RU"/>
              </w:rPr>
            </w:pPr>
            <w:r w:rsidRPr="003511F8">
              <w:rPr>
                <w:color w:val="000000"/>
                <w:lang w:val="ru-RU"/>
              </w:rPr>
              <w:t>О</w:t>
            </w:r>
            <w:r w:rsidRPr="003511F8">
              <w:rPr>
                <w:color w:val="000000"/>
                <w:lang w:val="kk-KZ"/>
              </w:rPr>
              <w:t>қ</w:t>
            </w:r>
            <w:r w:rsidR="00E66FF8">
              <w:rPr>
                <w:color w:val="000000"/>
                <w:lang w:val="kk-KZ"/>
              </w:rPr>
              <w:t>ы</w:t>
            </w:r>
            <w:r w:rsidRPr="003511F8">
              <w:rPr>
                <w:color w:val="000000"/>
                <w:lang w:val="kk-KZ"/>
              </w:rPr>
              <w:t xml:space="preserve">тушының </w:t>
            </w:r>
            <w:r w:rsidRPr="003511F8">
              <w:rPr>
                <w:color w:val="000000"/>
                <w:lang w:val="ru-RU"/>
              </w:rPr>
              <w:t>(-</w:t>
            </w:r>
            <w:r w:rsidRPr="003511F8">
              <w:rPr>
                <w:color w:val="000000"/>
                <w:lang w:val="kk-KZ"/>
              </w:rPr>
              <w:t>лардың</w:t>
            </w:r>
            <w:r w:rsidRPr="003511F8">
              <w:rPr>
                <w:color w:val="000000"/>
                <w:lang w:val="ru-RU"/>
              </w:rPr>
              <w:t>) байланыс ақпараты:</w:t>
            </w:r>
          </w:p>
        </w:tc>
      </w:tr>
      <w:tr w:rsidR="00E3074B" w:rsidRPr="006F697F" w14:paraId="419586ED" w14:textId="77777777" w:rsidTr="003465A5">
        <w:trPr>
          <w:trHeight w:val="30"/>
        </w:trPr>
        <w:tc>
          <w:tcPr>
            <w:tcW w:w="4991" w:type="dxa"/>
            <w:vMerge w:val="restart"/>
            <w:tcMar>
              <w:top w:w="15" w:type="dxa"/>
              <w:left w:w="15" w:type="dxa"/>
              <w:bottom w:w="15" w:type="dxa"/>
              <w:right w:w="15" w:type="dxa"/>
            </w:tcMar>
            <w:vAlign w:val="center"/>
          </w:tcPr>
          <w:p w14:paraId="3E7D445F" w14:textId="30A29AE5" w:rsidR="00E3074B" w:rsidRPr="003511F8" w:rsidRDefault="00575600" w:rsidP="000D18FB">
            <w:pPr>
              <w:spacing w:after="20"/>
              <w:ind w:left="20"/>
              <w:jc w:val="both"/>
              <w:rPr>
                <w:lang w:val="ru-RU"/>
              </w:rPr>
            </w:pPr>
            <w:r>
              <w:rPr>
                <w:color w:val="000000"/>
                <w:lang w:val="ru-RU"/>
              </w:rPr>
              <w:t>Шаметова Г.Қ.</w:t>
            </w:r>
          </w:p>
        </w:tc>
        <w:tc>
          <w:tcPr>
            <w:tcW w:w="4946" w:type="dxa"/>
            <w:tcMar>
              <w:top w:w="15" w:type="dxa"/>
              <w:left w:w="15" w:type="dxa"/>
              <w:bottom w:w="15" w:type="dxa"/>
              <w:right w:w="15" w:type="dxa"/>
            </w:tcMar>
            <w:vAlign w:val="center"/>
          </w:tcPr>
          <w:p w14:paraId="66B4CFD2" w14:textId="6A3C7FA8" w:rsidR="00E3074B" w:rsidRPr="00575600" w:rsidRDefault="00E3074B" w:rsidP="00E3074B">
            <w:pPr>
              <w:spacing w:after="20"/>
              <w:ind w:left="20"/>
              <w:jc w:val="both"/>
            </w:pPr>
            <w:r w:rsidRPr="003511F8">
              <w:rPr>
                <w:color w:val="000000"/>
                <w:lang w:val="ru-RU"/>
              </w:rPr>
              <w:t xml:space="preserve"> </w:t>
            </w:r>
            <w:r w:rsidRPr="003511F8">
              <w:rPr>
                <w:color w:val="000000"/>
              </w:rPr>
              <w:t xml:space="preserve">тел.: </w:t>
            </w:r>
            <w:r w:rsidR="00E66FF8">
              <w:rPr>
                <w:color w:val="000000"/>
                <w:lang w:val="kk-KZ"/>
              </w:rPr>
              <w:t>87</w:t>
            </w:r>
            <w:r w:rsidR="00575600">
              <w:rPr>
                <w:color w:val="000000"/>
              </w:rPr>
              <w:t>004150597</w:t>
            </w:r>
          </w:p>
        </w:tc>
      </w:tr>
      <w:tr w:rsidR="00E3074B" w:rsidRPr="006F697F" w14:paraId="0375221D" w14:textId="77777777" w:rsidTr="003465A5">
        <w:trPr>
          <w:trHeight w:val="30"/>
        </w:trPr>
        <w:tc>
          <w:tcPr>
            <w:tcW w:w="4991" w:type="dxa"/>
            <w:vMerge/>
          </w:tcPr>
          <w:p w14:paraId="2066118F" w14:textId="77777777" w:rsidR="00E3074B" w:rsidRPr="003511F8" w:rsidRDefault="00E3074B" w:rsidP="00E3074B"/>
        </w:tc>
        <w:tc>
          <w:tcPr>
            <w:tcW w:w="4946" w:type="dxa"/>
            <w:tcMar>
              <w:top w:w="15" w:type="dxa"/>
              <w:left w:w="15" w:type="dxa"/>
              <w:bottom w:w="15" w:type="dxa"/>
              <w:right w:w="15" w:type="dxa"/>
            </w:tcMar>
            <w:vAlign w:val="center"/>
          </w:tcPr>
          <w:p w14:paraId="06BC5E2A" w14:textId="5339A04E" w:rsidR="00E3074B" w:rsidRPr="00E66FF8" w:rsidRDefault="00E3074B" w:rsidP="00E3074B">
            <w:pPr>
              <w:spacing w:after="20"/>
              <w:ind w:left="20"/>
              <w:jc w:val="both"/>
            </w:pPr>
            <w:r w:rsidRPr="003511F8">
              <w:rPr>
                <w:color w:val="000000"/>
              </w:rPr>
              <w:t xml:space="preserve"> е-mail: </w:t>
            </w:r>
            <w:r w:rsidR="00575600">
              <w:rPr>
                <w:color w:val="000000"/>
              </w:rPr>
              <w:t>shametova.gauhara@gmail.com</w:t>
            </w:r>
          </w:p>
        </w:tc>
      </w:tr>
    </w:tbl>
    <w:p w14:paraId="3FAA767F" w14:textId="77777777" w:rsidR="001E75F9" w:rsidRPr="004C4C16" w:rsidRDefault="001E75F9" w:rsidP="001E75F9">
      <w:pPr>
        <w:jc w:val="both"/>
        <w:rPr>
          <w:color w:val="000000"/>
          <w:sz w:val="28"/>
          <w:lang w:val="kk-KZ"/>
        </w:rPr>
        <w:sectPr w:rsidR="001E75F9" w:rsidRPr="004C4C16">
          <w:pgSz w:w="11906" w:h="16838"/>
          <w:pgMar w:top="1134" w:right="850" w:bottom="1134" w:left="1701" w:header="708" w:footer="708" w:gutter="0"/>
          <w:cols w:space="708"/>
          <w:docGrid w:linePitch="360"/>
        </w:sectPr>
      </w:pPr>
      <w:bookmarkStart w:id="5" w:name="z735"/>
    </w:p>
    <w:p w14:paraId="0990B650" w14:textId="77777777" w:rsidR="00E3074B" w:rsidRPr="00B9282F" w:rsidRDefault="008932DC" w:rsidP="001C27CD">
      <w:pPr>
        <w:jc w:val="center"/>
        <w:rPr>
          <w:b/>
          <w:color w:val="000000"/>
          <w:sz w:val="28"/>
          <w:lang w:val="ru-RU"/>
        </w:rPr>
      </w:pPr>
      <w:r w:rsidRPr="00B9282F">
        <w:rPr>
          <w:b/>
          <w:color w:val="000000"/>
          <w:sz w:val="28"/>
        </w:rPr>
        <w:lastRenderedPageBreak/>
        <w:t>Жұмыс оқу бағдарламасының мазмұны</w:t>
      </w:r>
    </w:p>
    <w:p w14:paraId="0FAEDC2E" w14:textId="77777777" w:rsidR="00B9282F" w:rsidRPr="00B9282F" w:rsidRDefault="00B9282F" w:rsidP="00DA3A20">
      <w:pPr>
        <w:jc w:val="center"/>
        <w:rPr>
          <w:lang w:val="ru-RU"/>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3712"/>
        <w:gridCol w:w="2977"/>
        <w:gridCol w:w="2673"/>
        <w:gridCol w:w="1154"/>
        <w:gridCol w:w="851"/>
        <w:gridCol w:w="1417"/>
        <w:gridCol w:w="1276"/>
      </w:tblGrid>
      <w:tr w:rsidR="00025E13" w:rsidRPr="00B6156A" w14:paraId="41F21933" w14:textId="77777777" w:rsidTr="00D40FDE">
        <w:trPr>
          <w:trHeight w:val="323"/>
        </w:trPr>
        <w:tc>
          <w:tcPr>
            <w:tcW w:w="724" w:type="dxa"/>
            <w:vMerge w:val="restart"/>
            <w:tcMar>
              <w:top w:w="15" w:type="dxa"/>
              <w:left w:w="15" w:type="dxa"/>
              <w:bottom w:w="15" w:type="dxa"/>
              <w:right w:w="15" w:type="dxa"/>
            </w:tcMar>
            <w:vAlign w:val="center"/>
          </w:tcPr>
          <w:bookmarkEnd w:id="5"/>
          <w:p w14:paraId="42417E44" w14:textId="77777777" w:rsidR="00025E13" w:rsidRPr="00B6156A" w:rsidRDefault="00025E13" w:rsidP="00DA3A20">
            <w:pPr>
              <w:spacing w:after="20"/>
              <w:ind w:left="20"/>
              <w:jc w:val="center"/>
            </w:pPr>
            <w:r w:rsidRPr="00B6156A">
              <w:rPr>
                <w:color w:val="000000"/>
              </w:rPr>
              <w:t>№</w:t>
            </w:r>
          </w:p>
        </w:tc>
        <w:tc>
          <w:tcPr>
            <w:tcW w:w="14060" w:type="dxa"/>
            <w:gridSpan w:val="7"/>
            <w:tcMar>
              <w:top w:w="15" w:type="dxa"/>
              <w:left w:w="15" w:type="dxa"/>
              <w:bottom w:w="15" w:type="dxa"/>
              <w:right w:w="15" w:type="dxa"/>
            </w:tcMar>
            <w:vAlign w:val="center"/>
          </w:tcPr>
          <w:p w14:paraId="6595E153" w14:textId="37AC27AE" w:rsidR="00025E13" w:rsidRPr="00CC6BEF" w:rsidRDefault="00CC6BEF" w:rsidP="00B6156A">
            <w:pPr>
              <w:jc w:val="center"/>
              <w:rPr>
                <w:lang w:val="kk-KZ"/>
              </w:rPr>
            </w:pPr>
            <w:r>
              <w:rPr>
                <w:lang w:val="kk-KZ"/>
              </w:rPr>
              <w:t>Пошта хаттама</w:t>
            </w:r>
            <w:r w:rsidR="00241751">
              <w:rPr>
                <w:lang w:val="kk-KZ"/>
              </w:rPr>
              <w:t>лары</w:t>
            </w:r>
          </w:p>
        </w:tc>
      </w:tr>
      <w:tr w:rsidR="00025E13" w:rsidRPr="00B6156A" w14:paraId="20CC9397" w14:textId="77777777" w:rsidTr="00582E2E">
        <w:trPr>
          <w:trHeight w:val="30"/>
        </w:trPr>
        <w:tc>
          <w:tcPr>
            <w:tcW w:w="724" w:type="dxa"/>
            <w:vMerge/>
            <w:tcMar>
              <w:top w:w="15" w:type="dxa"/>
              <w:left w:w="15" w:type="dxa"/>
              <w:bottom w:w="15" w:type="dxa"/>
              <w:right w:w="15" w:type="dxa"/>
            </w:tcMar>
            <w:vAlign w:val="center"/>
          </w:tcPr>
          <w:p w14:paraId="7FBD9084" w14:textId="77777777" w:rsidR="00025E13" w:rsidRPr="00B6156A" w:rsidRDefault="00025E13" w:rsidP="00DA3A20">
            <w:pPr>
              <w:spacing w:after="20"/>
              <w:ind w:left="20"/>
              <w:jc w:val="center"/>
              <w:rPr>
                <w:color w:val="000000"/>
              </w:rPr>
            </w:pPr>
          </w:p>
        </w:tc>
        <w:tc>
          <w:tcPr>
            <w:tcW w:w="9362" w:type="dxa"/>
            <w:gridSpan w:val="3"/>
            <w:tcMar>
              <w:top w:w="15" w:type="dxa"/>
              <w:left w:w="15" w:type="dxa"/>
              <w:bottom w:w="15" w:type="dxa"/>
              <w:right w:w="15" w:type="dxa"/>
            </w:tcMar>
            <w:vAlign w:val="center"/>
          </w:tcPr>
          <w:p w14:paraId="265E13BD" w14:textId="77777777" w:rsidR="00025E13" w:rsidRPr="00B6156A" w:rsidRDefault="00025E13" w:rsidP="00DA3A20">
            <w:pPr>
              <w:spacing w:after="20"/>
              <w:ind w:left="20"/>
              <w:jc w:val="center"/>
              <w:rPr>
                <w:lang w:val="ru-RU"/>
              </w:rPr>
            </w:pPr>
            <w:r w:rsidRPr="00B6156A">
              <w:rPr>
                <w:lang w:val="ru-RU"/>
              </w:rPr>
              <w:t>Бағдарламаның</w:t>
            </w:r>
            <w:r w:rsidRPr="00B6156A">
              <w:t xml:space="preserve"> </w:t>
            </w:r>
            <w:r w:rsidRPr="00B6156A">
              <w:rPr>
                <w:lang w:val="ru-RU"/>
              </w:rPr>
              <w:t>мазмұны</w:t>
            </w:r>
          </w:p>
        </w:tc>
        <w:tc>
          <w:tcPr>
            <w:tcW w:w="1154" w:type="dxa"/>
            <w:vMerge w:val="restart"/>
            <w:tcMar>
              <w:top w:w="15" w:type="dxa"/>
              <w:left w:w="15" w:type="dxa"/>
              <w:bottom w:w="15" w:type="dxa"/>
              <w:right w:w="15" w:type="dxa"/>
            </w:tcMar>
            <w:vAlign w:val="center"/>
          </w:tcPr>
          <w:p w14:paraId="0227EFD6" w14:textId="77777777" w:rsidR="00025E13" w:rsidRPr="00B6156A" w:rsidRDefault="00025E13" w:rsidP="00025E13">
            <w:pPr>
              <w:jc w:val="both"/>
              <w:rPr>
                <w:color w:val="000000"/>
                <w:lang w:val="ru-RU"/>
              </w:rPr>
            </w:pPr>
            <w:r w:rsidRPr="00B6156A">
              <w:rPr>
                <w:color w:val="000000"/>
                <w:lang w:val="ru-RU"/>
              </w:rPr>
              <w:t>Барлығы</w:t>
            </w:r>
          </w:p>
          <w:p w14:paraId="5128A4BB" w14:textId="77777777" w:rsidR="00025E13" w:rsidRPr="00B6156A" w:rsidRDefault="00025E13" w:rsidP="00025E13">
            <w:pPr>
              <w:jc w:val="center"/>
            </w:pPr>
            <w:r w:rsidRPr="00B6156A">
              <w:rPr>
                <w:color w:val="000000"/>
                <w:lang w:val="ru-RU"/>
              </w:rPr>
              <w:t>сағат</w:t>
            </w:r>
          </w:p>
        </w:tc>
        <w:tc>
          <w:tcPr>
            <w:tcW w:w="3544" w:type="dxa"/>
            <w:gridSpan w:val="3"/>
            <w:tcMar>
              <w:top w:w="15" w:type="dxa"/>
              <w:left w:w="15" w:type="dxa"/>
              <w:bottom w:w="15" w:type="dxa"/>
              <w:right w:w="15" w:type="dxa"/>
            </w:tcMar>
            <w:vAlign w:val="center"/>
          </w:tcPr>
          <w:p w14:paraId="1F44786C" w14:textId="77777777" w:rsidR="00025E13" w:rsidRPr="00B6156A" w:rsidRDefault="00025E13" w:rsidP="00B6156A">
            <w:pPr>
              <w:jc w:val="center"/>
              <w:rPr>
                <w:color w:val="000000"/>
                <w:lang w:val="ru-RU"/>
              </w:rPr>
            </w:pPr>
            <w:r w:rsidRPr="00B6156A">
              <w:rPr>
                <w:color w:val="000000"/>
                <w:lang w:val="ru-RU"/>
              </w:rPr>
              <w:t>оның ішінде</w:t>
            </w:r>
          </w:p>
        </w:tc>
      </w:tr>
      <w:tr w:rsidR="00025E13" w:rsidRPr="00B6156A" w14:paraId="35A6AF65" w14:textId="77777777" w:rsidTr="00582E2E">
        <w:trPr>
          <w:trHeight w:val="30"/>
        </w:trPr>
        <w:tc>
          <w:tcPr>
            <w:tcW w:w="724" w:type="dxa"/>
            <w:vMerge/>
          </w:tcPr>
          <w:p w14:paraId="6346BEDA" w14:textId="77777777" w:rsidR="00025E13" w:rsidRPr="00B6156A" w:rsidRDefault="00025E13" w:rsidP="00DA3A20">
            <w:pPr>
              <w:jc w:val="center"/>
            </w:pPr>
          </w:p>
        </w:tc>
        <w:tc>
          <w:tcPr>
            <w:tcW w:w="3712" w:type="dxa"/>
          </w:tcPr>
          <w:p w14:paraId="2C149779" w14:textId="77777777" w:rsidR="00025E13" w:rsidRPr="00B6156A" w:rsidRDefault="00025E13" w:rsidP="003511F8">
            <w:pPr>
              <w:spacing w:after="20"/>
              <w:ind w:left="20"/>
              <w:jc w:val="center"/>
            </w:pPr>
            <w:r>
              <w:rPr>
                <w:lang w:val="ru-RU"/>
              </w:rPr>
              <w:t>Б</w:t>
            </w:r>
            <w:r w:rsidRPr="00B6156A">
              <w:rPr>
                <w:lang w:val="ru-RU"/>
              </w:rPr>
              <w:t>өлімдер</w:t>
            </w:r>
            <w:r w:rsidRPr="00B6156A">
              <w:t xml:space="preserve">, </w:t>
            </w:r>
            <w:r w:rsidRPr="00B6156A">
              <w:rPr>
                <w:lang w:val="ru-RU"/>
              </w:rPr>
              <w:t>тақырыптар</w:t>
            </w:r>
            <w:r>
              <w:t xml:space="preserve"> </w:t>
            </w:r>
          </w:p>
        </w:tc>
        <w:tc>
          <w:tcPr>
            <w:tcW w:w="2977" w:type="dxa"/>
          </w:tcPr>
          <w:p w14:paraId="2D03D47A" w14:textId="77777777" w:rsidR="00025E13" w:rsidRPr="00B6156A" w:rsidRDefault="00025E13" w:rsidP="00DA3A20">
            <w:pPr>
              <w:spacing w:after="20"/>
              <w:ind w:left="20"/>
              <w:jc w:val="center"/>
            </w:pPr>
            <w:r w:rsidRPr="00B6156A">
              <w:rPr>
                <w:lang w:val="ru-RU"/>
              </w:rPr>
              <w:t>Оқыту</w:t>
            </w:r>
            <w:r w:rsidRPr="00B6156A">
              <w:t xml:space="preserve"> </w:t>
            </w:r>
            <w:r w:rsidRPr="00B6156A">
              <w:rPr>
                <w:lang w:val="ru-RU"/>
              </w:rPr>
              <w:t>нәтижелері</w:t>
            </w:r>
          </w:p>
        </w:tc>
        <w:tc>
          <w:tcPr>
            <w:tcW w:w="2673" w:type="dxa"/>
          </w:tcPr>
          <w:p w14:paraId="06FB05CB" w14:textId="77777777" w:rsidR="00025E13" w:rsidRPr="00B6156A" w:rsidRDefault="00025E13" w:rsidP="00DA3A20">
            <w:pPr>
              <w:spacing w:after="20"/>
              <w:ind w:left="20"/>
              <w:jc w:val="center"/>
            </w:pPr>
            <w:r>
              <w:rPr>
                <w:lang w:val="ru-RU"/>
              </w:rPr>
              <w:t>Б</w:t>
            </w:r>
            <w:r w:rsidRPr="00B6156A">
              <w:rPr>
                <w:lang w:val="ru-RU"/>
              </w:rPr>
              <w:t>ағалау</w:t>
            </w:r>
            <w:r w:rsidRPr="00B6156A">
              <w:t xml:space="preserve"> </w:t>
            </w:r>
            <w:r w:rsidRPr="00B6156A">
              <w:rPr>
                <w:lang w:val="ru-RU"/>
              </w:rPr>
              <w:t>критерийлері</w:t>
            </w:r>
          </w:p>
        </w:tc>
        <w:tc>
          <w:tcPr>
            <w:tcW w:w="1154" w:type="dxa"/>
            <w:vMerge/>
          </w:tcPr>
          <w:p w14:paraId="6719FC6F" w14:textId="77777777" w:rsidR="00025E13" w:rsidRPr="00B6156A" w:rsidRDefault="00025E13" w:rsidP="00025E13">
            <w:pPr>
              <w:jc w:val="center"/>
            </w:pPr>
          </w:p>
        </w:tc>
        <w:tc>
          <w:tcPr>
            <w:tcW w:w="851" w:type="dxa"/>
            <w:tcMar>
              <w:top w:w="15" w:type="dxa"/>
              <w:left w:w="15" w:type="dxa"/>
              <w:bottom w:w="15" w:type="dxa"/>
              <w:right w:w="15" w:type="dxa"/>
            </w:tcMar>
            <w:vAlign w:val="center"/>
          </w:tcPr>
          <w:p w14:paraId="6AF6174C" w14:textId="77777777" w:rsidR="00025E13" w:rsidRPr="00B6156A" w:rsidRDefault="00025E13" w:rsidP="00DA3A20">
            <w:pPr>
              <w:spacing w:after="20"/>
              <w:ind w:left="20"/>
              <w:jc w:val="center"/>
            </w:pPr>
            <w:r w:rsidRPr="00B6156A">
              <w:rPr>
                <w:color w:val="000000"/>
                <w:lang w:val="ru-RU"/>
              </w:rPr>
              <w:t>Теориялық</w:t>
            </w:r>
          </w:p>
        </w:tc>
        <w:tc>
          <w:tcPr>
            <w:tcW w:w="1417" w:type="dxa"/>
            <w:tcMar>
              <w:top w:w="15" w:type="dxa"/>
              <w:left w:w="15" w:type="dxa"/>
              <w:bottom w:w="15" w:type="dxa"/>
              <w:right w:w="15" w:type="dxa"/>
            </w:tcMar>
            <w:vAlign w:val="center"/>
          </w:tcPr>
          <w:p w14:paraId="7DE8AACD" w14:textId="77777777" w:rsidR="00025E13" w:rsidRPr="00B6156A" w:rsidRDefault="00025E13" w:rsidP="00DA3A20">
            <w:pPr>
              <w:spacing w:after="20"/>
              <w:ind w:left="20"/>
              <w:jc w:val="center"/>
            </w:pPr>
            <w:r w:rsidRPr="00B6156A">
              <w:rPr>
                <w:color w:val="000000"/>
                <w:lang w:val="ru-RU"/>
              </w:rPr>
              <w:t>зертханалық-практикалық</w:t>
            </w:r>
          </w:p>
        </w:tc>
        <w:tc>
          <w:tcPr>
            <w:tcW w:w="1276" w:type="dxa"/>
            <w:tcMar>
              <w:top w:w="15" w:type="dxa"/>
              <w:left w:w="15" w:type="dxa"/>
              <w:bottom w:w="15" w:type="dxa"/>
              <w:right w:w="15" w:type="dxa"/>
            </w:tcMar>
            <w:vAlign w:val="center"/>
          </w:tcPr>
          <w:p w14:paraId="61ED85C3" w14:textId="77777777" w:rsidR="00025E13" w:rsidRPr="00B6156A" w:rsidRDefault="00025E13" w:rsidP="00B6156A">
            <w:pPr>
              <w:ind w:left="20"/>
              <w:jc w:val="center"/>
              <w:rPr>
                <w:color w:val="000000"/>
              </w:rPr>
            </w:pPr>
            <w:r w:rsidRPr="00B6156A">
              <w:rPr>
                <w:color w:val="000000"/>
              </w:rPr>
              <w:t>Өндірістік оқыту/</w:t>
            </w:r>
          </w:p>
          <w:p w14:paraId="70317D74" w14:textId="77777777" w:rsidR="00025E13" w:rsidRPr="00B6156A" w:rsidRDefault="00025E13" w:rsidP="00B6156A">
            <w:pPr>
              <w:ind w:left="20"/>
              <w:jc w:val="center"/>
            </w:pPr>
            <w:r w:rsidRPr="00B6156A">
              <w:rPr>
                <w:color w:val="000000"/>
              </w:rPr>
              <w:t>кәсіптік практика</w:t>
            </w:r>
          </w:p>
        </w:tc>
      </w:tr>
      <w:tr w:rsidR="00B9282F" w:rsidRPr="00B6156A" w14:paraId="6E9CF00A" w14:textId="77777777" w:rsidTr="00582E2E">
        <w:trPr>
          <w:trHeight w:val="30"/>
        </w:trPr>
        <w:tc>
          <w:tcPr>
            <w:tcW w:w="10086" w:type="dxa"/>
            <w:gridSpan w:val="4"/>
          </w:tcPr>
          <w:p w14:paraId="56A39107" w14:textId="14018305" w:rsidR="00B9282F" w:rsidRPr="006178F7" w:rsidRDefault="003E70DE" w:rsidP="00DA3A20">
            <w:pPr>
              <w:spacing w:after="20"/>
              <w:ind w:left="20"/>
              <w:jc w:val="center"/>
              <w:rPr>
                <w:b/>
                <w:lang w:val="kk-KZ"/>
              </w:rPr>
            </w:pPr>
            <w:r w:rsidRPr="003E70DE">
              <w:rPr>
                <w:b/>
              </w:rPr>
              <w:t xml:space="preserve">1.Бөлім </w:t>
            </w:r>
            <w:r w:rsidR="006178F7">
              <w:rPr>
                <w:b/>
                <w:lang w:val="kk-KZ"/>
              </w:rPr>
              <w:t>Электрондық пошта</w:t>
            </w:r>
          </w:p>
        </w:tc>
        <w:tc>
          <w:tcPr>
            <w:tcW w:w="1154" w:type="dxa"/>
          </w:tcPr>
          <w:p w14:paraId="5BFFA37D" w14:textId="1D53E7D5" w:rsidR="00B9282F" w:rsidRPr="00CC6BEF" w:rsidRDefault="00CC6BEF" w:rsidP="00D40FDE">
            <w:pPr>
              <w:jc w:val="center"/>
              <w:rPr>
                <w:b/>
              </w:rPr>
            </w:pPr>
            <w:r>
              <w:rPr>
                <w:b/>
              </w:rPr>
              <w:t>6</w:t>
            </w:r>
          </w:p>
        </w:tc>
        <w:tc>
          <w:tcPr>
            <w:tcW w:w="851" w:type="dxa"/>
            <w:tcMar>
              <w:top w:w="15" w:type="dxa"/>
              <w:left w:w="15" w:type="dxa"/>
              <w:bottom w:w="15" w:type="dxa"/>
              <w:right w:w="15" w:type="dxa"/>
            </w:tcMar>
            <w:vAlign w:val="center"/>
          </w:tcPr>
          <w:p w14:paraId="792FEC77" w14:textId="484B688A" w:rsidR="00B9282F" w:rsidRPr="00CC6BEF" w:rsidRDefault="00CC6BEF" w:rsidP="00DA3A20">
            <w:pPr>
              <w:spacing w:after="20"/>
              <w:ind w:left="20"/>
              <w:jc w:val="center"/>
              <w:rPr>
                <w:b/>
                <w:color w:val="000000"/>
              </w:rPr>
            </w:pPr>
            <w:r>
              <w:rPr>
                <w:b/>
                <w:color w:val="000000"/>
              </w:rPr>
              <w:t>4</w:t>
            </w:r>
          </w:p>
        </w:tc>
        <w:tc>
          <w:tcPr>
            <w:tcW w:w="1417" w:type="dxa"/>
            <w:tcMar>
              <w:top w:w="15" w:type="dxa"/>
              <w:left w:w="15" w:type="dxa"/>
              <w:bottom w:w="15" w:type="dxa"/>
              <w:right w:w="15" w:type="dxa"/>
            </w:tcMar>
            <w:vAlign w:val="center"/>
          </w:tcPr>
          <w:p w14:paraId="3E8F8D50" w14:textId="79833CD0" w:rsidR="00B9282F" w:rsidRPr="00CC6BEF" w:rsidRDefault="00CC6BEF" w:rsidP="00DA3A20">
            <w:pPr>
              <w:spacing w:after="20"/>
              <w:ind w:left="20"/>
              <w:jc w:val="center"/>
              <w:rPr>
                <w:b/>
                <w:color w:val="000000"/>
              </w:rPr>
            </w:pPr>
            <w:r>
              <w:rPr>
                <w:b/>
                <w:color w:val="000000"/>
              </w:rPr>
              <w:t>2</w:t>
            </w:r>
          </w:p>
        </w:tc>
        <w:tc>
          <w:tcPr>
            <w:tcW w:w="1276" w:type="dxa"/>
            <w:tcMar>
              <w:top w:w="15" w:type="dxa"/>
              <w:left w:w="15" w:type="dxa"/>
              <w:bottom w:w="15" w:type="dxa"/>
              <w:right w:w="15" w:type="dxa"/>
            </w:tcMar>
            <w:vAlign w:val="center"/>
          </w:tcPr>
          <w:p w14:paraId="242D081C" w14:textId="77777777" w:rsidR="00B9282F" w:rsidRPr="00B6156A" w:rsidRDefault="00B9282F" w:rsidP="00B6156A">
            <w:pPr>
              <w:ind w:left="20"/>
              <w:jc w:val="center"/>
              <w:rPr>
                <w:color w:val="000000"/>
              </w:rPr>
            </w:pPr>
          </w:p>
        </w:tc>
      </w:tr>
      <w:tr w:rsidR="006178F7" w:rsidRPr="00B6156A" w14:paraId="702B3A45" w14:textId="77777777" w:rsidTr="00582E2E">
        <w:trPr>
          <w:trHeight w:val="30"/>
        </w:trPr>
        <w:tc>
          <w:tcPr>
            <w:tcW w:w="724" w:type="dxa"/>
            <w:tcMar>
              <w:top w:w="15" w:type="dxa"/>
              <w:left w:w="15" w:type="dxa"/>
              <w:bottom w:w="15" w:type="dxa"/>
              <w:right w:w="15" w:type="dxa"/>
            </w:tcMar>
            <w:vAlign w:val="center"/>
          </w:tcPr>
          <w:p w14:paraId="15B18F9E" w14:textId="77777777" w:rsidR="006178F7" w:rsidRPr="00B6156A" w:rsidRDefault="006178F7" w:rsidP="006178F7">
            <w:pPr>
              <w:ind w:left="20"/>
              <w:jc w:val="center"/>
            </w:pPr>
            <w:r w:rsidRPr="00B6156A">
              <w:rPr>
                <w:color w:val="000000"/>
              </w:rPr>
              <w:t>1</w:t>
            </w:r>
          </w:p>
        </w:tc>
        <w:tc>
          <w:tcPr>
            <w:tcW w:w="3712" w:type="dxa"/>
            <w:tcMar>
              <w:top w:w="15" w:type="dxa"/>
              <w:left w:w="15" w:type="dxa"/>
              <w:bottom w:w="15" w:type="dxa"/>
              <w:right w:w="15" w:type="dxa"/>
            </w:tcMar>
            <w:vAlign w:val="center"/>
          </w:tcPr>
          <w:p w14:paraId="57DF6E19" w14:textId="7BD493B0" w:rsidR="006178F7" w:rsidRPr="00BD5C06" w:rsidRDefault="006178F7" w:rsidP="002C5564">
            <w:pPr>
              <w:ind w:left="142"/>
              <w:jc w:val="both"/>
              <w:rPr>
                <w:lang w:val="kk-KZ"/>
              </w:rPr>
            </w:pPr>
            <w:r w:rsidRPr="00E80CE7">
              <w:rPr>
                <w:lang w:val="kk-KZ"/>
              </w:rPr>
              <w:t xml:space="preserve">Тақырып 1. </w:t>
            </w:r>
            <w:r w:rsidRPr="009C4395">
              <w:rPr>
                <w:color w:val="000000"/>
                <w:spacing w:val="2"/>
                <w:lang w:val="kk-KZ"/>
              </w:rPr>
              <w:t>Электрондық пошта дегеніміз не, ол қалай жұмыс істейді?</w:t>
            </w:r>
          </w:p>
        </w:tc>
        <w:tc>
          <w:tcPr>
            <w:tcW w:w="2977" w:type="dxa"/>
          </w:tcPr>
          <w:p w14:paraId="318F9CC9" w14:textId="012DEF54" w:rsidR="006178F7" w:rsidRDefault="003F1A25" w:rsidP="003F1A25">
            <w:pPr>
              <w:jc w:val="both"/>
              <w:rPr>
                <w:lang w:val="kk-KZ"/>
              </w:rPr>
            </w:pPr>
            <w:r w:rsidRPr="003F1A25">
              <w:rPr>
                <w:lang w:val="kk-KZ"/>
              </w:rPr>
              <w:t xml:space="preserve">Оқушыларға ауқымды компьютерлік желі, желідегі серверлердің атқаратын қызметі, Интернет желісі, электрондық пошта туралы түсінік беру. </w:t>
            </w:r>
          </w:p>
        </w:tc>
        <w:tc>
          <w:tcPr>
            <w:tcW w:w="2673" w:type="dxa"/>
          </w:tcPr>
          <w:p w14:paraId="6D7E8D7A" w14:textId="2979DD40" w:rsidR="006178F7" w:rsidRPr="007B3B28" w:rsidRDefault="0066718C" w:rsidP="002C5564">
            <w:pPr>
              <w:pStyle w:val="TableParagraph"/>
              <w:tabs>
                <w:tab w:val="left" w:pos="838"/>
              </w:tabs>
              <w:jc w:val="both"/>
              <w:rPr>
                <w:spacing w:val="2"/>
                <w:sz w:val="24"/>
                <w:szCs w:val="24"/>
                <w:lang w:val="kk-KZ" w:eastAsia="en-US"/>
              </w:rPr>
            </w:pPr>
            <w:r>
              <w:rPr>
                <w:spacing w:val="2"/>
                <w:sz w:val="24"/>
                <w:szCs w:val="24"/>
                <w:lang w:val="kk-KZ" w:eastAsia="en-US"/>
              </w:rPr>
              <w:t>И</w:t>
            </w:r>
            <w:r w:rsidR="004061D5" w:rsidRPr="004061D5">
              <w:rPr>
                <w:spacing w:val="2"/>
                <w:sz w:val="24"/>
                <w:szCs w:val="24"/>
                <w:lang w:val="kk-KZ" w:eastAsia="en-US"/>
              </w:rPr>
              <w:t>нтернет, электрондық пошта тақырыбының негізгі ұғымдарын түсінеді;</w:t>
            </w:r>
            <w:r w:rsidR="004061D5" w:rsidRPr="004061D5">
              <w:rPr>
                <w:lang w:val="kk-KZ"/>
              </w:rPr>
              <w:t xml:space="preserve"> </w:t>
            </w:r>
            <w:r w:rsidR="004061D5" w:rsidRPr="004061D5">
              <w:rPr>
                <w:spacing w:val="2"/>
                <w:sz w:val="24"/>
                <w:szCs w:val="24"/>
                <w:lang w:val="kk-KZ" w:eastAsia="en-US"/>
              </w:rPr>
              <w:t>интернет арқылы ақпаратты іздеуде қолданылатын сайттармен танысады;</w:t>
            </w:r>
            <w:r w:rsidR="004061D5" w:rsidRPr="004061D5">
              <w:rPr>
                <w:lang w:val="kk-KZ"/>
              </w:rPr>
              <w:t xml:space="preserve"> </w:t>
            </w:r>
            <w:r w:rsidR="004061D5" w:rsidRPr="004061D5">
              <w:rPr>
                <w:spacing w:val="2"/>
                <w:sz w:val="24"/>
                <w:szCs w:val="24"/>
                <w:lang w:val="kk-KZ" w:eastAsia="en-US"/>
              </w:rPr>
              <w:t>өмірде тиімді қолдана алуға дағдыланады</w:t>
            </w:r>
            <w:r w:rsidR="007B3B28" w:rsidRPr="007B3B28">
              <w:rPr>
                <w:spacing w:val="2"/>
                <w:sz w:val="24"/>
                <w:szCs w:val="24"/>
                <w:lang w:val="kk-KZ" w:eastAsia="en-US"/>
              </w:rPr>
              <w:t>.</w:t>
            </w:r>
          </w:p>
        </w:tc>
        <w:tc>
          <w:tcPr>
            <w:tcW w:w="1154" w:type="dxa"/>
            <w:tcMar>
              <w:top w:w="15" w:type="dxa"/>
              <w:left w:w="15" w:type="dxa"/>
              <w:bottom w:w="15" w:type="dxa"/>
              <w:right w:w="15" w:type="dxa"/>
            </w:tcMar>
            <w:vAlign w:val="center"/>
          </w:tcPr>
          <w:p w14:paraId="2B0685F2" w14:textId="77777777" w:rsidR="006178F7" w:rsidRPr="00D40FDE" w:rsidRDefault="006178F7" w:rsidP="006178F7">
            <w:pPr>
              <w:jc w:val="center"/>
              <w:rPr>
                <w:lang w:val="kk-KZ"/>
              </w:rPr>
            </w:pPr>
            <w:r>
              <w:rPr>
                <w:lang w:val="kk-KZ"/>
              </w:rPr>
              <w:t>2</w:t>
            </w:r>
          </w:p>
        </w:tc>
        <w:tc>
          <w:tcPr>
            <w:tcW w:w="851" w:type="dxa"/>
            <w:tcMar>
              <w:top w:w="15" w:type="dxa"/>
              <w:left w:w="15" w:type="dxa"/>
              <w:bottom w:w="15" w:type="dxa"/>
              <w:right w:w="15" w:type="dxa"/>
            </w:tcMar>
            <w:vAlign w:val="center"/>
          </w:tcPr>
          <w:p w14:paraId="344D5BDF" w14:textId="77777777" w:rsidR="006178F7" w:rsidRPr="00AB362C" w:rsidRDefault="006178F7" w:rsidP="006178F7">
            <w:pPr>
              <w:jc w:val="center"/>
              <w:rPr>
                <w:lang w:val="kk-KZ"/>
              </w:rPr>
            </w:pPr>
            <w:r>
              <w:rPr>
                <w:lang w:val="kk-KZ"/>
              </w:rPr>
              <w:t>2</w:t>
            </w:r>
          </w:p>
        </w:tc>
        <w:tc>
          <w:tcPr>
            <w:tcW w:w="1417" w:type="dxa"/>
            <w:tcMar>
              <w:top w:w="15" w:type="dxa"/>
              <w:left w:w="15" w:type="dxa"/>
              <w:bottom w:w="15" w:type="dxa"/>
              <w:right w:w="15" w:type="dxa"/>
            </w:tcMar>
            <w:vAlign w:val="center"/>
          </w:tcPr>
          <w:p w14:paraId="16CA5461" w14:textId="77777777" w:rsidR="006178F7" w:rsidRPr="00B6156A" w:rsidRDefault="006178F7" w:rsidP="006178F7">
            <w:pPr>
              <w:jc w:val="center"/>
            </w:pPr>
          </w:p>
        </w:tc>
        <w:tc>
          <w:tcPr>
            <w:tcW w:w="1276" w:type="dxa"/>
            <w:tcMar>
              <w:top w:w="15" w:type="dxa"/>
              <w:left w:w="15" w:type="dxa"/>
              <w:bottom w:w="15" w:type="dxa"/>
              <w:right w:w="15" w:type="dxa"/>
            </w:tcMar>
            <w:vAlign w:val="center"/>
          </w:tcPr>
          <w:p w14:paraId="6B13C2F6" w14:textId="77777777" w:rsidR="006178F7" w:rsidRPr="00B6156A" w:rsidRDefault="006178F7" w:rsidP="006178F7">
            <w:pPr>
              <w:jc w:val="both"/>
            </w:pPr>
          </w:p>
        </w:tc>
      </w:tr>
      <w:tr w:rsidR="006178F7" w:rsidRPr="001C27CD" w14:paraId="28672601" w14:textId="77777777" w:rsidTr="00582E2E">
        <w:trPr>
          <w:trHeight w:val="30"/>
        </w:trPr>
        <w:tc>
          <w:tcPr>
            <w:tcW w:w="724" w:type="dxa"/>
            <w:tcMar>
              <w:top w:w="15" w:type="dxa"/>
              <w:left w:w="15" w:type="dxa"/>
              <w:bottom w:w="15" w:type="dxa"/>
              <w:right w:w="15" w:type="dxa"/>
            </w:tcMar>
            <w:vAlign w:val="center"/>
          </w:tcPr>
          <w:p w14:paraId="45676047" w14:textId="77777777" w:rsidR="006178F7" w:rsidRPr="00B6156A" w:rsidRDefault="006178F7" w:rsidP="006178F7">
            <w:pPr>
              <w:ind w:left="20"/>
              <w:jc w:val="center"/>
            </w:pPr>
            <w:r w:rsidRPr="00B6156A">
              <w:rPr>
                <w:color w:val="000000"/>
              </w:rPr>
              <w:t>2</w:t>
            </w:r>
          </w:p>
        </w:tc>
        <w:tc>
          <w:tcPr>
            <w:tcW w:w="3712" w:type="dxa"/>
            <w:tcMar>
              <w:top w:w="15" w:type="dxa"/>
              <w:left w:w="15" w:type="dxa"/>
              <w:bottom w:w="15" w:type="dxa"/>
              <w:right w:w="15" w:type="dxa"/>
            </w:tcMar>
            <w:vAlign w:val="center"/>
          </w:tcPr>
          <w:p w14:paraId="29E55D55" w14:textId="291F959E" w:rsidR="006178F7" w:rsidRPr="00BD5C06" w:rsidRDefault="006178F7" w:rsidP="002C5564">
            <w:pPr>
              <w:ind w:left="142"/>
              <w:jc w:val="both"/>
              <w:rPr>
                <w:lang w:val="kk-KZ"/>
              </w:rPr>
            </w:pPr>
            <w:r w:rsidRPr="00E80CE7">
              <w:rPr>
                <w:lang w:val="kk-KZ"/>
              </w:rPr>
              <w:t>Тақырып</w:t>
            </w:r>
            <w:r>
              <w:rPr>
                <w:lang w:val="kk-KZ"/>
              </w:rPr>
              <w:t xml:space="preserve"> 2.</w:t>
            </w:r>
            <w:r w:rsidRPr="009C4395">
              <w:rPr>
                <w:lang w:val="kk-KZ"/>
              </w:rPr>
              <w:t xml:space="preserve"> Электрондық поштамен жұмыс істеуге арналған БҚ</w:t>
            </w:r>
          </w:p>
        </w:tc>
        <w:tc>
          <w:tcPr>
            <w:tcW w:w="2977" w:type="dxa"/>
          </w:tcPr>
          <w:p w14:paraId="5F3A620A" w14:textId="4307A0A3" w:rsidR="006178F7" w:rsidRDefault="003F1A25" w:rsidP="002C5564">
            <w:pPr>
              <w:jc w:val="both"/>
              <w:rPr>
                <w:lang w:val="kk-KZ"/>
              </w:rPr>
            </w:pPr>
            <w:r w:rsidRPr="003F1A25">
              <w:rPr>
                <w:lang w:val="kk-KZ"/>
              </w:rPr>
              <w:t>Интернеттен ақпарат іздеу және алу, электрондық поштамен жұмыс істей білуге үйрету</w:t>
            </w:r>
            <w:r>
              <w:rPr>
                <w:lang w:val="kk-KZ"/>
              </w:rPr>
              <w:t>.</w:t>
            </w:r>
          </w:p>
        </w:tc>
        <w:tc>
          <w:tcPr>
            <w:tcW w:w="2673" w:type="dxa"/>
          </w:tcPr>
          <w:p w14:paraId="5DD00381" w14:textId="76987BEE" w:rsidR="006178F7" w:rsidRPr="004061D5" w:rsidRDefault="004061D5" w:rsidP="002C5564">
            <w:pPr>
              <w:jc w:val="both"/>
            </w:pPr>
            <w:r w:rsidRPr="004061D5">
              <w:t>Алған білімдерін практикада, өмірде өз бетімен қолдануға дағдылан</w:t>
            </w:r>
            <w:r>
              <w:rPr>
                <w:lang w:val="kk-KZ"/>
              </w:rPr>
              <w:t>ады</w:t>
            </w:r>
            <w:r w:rsidRPr="004061D5">
              <w:t>. Интернеттің барлық мүмкіндіктерін тиімді пайдалануды қалыптастыр</w:t>
            </w:r>
            <w:r>
              <w:rPr>
                <w:lang w:val="kk-KZ"/>
              </w:rPr>
              <w:t>ады</w:t>
            </w:r>
            <w:r w:rsidRPr="004061D5">
              <w:t>. Есте сақтау қабілетін дам</w:t>
            </w:r>
            <w:r>
              <w:rPr>
                <w:lang w:val="kk-KZ"/>
              </w:rPr>
              <w:t>ытады</w:t>
            </w:r>
            <w:r w:rsidRPr="004061D5">
              <w:t>.</w:t>
            </w:r>
          </w:p>
        </w:tc>
        <w:tc>
          <w:tcPr>
            <w:tcW w:w="1154" w:type="dxa"/>
            <w:tcMar>
              <w:top w:w="15" w:type="dxa"/>
              <w:left w:w="15" w:type="dxa"/>
              <w:bottom w:w="15" w:type="dxa"/>
              <w:right w:w="15" w:type="dxa"/>
            </w:tcMar>
            <w:vAlign w:val="center"/>
          </w:tcPr>
          <w:p w14:paraId="10235EF5" w14:textId="77777777" w:rsidR="006178F7" w:rsidRDefault="006178F7" w:rsidP="006178F7">
            <w:pPr>
              <w:jc w:val="center"/>
            </w:pPr>
            <w:r w:rsidRPr="00241D2C">
              <w:rPr>
                <w:lang w:val="kk-KZ"/>
              </w:rPr>
              <w:t>2</w:t>
            </w:r>
          </w:p>
        </w:tc>
        <w:tc>
          <w:tcPr>
            <w:tcW w:w="851" w:type="dxa"/>
            <w:tcMar>
              <w:top w:w="15" w:type="dxa"/>
              <w:left w:w="15" w:type="dxa"/>
              <w:bottom w:w="15" w:type="dxa"/>
              <w:right w:w="15" w:type="dxa"/>
            </w:tcMar>
            <w:vAlign w:val="center"/>
          </w:tcPr>
          <w:p w14:paraId="37FE907B" w14:textId="77777777" w:rsidR="006178F7" w:rsidRPr="00CF367C" w:rsidRDefault="006178F7" w:rsidP="006178F7">
            <w:pPr>
              <w:jc w:val="center"/>
              <w:rPr>
                <w:lang w:val="kk-KZ"/>
              </w:rPr>
            </w:pPr>
            <w:r>
              <w:rPr>
                <w:lang w:val="kk-KZ"/>
              </w:rPr>
              <w:t>2</w:t>
            </w:r>
          </w:p>
        </w:tc>
        <w:tc>
          <w:tcPr>
            <w:tcW w:w="1417" w:type="dxa"/>
            <w:tcMar>
              <w:top w:w="15" w:type="dxa"/>
              <w:left w:w="15" w:type="dxa"/>
              <w:bottom w:w="15" w:type="dxa"/>
              <w:right w:w="15" w:type="dxa"/>
            </w:tcMar>
            <w:vAlign w:val="center"/>
          </w:tcPr>
          <w:p w14:paraId="3BF9905B" w14:textId="77777777" w:rsidR="006178F7" w:rsidRPr="003E70DE" w:rsidRDefault="006178F7" w:rsidP="006178F7">
            <w:pPr>
              <w:jc w:val="center"/>
            </w:pPr>
          </w:p>
        </w:tc>
        <w:tc>
          <w:tcPr>
            <w:tcW w:w="1276" w:type="dxa"/>
            <w:tcMar>
              <w:top w:w="15" w:type="dxa"/>
              <w:left w:w="15" w:type="dxa"/>
              <w:bottom w:w="15" w:type="dxa"/>
              <w:right w:w="15" w:type="dxa"/>
            </w:tcMar>
            <w:vAlign w:val="center"/>
          </w:tcPr>
          <w:p w14:paraId="7023CC72" w14:textId="77777777" w:rsidR="006178F7" w:rsidRPr="003E70DE" w:rsidRDefault="006178F7" w:rsidP="006178F7">
            <w:pPr>
              <w:jc w:val="both"/>
            </w:pPr>
          </w:p>
        </w:tc>
      </w:tr>
      <w:tr w:rsidR="006178F7" w:rsidRPr="00D40FDE" w14:paraId="0178E158" w14:textId="77777777" w:rsidTr="00582E2E">
        <w:trPr>
          <w:trHeight w:val="30"/>
        </w:trPr>
        <w:tc>
          <w:tcPr>
            <w:tcW w:w="724" w:type="dxa"/>
            <w:tcMar>
              <w:top w:w="15" w:type="dxa"/>
              <w:left w:w="15" w:type="dxa"/>
              <w:bottom w:w="15" w:type="dxa"/>
              <w:right w:w="15" w:type="dxa"/>
            </w:tcMar>
            <w:vAlign w:val="center"/>
          </w:tcPr>
          <w:p w14:paraId="1829C01E" w14:textId="77777777" w:rsidR="006178F7" w:rsidRPr="00B9282F" w:rsidRDefault="006178F7" w:rsidP="006178F7">
            <w:pPr>
              <w:ind w:left="20"/>
              <w:jc w:val="center"/>
              <w:rPr>
                <w:color w:val="000000"/>
                <w:lang w:val="kk-KZ"/>
              </w:rPr>
            </w:pPr>
            <w:r>
              <w:rPr>
                <w:color w:val="000000"/>
                <w:lang w:val="kk-KZ"/>
              </w:rPr>
              <w:t>3</w:t>
            </w:r>
          </w:p>
        </w:tc>
        <w:tc>
          <w:tcPr>
            <w:tcW w:w="3712" w:type="dxa"/>
            <w:tcMar>
              <w:top w:w="15" w:type="dxa"/>
              <w:left w:w="15" w:type="dxa"/>
              <w:bottom w:w="15" w:type="dxa"/>
              <w:right w:w="15" w:type="dxa"/>
            </w:tcMar>
            <w:vAlign w:val="center"/>
          </w:tcPr>
          <w:p w14:paraId="14BC0AE1" w14:textId="2449D659" w:rsidR="006178F7" w:rsidRPr="00BD5C06" w:rsidRDefault="006178F7" w:rsidP="002C5564">
            <w:pPr>
              <w:ind w:left="142"/>
              <w:jc w:val="both"/>
              <w:rPr>
                <w:lang w:val="kk-KZ"/>
              </w:rPr>
            </w:pPr>
            <w:r w:rsidRPr="00E80CE7">
              <w:rPr>
                <w:lang w:val="kk-KZ"/>
              </w:rPr>
              <w:t>Тақырып</w:t>
            </w:r>
            <w:r>
              <w:rPr>
                <w:lang w:val="kk-KZ"/>
              </w:rPr>
              <w:t xml:space="preserve"> 3</w:t>
            </w:r>
            <w:r w:rsidRPr="00E80CE7">
              <w:rPr>
                <w:lang w:val="kk-KZ"/>
              </w:rPr>
              <w:t xml:space="preserve">. </w:t>
            </w:r>
            <w:r w:rsidRPr="009C4395">
              <w:rPr>
                <w:color w:val="000000"/>
                <w:spacing w:val="2"/>
                <w:lang w:val="kk-KZ"/>
              </w:rPr>
              <w:t>Электрондық пошта хаттамалары</w:t>
            </w:r>
          </w:p>
        </w:tc>
        <w:tc>
          <w:tcPr>
            <w:tcW w:w="2977" w:type="dxa"/>
            <w:vAlign w:val="center"/>
          </w:tcPr>
          <w:p w14:paraId="0CFA1443" w14:textId="4B35C832" w:rsidR="006178F7" w:rsidRDefault="004061D5" w:rsidP="002C5564">
            <w:pPr>
              <w:pStyle w:val="NESTableText"/>
              <w:rPr>
                <w:shd w:val="clear" w:color="auto" w:fill="FFFFFF"/>
              </w:rPr>
            </w:pPr>
            <w:r w:rsidRPr="004061D5">
              <w:rPr>
                <w:shd w:val="clear" w:color="auto" w:fill="FFFFFF"/>
              </w:rPr>
              <w:t xml:space="preserve">Әртүрлі танымдық тапсырмалар орындау арқылы,  интернет, электронды пошта тақырыбының негізгі ұғымдарын түсіну, талдау </w:t>
            </w:r>
            <w:r w:rsidRPr="004061D5">
              <w:rPr>
                <w:shd w:val="clear" w:color="auto" w:fill="FFFFFF"/>
              </w:rPr>
              <w:lastRenderedPageBreak/>
              <w:t>арқылы  тақырыпты меңгеру.</w:t>
            </w:r>
          </w:p>
        </w:tc>
        <w:tc>
          <w:tcPr>
            <w:tcW w:w="2673" w:type="dxa"/>
            <w:vAlign w:val="center"/>
          </w:tcPr>
          <w:p w14:paraId="70E7FC7E" w14:textId="3B800629" w:rsidR="006178F7" w:rsidRPr="004061D5" w:rsidRDefault="004061D5" w:rsidP="002C5564">
            <w:pPr>
              <w:pStyle w:val="NESTableText"/>
            </w:pPr>
            <w:r w:rsidRPr="004061D5">
              <w:rPr>
                <w:lang w:val="ru-KZ"/>
              </w:rPr>
              <w:lastRenderedPageBreak/>
              <w:t xml:space="preserve"> </w:t>
            </w:r>
            <w:r>
              <w:t>Э</w:t>
            </w:r>
            <w:r w:rsidRPr="004061D5">
              <w:rPr>
                <w:lang w:val="ru-KZ"/>
              </w:rPr>
              <w:t>лектронды хабарламаға сызбалық кескіндер, дыбыс, бағдарламалар мен құжаттар сияқты файлдарды тіркей ал</w:t>
            </w:r>
            <w:r>
              <w:t>ады.</w:t>
            </w:r>
          </w:p>
        </w:tc>
        <w:tc>
          <w:tcPr>
            <w:tcW w:w="1154" w:type="dxa"/>
            <w:tcMar>
              <w:top w:w="15" w:type="dxa"/>
              <w:left w:w="15" w:type="dxa"/>
              <w:bottom w:w="15" w:type="dxa"/>
              <w:right w:w="15" w:type="dxa"/>
            </w:tcMar>
            <w:vAlign w:val="center"/>
          </w:tcPr>
          <w:p w14:paraId="0ECE69C8" w14:textId="043F8EE1" w:rsidR="006178F7" w:rsidRPr="00241751" w:rsidRDefault="00241751" w:rsidP="006178F7">
            <w:pPr>
              <w:jc w:val="center"/>
              <w:rPr>
                <w:lang w:val="en-US"/>
              </w:rPr>
            </w:pPr>
            <w:r>
              <w:rPr>
                <w:lang w:val="en-US"/>
              </w:rPr>
              <w:t>2</w:t>
            </w:r>
          </w:p>
        </w:tc>
        <w:tc>
          <w:tcPr>
            <w:tcW w:w="851" w:type="dxa"/>
            <w:tcMar>
              <w:top w:w="15" w:type="dxa"/>
              <w:left w:w="15" w:type="dxa"/>
              <w:bottom w:w="15" w:type="dxa"/>
              <w:right w:w="15" w:type="dxa"/>
            </w:tcMar>
            <w:vAlign w:val="center"/>
          </w:tcPr>
          <w:p w14:paraId="1FBCE8D0" w14:textId="77777777" w:rsidR="006178F7" w:rsidRPr="004061D5" w:rsidRDefault="006178F7" w:rsidP="006178F7">
            <w:pPr>
              <w:jc w:val="center"/>
              <w:rPr>
                <w:lang w:val="kk-KZ"/>
              </w:rPr>
            </w:pPr>
          </w:p>
        </w:tc>
        <w:tc>
          <w:tcPr>
            <w:tcW w:w="1417" w:type="dxa"/>
            <w:tcMar>
              <w:top w:w="15" w:type="dxa"/>
              <w:left w:w="15" w:type="dxa"/>
              <w:bottom w:w="15" w:type="dxa"/>
              <w:right w:w="15" w:type="dxa"/>
            </w:tcMar>
            <w:vAlign w:val="center"/>
          </w:tcPr>
          <w:p w14:paraId="2D3C2E28" w14:textId="77777777" w:rsidR="006178F7" w:rsidRPr="00D40FDE" w:rsidRDefault="006178F7" w:rsidP="006178F7">
            <w:pPr>
              <w:jc w:val="center"/>
              <w:rPr>
                <w:lang w:val="ru-RU"/>
              </w:rPr>
            </w:pPr>
            <w:r>
              <w:rPr>
                <w:lang w:val="ru-RU"/>
              </w:rPr>
              <w:t>2</w:t>
            </w:r>
          </w:p>
        </w:tc>
        <w:tc>
          <w:tcPr>
            <w:tcW w:w="1276" w:type="dxa"/>
            <w:tcMar>
              <w:top w:w="15" w:type="dxa"/>
              <w:left w:w="15" w:type="dxa"/>
              <w:bottom w:w="15" w:type="dxa"/>
              <w:right w:w="15" w:type="dxa"/>
            </w:tcMar>
            <w:vAlign w:val="center"/>
          </w:tcPr>
          <w:p w14:paraId="78C39004" w14:textId="77777777" w:rsidR="006178F7" w:rsidRPr="00D40FDE" w:rsidRDefault="006178F7" w:rsidP="006178F7">
            <w:pPr>
              <w:jc w:val="both"/>
              <w:rPr>
                <w:lang w:val="ru-RU"/>
              </w:rPr>
            </w:pPr>
          </w:p>
        </w:tc>
      </w:tr>
      <w:tr w:rsidR="006178F7" w:rsidRPr="00D40FDE" w14:paraId="1E6F4EF7" w14:textId="77777777" w:rsidTr="00582E2E">
        <w:trPr>
          <w:trHeight w:val="30"/>
        </w:trPr>
        <w:tc>
          <w:tcPr>
            <w:tcW w:w="10086" w:type="dxa"/>
            <w:gridSpan w:val="4"/>
            <w:tcMar>
              <w:top w:w="15" w:type="dxa"/>
              <w:left w:w="15" w:type="dxa"/>
              <w:bottom w:w="15" w:type="dxa"/>
              <w:right w:w="15" w:type="dxa"/>
            </w:tcMar>
            <w:vAlign w:val="center"/>
          </w:tcPr>
          <w:p w14:paraId="6509830B" w14:textId="29D5495F" w:rsidR="006178F7" w:rsidRDefault="006178F7" w:rsidP="002C5564">
            <w:pPr>
              <w:jc w:val="both"/>
              <w:rPr>
                <w:rFonts w:eastAsia="Calibri"/>
                <w:lang w:val="kk-KZ"/>
              </w:rPr>
            </w:pPr>
            <w:r>
              <w:rPr>
                <w:b/>
                <w:lang w:val="kk-KZ"/>
              </w:rPr>
              <w:t xml:space="preserve">2.Бөлім </w:t>
            </w:r>
            <w:r w:rsidRPr="009C4395">
              <w:rPr>
                <w:b/>
                <w:color w:val="000000"/>
                <w:spacing w:val="2"/>
                <w:lang w:val="kk-KZ"/>
              </w:rPr>
              <w:t>SMTP, қарапайым пошта жіберу протоколы</w:t>
            </w:r>
          </w:p>
        </w:tc>
        <w:tc>
          <w:tcPr>
            <w:tcW w:w="1154" w:type="dxa"/>
            <w:tcMar>
              <w:top w:w="15" w:type="dxa"/>
              <w:left w:w="15" w:type="dxa"/>
              <w:bottom w:w="15" w:type="dxa"/>
              <w:right w:w="15" w:type="dxa"/>
            </w:tcMar>
            <w:vAlign w:val="center"/>
          </w:tcPr>
          <w:p w14:paraId="38F5211A" w14:textId="7459D139" w:rsidR="006178F7" w:rsidRPr="00CC6BEF" w:rsidRDefault="00CC6BEF" w:rsidP="006178F7">
            <w:pPr>
              <w:jc w:val="center"/>
              <w:rPr>
                <w:b/>
                <w:bCs/>
              </w:rPr>
            </w:pPr>
            <w:r w:rsidRPr="00CC6BEF">
              <w:rPr>
                <w:b/>
                <w:bCs/>
              </w:rPr>
              <w:t>8</w:t>
            </w:r>
          </w:p>
        </w:tc>
        <w:tc>
          <w:tcPr>
            <w:tcW w:w="851" w:type="dxa"/>
            <w:tcMar>
              <w:top w:w="15" w:type="dxa"/>
              <w:left w:w="15" w:type="dxa"/>
              <w:bottom w:w="15" w:type="dxa"/>
              <w:right w:w="15" w:type="dxa"/>
            </w:tcMar>
            <w:vAlign w:val="center"/>
          </w:tcPr>
          <w:p w14:paraId="2F03AFB3" w14:textId="3AC194E1" w:rsidR="006178F7" w:rsidRPr="00CC6BEF" w:rsidRDefault="00CC6BEF" w:rsidP="006178F7">
            <w:pPr>
              <w:jc w:val="center"/>
              <w:rPr>
                <w:b/>
                <w:bCs/>
              </w:rPr>
            </w:pPr>
            <w:r w:rsidRPr="00CC6BEF">
              <w:rPr>
                <w:b/>
                <w:bCs/>
              </w:rPr>
              <w:t>4</w:t>
            </w:r>
          </w:p>
        </w:tc>
        <w:tc>
          <w:tcPr>
            <w:tcW w:w="1417" w:type="dxa"/>
            <w:tcMar>
              <w:top w:w="15" w:type="dxa"/>
              <w:left w:w="15" w:type="dxa"/>
              <w:bottom w:w="15" w:type="dxa"/>
              <w:right w:w="15" w:type="dxa"/>
            </w:tcMar>
            <w:vAlign w:val="center"/>
          </w:tcPr>
          <w:p w14:paraId="3B7823EB" w14:textId="2F79489E" w:rsidR="006178F7" w:rsidRPr="00CC6BEF" w:rsidRDefault="00CC6BEF" w:rsidP="006178F7">
            <w:pPr>
              <w:jc w:val="center"/>
              <w:rPr>
                <w:b/>
                <w:bCs/>
              </w:rPr>
            </w:pPr>
            <w:r w:rsidRPr="00CC6BEF">
              <w:rPr>
                <w:b/>
                <w:bCs/>
              </w:rPr>
              <w:t>4</w:t>
            </w:r>
          </w:p>
        </w:tc>
        <w:tc>
          <w:tcPr>
            <w:tcW w:w="1276" w:type="dxa"/>
            <w:tcMar>
              <w:top w:w="15" w:type="dxa"/>
              <w:left w:w="15" w:type="dxa"/>
              <w:bottom w:w="15" w:type="dxa"/>
              <w:right w:w="15" w:type="dxa"/>
            </w:tcMar>
            <w:vAlign w:val="center"/>
          </w:tcPr>
          <w:p w14:paraId="0B06C990" w14:textId="77777777" w:rsidR="006178F7" w:rsidRPr="00D40FDE" w:rsidRDefault="006178F7" w:rsidP="006178F7">
            <w:pPr>
              <w:jc w:val="both"/>
              <w:rPr>
                <w:lang w:val="ru-RU"/>
              </w:rPr>
            </w:pPr>
          </w:p>
        </w:tc>
      </w:tr>
      <w:tr w:rsidR="006178F7" w:rsidRPr="003E70DE" w14:paraId="7FB5A756" w14:textId="77777777" w:rsidTr="00582E2E">
        <w:trPr>
          <w:trHeight w:val="30"/>
        </w:trPr>
        <w:tc>
          <w:tcPr>
            <w:tcW w:w="724" w:type="dxa"/>
            <w:tcMar>
              <w:top w:w="15" w:type="dxa"/>
              <w:left w:w="15" w:type="dxa"/>
              <w:bottom w:w="15" w:type="dxa"/>
              <w:right w:w="15" w:type="dxa"/>
            </w:tcMar>
            <w:vAlign w:val="center"/>
          </w:tcPr>
          <w:p w14:paraId="2F350F4E" w14:textId="3E37ACE3" w:rsidR="006178F7" w:rsidRPr="006178F7" w:rsidRDefault="006178F7" w:rsidP="006178F7">
            <w:pPr>
              <w:ind w:left="20"/>
              <w:jc w:val="center"/>
              <w:rPr>
                <w:color w:val="000000"/>
                <w:lang w:val="ru-RU"/>
              </w:rPr>
            </w:pPr>
            <w:r>
              <w:rPr>
                <w:color w:val="000000"/>
                <w:lang w:val="ru-RU"/>
              </w:rPr>
              <w:t>4</w:t>
            </w:r>
          </w:p>
        </w:tc>
        <w:tc>
          <w:tcPr>
            <w:tcW w:w="3712" w:type="dxa"/>
            <w:tcMar>
              <w:top w:w="15" w:type="dxa"/>
              <w:left w:w="15" w:type="dxa"/>
              <w:bottom w:w="15" w:type="dxa"/>
              <w:right w:w="15" w:type="dxa"/>
            </w:tcMar>
            <w:vAlign w:val="center"/>
          </w:tcPr>
          <w:p w14:paraId="2198F84F" w14:textId="39894B5D" w:rsidR="006178F7" w:rsidRPr="00BD5C06" w:rsidRDefault="006178F7" w:rsidP="002C5564">
            <w:pPr>
              <w:ind w:left="142"/>
              <w:jc w:val="both"/>
              <w:rPr>
                <w:lang w:val="kk-KZ"/>
              </w:rPr>
            </w:pPr>
            <w:r w:rsidRPr="00E80CE7">
              <w:rPr>
                <w:color w:val="000000"/>
                <w:spacing w:val="2"/>
                <w:lang w:val="ru-RU"/>
              </w:rPr>
              <w:t>Та</w:t>
            </w:r>
            <w:r w:rsidRPr="00E80CE7">
              <w:rPr>
                <w:color w:val="000000"/>
                <w:spacing w:val="2"/>
                <w:lang w:val="kk-KZ"/>
              </w:rPr>
              <w:t xml:space="preserve">қырып </w:t>
            </w:r>
            <w:r>
              <w:rPr>
                <w:color w:val="000000"/>
                <w:spacing w:val="2"/>
                <w:lang w:val="ru-RU"/>
              </w:rPr>
              <w:t xml:space="preserve">1. </w:t>
            </w:r>
            <w:r w:rsidRPr="009C4395">
              <w:rPr>
                <w:color w:val="000000"/>
                <w:spacing w:val="2"/>
                <w:lang w:val="ru-RU"/>
              </w:rPr>
              <w:t>SMTP протоколының тарихы</w:t>
            </w:r>
          </w:p>
        </w:tc>
        <w:tc>
          <w:tcPr>
            <w:tcW w:w="2977" w:type="dxa"/>
            <w:vAlign w:val="center"/>
          </w:tcPr>
          <w:p w14:paraId="047AA16E" w14:textId="37B98787" w:rsidR="006178F7" w:rsidRPr="00582E2E" w:rsidRDefault="007B3B28" w:rsidP="002C5564">
            <w:pPr>
              <w:pStyle w:val="aa"/>
              <w:jc w:val="both"/>
              <w:rPr>
                <w:rFonts w:ascii="Times" w:hAnsi="Times"/>
                <w:color w:val="000000"/>
                <w:lang w:val="kk-KZ"/>
              </w:rPr>
            </w:pPr>
            <w:r>
              <w:rPr>
                <w:rFonts w:ascii="Times" w:hAnsi="Times"/>
                <w:color w:val="000000"/>
                <w:lang w:val="kk-KZ"/>
              </w:rPr>
              <w:t>Хабарлама тарихын зерттеу, ең алғаш нұсқаларымен танысу.</w:t>
            </w:r>
          </w:p>
        </w:tc>
        <w:tc>
          <w:tcPr>
            <w:tcW w:w="2673" w:type="dxa"/>
            <w:vAlign w:val="center"/>
          </w:tcPr>
          <w:p w14:paraId="6F8FAB4F" w14:textId="527A78B1" w:rsidR="006178F7" w:rsidRDefault="007B3B28" w:rsidP="002C5564">
            <w:pPr>
              <w:pStyle w:val="aa"/>
              <w:jc w:val="both"/>
              <w:rPr>
                <w:rFonts w:eastAsia="Calibri"/>
                <w:lang w:val="kk-KZ"/>
              </w:rPr>
            </w:pPr>
            <w:r>
              <w:rPr>
                <w:rFonts w:eastAsia="Calibri"/>
                <w:lang w:val="kk-KZ"/>
              </w:rPr>
              <w:t xml:space="preserve">Хаттама жайлы жалпына түсінік қалыптастырады. </w:t>
            </w:r>
          </w:p>
        </w:tc>
        <w:tc>
          <w:tcPr>
            <w:tcW w:w="1154" w:type="dxa"/>
            <w:tcMar>
              <w:top w:w="15" w:type="dxa"/>
              <w:left w:w="15" w:type="dxa"/>
              <w:bottom w:w="15" w:type="dxa"/>
              <w:right w:w="15" w:type="dxa"/>
            </w:tcMar>
            <w:vAlign w:val="center"/>
          </w:tcPr>
          <w:p w14:paraId="75ABF84C" w14:textId="77777777" w:rsidR="006178F7" w:rsidRDefault="006178F7" w:rsidP="006178F7">
            <w:pPr>
              <w:jc w:val="center"/>
            </w:pPr>
            <w:r w:rsidRPr="00241D2C">
              <w:rPr>
                <w:lang w:val="kk-KZ"/>
              </w:rPr>
              <w:t>2</w:t>
            </w:r>
          </w:p>
        </w:tc>
        <w:tc>
          <w:tcPr>
            <w:tcW w:w="851" w:type="dxa"/>
            <w:tcMar>
              <w:top w:w="15" w:type="dxa"/>
              <w:left w:w="15" w:type="dxa"/>
              <w:bottom w:w="15" w:type="dxa"/>
              <w:right w:w="15" w:type="dxa"/>
            </w:tcMar>
            <w:vAlign w:val="center"/>
          </w:tcPr>
          <w:p w14:paraId="61616C86" w14:textId="77777777" w:rsidR="006178F7" w:rsidRPr="003E70DE" w:rsidRDefault="006178F7" w:rsidP="006178F7">
            <w:pPr>
              <w:jc w:val="center"/>
              <w:rPr>
                <w:lang w:val="kk-KZ"/>
              </w:rPr>
            </w:pPr>
            <w:r>
              <w:rPr>
                <w:lang w:val="kk-KZ"/>
              </w:rPr>
              <w:t>2</w:t>
            </w:r>
          </w:p>
        </w:tc>
        <w:tc>
          <w:tcPr>
            <w:tcW w:w="1417" w:type="dxa"/>
            <w:tcMar>
              <w:top w:w="15" w:type="dxa"/>
              <w:left w:w="15" w:type="dxa"/>
              <w:bottom w:w="15" w:type="dxa"/>
              <w:right w:w="15" w:type="dxa"/>
            </w:tcMar>
            <w:vAlign w:val="center"/>
          </w:tcPr>
          <w:p w14:paraId="718D46B0" w14:textId="77777777" w:rsidR="006178F7" w:rsidRPr="003E70DE" w:rsidRDefault="006178F7" w:rsidP="006178F7">
            <w:pPr>
              <w:jc w:val="center"/>
              <w:rPr>
                <w:lang w:val="kk-KZ"/>
              </w:rPr>
            </w:pPr>
          </w:p>
        </w:tc>
        <w:tc>
          <w:tcPr>
            <w:tcW w:w="1276" w:type="dxa"/>
            <w:tcMar>
              <w:top w:w="15" w:type="dxa"/>
              <w:left w:w="15" w:type="dxa"/>
              <w:bottom w:w="15" w:type="dxa"/>
              <w:right w:w="15" w:type="dxa"/>
            </w:tcMar>
            <w:vAlign w:val="center"/>
          </w:tcPr>
          <w:p w14:paraId="53DDD15C" w14:textId="77777777" w:rsidR="006178F7" w:rsidRPr="003E70DE" w:rsidRDefault="006178F7" w:rsidP="006178F7">
            <w:pPr>
              <w:jc w:val="both"/>
              <w:rPr>
                <w:lang w:val="kk-KZ"/>
              </w:rPr>
            </w:pPr>
          </w:p>
        </w:tc>
      </w:tr>
      <w:tr w:rsidR="006178F7" w:rsidRPr="00B6156A" w14:paraId="48639DBA" w14:textId="77777777" w:rsidTr="00582E2E">
        <w:trPr>
          <w:trHeight w:val="30"/>
        </w:trPr>
        <w:tc>
          <w:tcPr>
            <w:tcW w:w="724" w:type="dxa"/>
            <w:tcMar>
              <w:top w:w="15" w:type="dxa"/>
              <w:left w:w="15" w:type="dxa"/>
              <w:bottom w:w="15" w:type="dxa"/>
              <w:right w:w="15" w:type="dxa"/>
            </w:tcMar>
            <w:vAlign w:val="center"/>
          </w:tcPr>
          <w:p w14:paraId="76E1842D" w14:textId="3718BBC5" w:rsidR="006178F7" w:rsidRPr="00B9282F" w:rsidRDefault="006178F7" w:rsidP="006178F7">
            <w:pPr>
              <w:ind w:left="20"/>
              <w:jc w:val="center"/>
              <w:rPr>
                <w:color w:val="000000"/>
                <w:lang w:val="kk-KZ"/>
              </w:rPr>
            </w:pPr>
            <w:r>
              <w:rPr>
                <w:color w:val="000000"/>
                <w:lang w:val="kk-KZ"/>
              </w:rPr>
              <w:t>5</w:t>
            </w:r>
          </w:p>
        </w:tc>
        <w:tc>
          <w:tcPr>
            <w:tcW w:w="3712" w:type="dxa"/>
            <w:tcMar>
              <w:top w:w="15" w:type="dxa"/>
              <w:left w:w="15" w:type="dxa"/>
              <w:bottom w:w="15" w:type="dxa"/>
              <w:right w:w="15" w:type="dxa"/>
            </w:tcMar>
            <w:vAlign w:val="center"/>
          </w:tcPr>
          <w:p w14:paraId="307CA32E" w14:textId="631D0E51" w:rsidR="006178F7" w:rsidRPr="00BD5C06" w:rsidRDefault="006178F7" w:rsidP="002C5564">
            <w:pPr>
              <w:ind w:left="142"/>
              <w:jc w:val="both"/>
              <w:rPr>
                <w:lang w:val="kk-KZ"/>
              </w:rPr>
            </w:pPr>
            <w:r w:rsidRPr="00E80CE7">
              <w:rPr>
                <w:color w:val="000000"/>
                <w:spacing w:val="2"/>
                <w:lang w:val="ru-RU"/>
              </w:rPr>
              <w:t>Та</w:t>
            </w:r>
            <w:r w:rsidRPr="00E80CE7">
              <w:rPr>
                <w:color w:val="000000"/>
                <w:spacing w:val="2"/>
                <w:lang w:val="kk-KZ"/>
              </w:rPr>
              <w:t>қырып</w:t>
            </w:r>
            <w:r>
              <w:rPr>
                <w:color w:val="000000"/>
                <w:spacing w:val="2"/>
                <w:lang w:val="kk-KZ"/>
              </w:rPr>
              <w:t xml:space="preserve"> </w:t>
            </w:r>
            <w:r w:rsidRPr="006048BA">
              <w:rPr>
                <w:color w:val="000000"/>
                <w:spacing w:val="2"/>
              </w:rPr>
              <w:t xml:space="preserve">2. </w:t>
            </w:r>
            <w:r w:rsidRPr="0094654D">
              <w:rPr>
                <w:color w:val="000000"/>
                <w:spacing w:val="2"/>
              </w:rPr>
              <w:t xml:space="preserve">SMTP </w:t>
            </w:r>
            <w:r w:rsidRPr="009C4395">
              <w:rPr>
                <w:color w:val="000000"/>
                <w:spacing w:val="2"/>
                <w:lang w:val="ru-RU"/>
              </w:rPr>
              <w:t>жұмыс</w:t>
            </w:r>
            <w:r w:rsidRPr="0094654D">
              <w:rPr>
                <w:color w:val="000000"/>
                <w:spacing w:val="2"/>
              </w:rPr>
              <w:t xml:space="preserve"> </w:t>
            </w:r>
            <w:r w:rsidRPr="009C4395">
              <w:rPr>
                <w:color w:val="000000"/>
                <w:spacing w:val="2"/>
                <w:lang w:val="ru-RU"/>
              </w:rPr>
              <w:t>принципі</w:t>
            </w:r>
            <w:r w:rsidRPr="0094654D">
              <w:rPr>
                <w:color w:val="000000"/>
                <w:spacing w:val="2"/>
              </w:rPr>
              <w:t xml:space="preserve"> </w:t>
            </w:r>
          </w:p>
        </w:tc>
        <w:tc>
          <w:tcPr>
            <w:tcW w:w="2977" w:type="dxa"/>
            <w:vAlign w:val="center"/>
          </w:tcPr>
          <w:p w14:paraId="388CDBB3" w14:textId="490EC854" w:rsidR="006178F7" w:rsidRPr="001C0C9B" w:rsidRDefault="00582E2E" w:rsidP="002C5564">
            <w:pPr>
              <w:jc w:val="both"/>
              <w:rPr>
                <w:lang w:val="kk-KZ"/>
              </w:rPr>
            </w:pPr>
            <w:r>
              <w:rPr>
                <w:rFonts w:ascii="Times" w:hAnsi="Times"/>
                <w:color w:val="000000"/>
                <w:lang w:val="kk-KZ"/>
              </w:rPr>
              <w:t>Х</w:t>
            </w:r>
            <w:r w:rsidRPr="00582E2E">
              <w:rPr>
                <w:rFonts w:ascii="Times" w:hAnsi="Times"/>
                <w:color w:val="000000"/>
                <w:lang w:val="kk-KZ"/>
              </w:rPr>
              <w:t>абарламаларды  алу,  оларды  автономды  режимде  көруді  ұйымдастыру, хабарламаларды</w:t>
            </w:r>
            <w:r>
              <w:rPr>
                <w:rFonts w:ascii="Times" w:hAnsi="Times"/>
                <w:color w:val="000000"/>
                <w:lang w:val="kk-KZ"/>
              </w:rPr>
              <w:t xml:space="preserve"> </w:t>
            </w:r>
            <w:r w:rsidRPr="00582E2E">
              <w:rPr>
                <w:rFonts w:ascii="Times" w:hAnsi="Times"/>
                <w:color w:val="000000"/>
                <w:lang w:val="kk-KZ"/>
              </w:rPr>
              <w:t>сорттау, жауап хабарламларын дайындауды </w:t>
            </w:r>
            <w:r>
              <w:rPr>
                <w:rFonts w:ascii="Times" w:hAnsi="Times"/>
                <w:color w:val="000000"/>
                <w:lang w:val="kk-KZ"/>
              </w:rPr>
              <w:t xml:space="preserve"> </w:t>
            </w:r>
            <w:r w:rsidRPr="00582E2E">
              <w:rPr>
                <w:rFonts w:ascii="Times" w:hAnsi="Times"/>
                <w:color w:val="000000"/>
                <w:lang w:val="kk-KZ"/>
              </w:rPr>
              <w:t>автоматизациялау және адрестік </w:t>
            </w:r>
            <w:r w:rsidR="0066718C">
              <w:rPr>
                <w:rFonts w:ascii="Times" w:hAnsi="Times"/>
                <w:color w:val="000000"/>
                <w:lang w:val="kk-KZ"/>
              </w:rPr>
              <w:t xml:space="preserve">  </w:t>
            </w:r>
            <w:r w:rsidRPr="00582E2E">
              <w:rPr>
                <w:rFonts w:ascii="Times" w:hAnsi="Times"/>
                <w:color w:val="000000"/>
                <w:lang w:val="kk-KZ"/>
              </w:rPr>
              <w:t>кітапшаны қолдау</w:t>
            </w:r>
            <w:r>
              <w:rPr>
                <w:rFonts w:ascii="Times" w:hAnsi="Times"/>
                <w:color w:val="000000"/>
                <w:lang w:val="kk-KZ"/>
              </w:rPr>
              <w:t>ды үйрену</w:t>
            </w:r>
            <w:r w:rsidRPr="00582E2E">
              <w:rPr>
                <w:rFonts w:ascii="Times" w:hAnsi="Times"/>
                <w:color w:val="000000"/>
                <w:lang w:val="kk-KZ"/>
              </w:rPr>
              <w:t>. </w:t>
            </w:r>
          </w:p>
        </w:tc>
        <w:tc>
          <w:tcPr>
            <w:tcW w:w="2673" w:type="dxa"/>
            <w:vAlign w:val="center"/>
          </w:tcPr>
          <w:p w14:paraId="2DE47705" w14:textId="77777777" w:rsidR="007B3B28" w:rsidRDefault="007B3B28" w:rsidP="002C5564">
            <w:pPr>
              <w:pStyle w:val="aa"/>
              <w:jc w:val="both"/>
              <w:rPr>
                <w:rFonts w:ascii="Times" w:hAnsi="Times"/>
                <w:color w:val="000000"/>
              </w:rPr>
            </w:pPr>
            <w:r>
              <w:rPr>
                <w:rFonts w:ascii="Times" w:hAnsi="Times"/>
                <w:color w:val="000000"/>
                <w:lang w:val="kk-KZ"/>
              </w:rPr>
              <w:t>И</w:t>
            </w:r>
            <w:r>
              <w:rPr>
                <w:rFonts w:ascii="Times" w:hAnsi="Times"/>
                <w:color w:val="000000"/>
              </w:rPr>
              <w:t>нтернет сервистерінің жұмыс жасау механизмімен таныс</w:t>
            </w:r>
            <w:r>
              <w:rPr>
                <w:rFonts w:ascii="Times" w:hAnsi="Times"/>
                <w:color w:val="000000"/>
                <w:lang w:val="kk-KZ"/>
              </w:rPr>
              <w:t>ады</w:t>
            </w:r>
            <w:r>
              <w:rPr>
                <w:rFonts w:ascii="Times" w:hAnsi="Times"/>
                <w:color w:val="000000"/>
              </w:rPr>
              <w:t>.  </w:t>
            </w:r>
          </w:p>
          <w:p w14:paraId="0ED54084" w14:textId="407221F1" w:rsidR="006178F7" w:rsidRPr="002227D3" w:rsidRDefault="006178F7" w:rsidP="002C5564">
            <w:pPr>
              <w:pStyle w:val="aa"/>
              <w:jc w:val="both"/>
              <w:rPr>
                <w:lang w:val="kk-KZ"/>
              </w:rPr>
            </w:pPr>
          </w:p>
        </w:tc>
        <w:tc>
          <w:tcPr>
            <w:tcW w:w="1154" w:type="dxa"/>
            <w:tcMar>
              <w:top w:w="15" w:type="dxa"/>
              <w:left w:w="15" w:type="dxa"/>
              <w:bottom w:w="15" w:type="dxa"/>
              <w:right w:w="15" w:type="dxa"/>
            </w:tcMar>
            <w:vAlign w:val="center"/>
          </w:tcPr>
          <w:p w14:paraId="2618BD4E" w14:textId="77777777" w:rsidR="006178F7" w:rsidRDefault="006178F7" w:rsidP="006178F7">
            <w:pPr>
              <w:jc w:val="center"/>
            </w:pPr>
            <w:r w:rsidRPr="00241D2C">
              <w:rPr>
                <w:lang w:val="kk-KZ"/>
              </w:rPr>
              <w:t>2</w:t>
            </w:r>
          </w:p>
        </w:tc>
        <w:tc>
          <w:tcPr>
            <w:tcW w:w="851" w:type="dxa"/>
            <w:tcMar>
              <w:top w:w="15" w:type="dxa"/>
              <w:left w:w="15" w:type="dxa"/>
              <w:bottom w:w="15" w:type="dxa"/>
              <w:right w:w="15" w:type="dxa"/>
            </w:tcMar>
            <w:vAlign w:val="center"/>
          </w:tcPr>
          <w:p w14:paraId="1E231967" w14:textId="77777777" w:rsidR="006178F7" w:rsidRPr="00AB362C" w:rsidRDefault="006178F7" w:rsidP="006178F7">
            <w:pPr>
              <w:jc w:val="center"/>
              <w:rPr>
                <w:lang w:val="kk-KZ"/>
              </w:rPr>
            </w:pPr>
            <w:r>
              <w:rPr>
                <w:lang w:val="kk-KZ"/>
              </w:rPr>
              <w:t>2</w:t>
            </w:r>
          </w:p>
        </w:tc>
        <w:tc>
          <w:tcPr>
            <w:tcW w:w="1417" w:type="dxa"/>
            <w:tcMar>
              <w:top w:w="15" w:type="dxa"/>
              <w:left w:w="15" w:type="dxa"/>
              <w:bottom w:w="15" w:type="dxa"/>
              <w:right w:w="15" w:type="dxa"/>
            </w:tcMar>
            <w:vAlign w:val="center"/>
          </w:tcPr>
          <w:p w14:paraId="43924382" w14:textId="77777777" w:rsidR="006178F7" w:rsidRPr="00B6156A" w:rsidRDefault="006178F7" w:rsidP="006178F7">
            <w:pPr>
              <w:jc w:val="center"/>
            </w:pPr>
          </w:p>
        </w:tc>
        <w:tc>
          <w:tcPr>
            <w:tcW w:w="1276" w:type="dxa"/>
            <w:tcMar>
              <w:top w:w="15" w:type="dxa"/>
              <w:left w:w="15" w:type="dxa"/>
              <w:bottom w:w="15" w:type="dxa"/>
              <w:right w:w="15" w:type="dxa"/>
            </w:tcMar>
            <w:vAlign w:val="center"/>
          </w:tcPr>
          <w:p w14:paraId="5D34A9D1" w14:textId="77777777" w:rsidR="006178F7" w:rsidRPr="00B6156A" w:rsidRDefault="006178F7" w:rsidP="006178F7">
            <w:pPr>
              <w:jc w:val="both"/>
            </w:pPr>
          </w:p>
        </w:tc>
      </w:tr>
      <w:tr w:rsidR="006178F7" w:rsidRPr="002D2FC1" w14:paraId="4FA592A0" w14:textId="77777777" w:rsidTr="00582E2E">
        <w:trPr>
          <w:trHeight w:val="30"/>
        </w:trPr>
        <w:tc>
          <w:tcPr>
            <w:tcW w:w="724" w:type="dxa"/>
            <w:tcMar>
              <w:top w:w="15" w:type="dxa"/>
              <w:left w:w="15" w:type="dxa"/>
              <w:bottom w:w="15" w:type="dxa"/>
              <w:right w:w="15" w:type="dxa"/>
            </w:tcMar>
            <w:vAlign w:val="center"/>
          </w:tcPr>
          <w:p w14:paraId="30A6CA81" w14:textId="49D8E2B3" w:rsidR="006178F7" w:rsidRPr="00B9282F" w:rsidRDefault="006178F7" w:rsidP="006178F7">
            <w:pPr>
              <w:ind w:left="20"/>
              <w:jc w:val="center"/>
              <w:rPr>
                <w:color w:val="000000"/>
                <w:lang w:val="kk-KZ"/>
              </w:rPr>
            </w:pPr>
            <w:r>
              <w:rPr>
                <w:color w:val="000000"/>
                <w:lang w:val="kk-KZ"/>
              </w:rPr>
              <w:t>6</w:t>
            </w:r>
          </w:p>
        </w:tc>
        <w:tc>
          <w:tcPr>
            <w:tcW w:w="3712" w:type="dxa"/>
            <w:tcMar>
              <w:top w:w="15" w:type="dxa"/>
              <w:left w:w="15" w:type="dxa"/>
              <w:bottom w:w="15" w:type="dxa"/>
              <w:right w:w="15" w:type="dxa"/>
            </w:tcMar>
            <w:vAlign w:val="center"/>
          </w:tcPr>
          <w:p w14:paraId="09B379DA" w14:textId="6345E230" w:rsidR="006178F7" w:rsidRPr="00BD5C06" w:rsidRDefault="006178F7" w:rsidP="002C5564">
            <w:pPr>
              <w:ind w:left="142"/>
              <w:jc w:val="both"/>
              <w:rPr>
                <w:lang w:val="kk-KZ"/>
              </w:rPr>
            </w:pPr>
            <w:r w:rsidRPr="00E80CE7">
              <w:rPr>
                <w:color w:val="000000"/>
                <w:spacing w:val="2"/>
                <w:lang w:val="ru-RU"/>
              </w:rPr>
              <w:t>Та</w:t>
            </w:r>
            <w:r w:rsidRPr="00E80CE7">
              <w:rPr>
                <w:color w:val="000000"/>
                <w:spacing w:val="2"/>
                <w:lang w:val="kk-KZ"/>
              </w:rPr>
              <w:t xml:space="preserve">қырып </w:t>
            </w:r>
            <w:r w:rsidRPr="006048BA">
              <w:rPr>
                <w:color w:val="000000"/>
                <w:spacing w:val="2"/>
              </w:rPr>
              <w:t xml:space="preserve">3. </w:t>
            </w:r>
            <w:r w:rsidRPr="0094654D">
              <w:rPr>
                <w:color w:val="000000"/>
                <w:spacing w:val="2"/>
              </w:rPr>
              <w:t>SMTP Протокол командалары</w:t>
            </w:r>
          </w:p>
        </w:tc>
        <w:tc>
          <w:tcPr>
            <w:tcW w:w="2977" w:type="dxa"/>
            <w:vAlign w:val="center"/>
          </w:tcPr>
          <w:p w14:paraId="45566282" w14:textId="48A9A780" w:rsidR="006178F7" w:rsidRDefault="00241751" w:rsidP="002C5564">
            <w:pPr>
              <w:jc w:val="both"/>
              <w:rPr>
                <w:rFonts w:eastAsiaTheme="minorEastAsia"/>
                <w:lang w:val="kk-KZ" w:eastAsia="zh-CN"/>
              </w:rPr>
            </w:pPr>
            <w:r>
              <w:rPr>
                <w:rFonts w:ascii="Times" w:hAnsi="Times"/>
                <w:color w:val="000000"/>
                <w:lang w:val="kk-KZ"/>
              </w:rPr>
              <w:t>Хаттама жұмысын басқару және ұйымдастыруға арналған командаларды қолдануды үйрену,  тәжірибе барысында пайдалану.</w:t>
            </w:r>
          </w:p>
        </w:tc>
        <w:tc>
          <w:tcPr>
            <w:tcW w:w="2673" w:type="dxa"/>
            <w:vAlign w:val="center"/>
          </w:tcPr>
          <w:p w14:paraId="7BF7A3D4" w14:textId="77777777" w:rsidR="007B3B28" w:rsidRPr="00582E2E" w:rsidRDefault="007B3B28" w:rsidP="002C5564">
            <w:pPr>
              <w:pStyle w:val="aa"/>
              <w:jc w:val="both"/>
              <w:rPr>
                <w:rFonts w:ascii="Times" w:hAnsi="Times"/>
                <w:color w:val="000000"/>
                <w:lang w:val="kk-KZ"/>
              </w:rPr>
            </w:pPr>
            <w:r>
              <w:rPr>
                <w:rFonts w:ascii="Times" w:hAnsi="Times"/>
                <w:color w:val="000000"/>
                <w:lang w:val="kk-KZ"/>
              </w:rPr>
              <w:t>А</w:t>
            </w:r>
            <w:r w:rsidRPr="00582E2E">
              <w:rPr>
                <w:rFonts w:ascii="Times" w:hAnsi="Times"/>
                <w:color w:val="000000"/>
                <w:lang w:val="kk-KZ"/>
              </w:rPr>
              <w:t>лынған мәліметтерді </w:t>
            </w:r>
            <w:r>
              <w:rPr>
                <w:rFonts w:ascii="Times" w:hAnsi="Times"/>
                <w:color w:val="000000"/>
                <w:lang w:val="kk-KZ"/>
              </w:rPr>
              <w:t xml:space="preserve"> </w:t>
            </w:r>
            <w:r w:rsidRPr="00582E2E">
              <w:rPr>
                <w:rFonts w:ascii="Times" w:hAnsi="Times"/>
                <w:color w:val="000000"/>
                <w:lang w:val="kk-KZ"/>
              </w:rPr>
              <w:t>талда</w:t>
            </w:r>
            <w:r>
              <w:rPr>
                <w:rFonts w:ascii="Times" w:hAnsi="Times"/>
                <w:color w:val="000000"/>
                <w:lang w:val="kk-KZ"/>
              </w:rPr>
              <w:t>п</w:t>
            </w:r>
            <w:r w:rsidRPr="00582E2E">
              <w:rPr>
                <w:rFonts w:ascii="Times" w:hAnsi="Times"/>
                <w:color w:val="000000"/>
                <w:lang w:val="kk-KZ"/>
              </w:rPr>
              <w:t> және жаңа </w:t>
            </w:r>
            <w:r>
              <w:rPr>
                <w:rFonts w:ascii="Times" w:hAnsi="Times"/>
                <w:color w:val="000000"/>
                <w:lang w:val="kk-KZ"/>
              </w:rPr>
              <w:t xml:space="preserve">        </w:t>
            </w:r>
            <w:r w:rsidRPr="00582E2E">
              <w:rPr>
                <w:rFonts w:ascii="Times" w:hAnsi="Times"/>
                <w:color w:val="000000"/>
                <w:lang w:val="kk-KZ"/>
              </w:rPr>
              <w:t>мәліме</w:t>
            </w:r>
            <w:r>
              <w:rPr>
                <w:rFonts w:ascii="Times" w:hAnsi="Times"/>
                <w:color w:val="000000"/>
                <w:lang w:val="kk-KZ"/>
              </w:rPr>
              <w:t>т</w:t>
            </w:r>
            <w:r w:rsidRPr="00582E2E">
              <w:rPr>
                <w:rFonts w:ascii="Times" w:hAnsi="Times"/>
                <w:color w:val="000000"/>
                <w:lang w:val="kk-KZ"/>
              </w:rPr>
              <w:t>тер дайындау</w:t>
            </w:r>
            <w:r>
              <w:rPr>
                <w:rFonts w:ascii="Times" w:hAnsi="Times"/>
                <w:color w:val="000000"/>
                <w:lang w:val="kk-KZ"/>
              </w:rPr>
              <w:t xml:space="preserve">ды және </w:t>
            </w:r>
            <w:r w:rsidRPr="00582E2E">
              <w:rPr>
                <w:rFonts w:ascii="Times" w:hAnsi="Times"/>
                <w:color w:val="000000"/>
                <w:lang w:val="kk-KZ"/>
              </w:rPr>
              <w:t>байланыс торабымен </w:t>
            </w:r>
            <w:r>
              <w:rPr>
                <w:rFonts w:ascii="Times" w:hAnsi="Times"/>
                <w:color w:val="000000"/>
                <w:lang w:val="kk-KZ"/>
              </w:rPr>
              <w:t xml:space="preserve">   </w:t>
            </w:r>
            <w:r w:rsidRPr="00582E2E">
              <w:rPr>
                <w:rFonts w:ascii="Times" w:hAnsi="Times"/>
                <w:color w:val="000000"/>
                <w:lang w:val="kk-KZ"/>
              </w:rPr>
              <w:t>жылдам мәлімет алмас</w:t>
            </w:r>
            <w:r>
              <w:rPr>
                <w:rFonts w:ascii="Times" w:hAnsi="Times"/>
                <w:color w:val="000000"/>
                <w:lang w:val="kk-KZ"/>
              </w:rPr>
              <w:t>ады.</w:t>
            </w:r>
          </w:p>
          <w:p w14:paraId="1E0DE58D" w14:textId="0A4627D1" w:rsidR="006178F7" w:rsidRPr="0066718C" w:rsidRDefault="006178F7" w:rsidP="002C5564">
            <w:pPr>
              <w:jc w:val="both"/>
              <w:rPr>
                <w:lang w:val="kk-KZ"/>
              </w:rPr>
            </w:pPr>
          </w:p>
        </w:tc>
        <w:tc>
          <w:tcPr>
            <w:tcW w:w="1154" w:type="dxa"/>
            <w:tcMar>
              <w:top w:w="15" w:type="dxa"/>
              <w:left w:w="15" w:type="dxa"/>
              <w:bottom w:w="15" w:type="dxa"/>
              <w:right w:w="15" w:type="dxa"/>
            </w:tcMar>
            <w:vAlign w:val="center"/>
          </w:tcPr>
          <w:p w14:paraId="162C2146" w14:textId="333B356F" w:rsidR="006178F7" w:rsidRPr="00241751" w:rsidRDefault="00241751" w:rsidP="006178F7">
            <w:pPr>
              <w:jc w:val="center"/>
              <w:rPr>
                <w:lang w:val="en-US"/>
              </w:rPr>
            </w:pPr>
            <w:r>
              <w:rPr>
                <w:lang w:val="en-US"/>
              </w:rPr>
              <w:t>2</w:t>
            </w:r>
          </w:p>
        </w:tc>
        <w:tc>
          <w:tcPr>
            <w:tcW w:w="851" w:type="dxa"/>
            <w:tcMar>
              <w:top w:w="15" w:type="dxa"/>
              <w:left w:w="15" w:type="dxa"/>
              <w:bottom w:w="15" w:type="dxa"/>
              <w:right w:w="15" w:type="dxa"/>
            </w:tcMar>
            <w:vAlign w:val="center"/>
          </w:tcPr>
          <w:p w14:paraId="3605461C" w14:textId="77777777" w:rsidR="006178F7" w:rsidRPr="002D2FC1" w:rsidRDefault="006178F7" w:rsidP="006178F7">
            <w:pPr>
              <w:jc w:val="center"/>
              <w:rPr>
                <w:lang w:val="kk-KZ"/>
              </w:rPr>
            </w:pPr>
          </w:p>
        </w:tc>
        <w:tc>
          <w:tcPr>
            <w:tcW w:w="1417" w:type="dxa"/>
            <w:tcMar>
              <w:top w:w="15" w:type="dxa"/>
              <w:left w:w="15" w:type="dxa"/>
              <w:bottom w:w="15" w:type="dxa"/>
              <w:right w:w="15" w:type="dxa"/>
            </w:tcMar>
            <w:vAlign w:val="center"/>
          </w:tcPr>
          <w:p w14:paraId="035F652F" w14:textId="77777777" w:rsidR="006178F7" w:rsidRPr="002D2FC1" w:rsidRDefault="006178F7" w:rsidP="006178F7">
            <w:pPr>
              <w:jc w:val="center"/>
              <w:rPr>
                <w:lang w:val="kk-KZ"/>
              </w:rPr>
            </w:pPr>
            <w:r>
              <w:rPr>
                <w:lang w:val="kk-KZ"/>
              </w:rPr>
              <w:t>2</w:t>
            </w:r>
          </w:p>
        </w:tc>
        <w:tc>
          <w:tcPr>
            <w:tcW w:w="1276" w:type="dxa"/>
            <w:tcMar>
              <w:top w:w="15" w:type="dxa"/>
              <w:left w:w="15" w:type="dxa"/>
              <w:bottom w:w="15" w:type="dxa"/>
              <w:right w:w="15" w:type="dxa"/>
            </w:tcMar>
            <w:vAlign w:val="center"/>
          </w:tcPr>
          <w:p w14:paraId="7DB97AB6" w14:textId="77777777" w:rsidR="006178F7" w:rsidRPr="002D2FC1" w:rsidRDefault="006178F7" w:rsidP="006178F7">
            <w:pPr>
              <w:jc w:val="both"/>
              <w:rPr>
                <w:lang w:val="kk-KZ"/>
              </w:rPr>
            </w:pPr>
          </w:p>
        </w:tc>
      </w:tr>
      <w:tr w:rsidR="006178F7" w:rsidRPr="002D2FC1" w14:paraId="628C9661" w14:textId="77777777" w:rsidTr="00582E2E">
        <w:trPr>
          <w:trHeight w:val="30"/>
        </w:trPr>
        <w:tc>
          <w:tcPr>
            <w:tcW w:w="724" w:type="dxa"/>
            <w:tcMar>
              <w:top w:w="15" w:type="dxa"/>
              <w:left w:w="15" w:type="dxa"/>
              <w:bottom w:w="15" w:type="dxa"/>
              <w:right w:w="15" w:type="dxa"/>
            </w:tcMar>
            <w:vAlign w:val="center"/>
          </w:tcPr>
          <w:p w14:paraId="1DF6DD5E" w14:textId="13D5C93D" w:rsidR="006178F7" w:rsidRPr="00B9282F" w:rsidRDefault="006178F7" w:rsidP="006178F7">
            <w:pPr>
              <w:ind w:left="20"/>
              <w:jc w:val="center"/>
              <w:rPr>
                <w:color w:val="000000"/>
                <w:lang w:val="kk-KZ"/>
              </w:rPr>
            </w:pPr>
            <w:r>
              <w:rPr>
                <w:color w:val="000000"/>
                <w:lang w:val="kk-KZ"/>
              </w:rPr>
              <w:t>7</w:t>
            </w:r>
          </w:p>
        </w:tc>
        <w:tc>
          <w:tcPr>
            <w:tcW w:w="3712" w:type="dxa"/>
            <w:tcMar>
              <w:top w:w="15" w:type="dxa"/>
              <w:left w:w="15" w:type="dxa"/>
              <w:bottom w:w="15" w:type="dxa"/>
              <w:right w:w="15" w:type="dxa"/>
            </w:tcMar>
            <w:vAlign w:val="center"/>
          </w:tcPr>
          <w:p w14:paraId="22971F70" w14:textId="02A3B8BC" w:rsidR="006178F7" w:rsidRPr="007B3B28" w:rsidRDefault="006178F7" w:rsidP="002C5564">
            <w:pPr>
              <w:ind w:left="142"/>
              <w:jc w:val="both"/>
              <w:rPr>
                <w:lang w:val="kk-KZ"/>
              </w:rPr>
            </w:pPr>
            <w:r w:rsidRPr="00E80CE7">
              <w:rPr>
                <w:color w:val="000000"/>
                <w:spacing w:val="2"/>
                <w:lang w:val="ru-RU"/>
              </w:rPr>
              <w:t>Та</w:t>
            </w:r>
            <w:r w:rsidRPr="00E80CE7">
              <w:rPr>
                <w:color w:val="000000"/>
                <w:spacing w:val="2"/>
                <w:lang w:val="kk-KZ"/>
              </w:rPr>
              <w:t xml:space="preserve">қырып </w:t>
            </w:r>
            <w:r w:rsidRPr="006048BA">
              <w:rPr>
                <w:color w:val="000000"/>
                <w:spacing w:val="2"/>
              </w:rPr>
              <w:t xml:space="preserve">4. </w:t>
            </w:r>
            <w:r w:rsidRPr="0094654D">
              <w:rPr>
                <w:color w:val="000000"/>
                <w:spacing w:val="2"/>
                <w:lang w:val="ru-RU"/>
              </w:rPr>
              <w:t>Хаттама кеңей</w:t>
            </w:r>
            <w:r w:rsidR="007B3B28">
              <w:rPr>
                <w:color w:val="000000"/>
                <w:spacing w:val="2"/>
                <w:lang w:val="kk-KZ"/>
              </w:rPr>
              <w:t>тілімдері</w:t>
            </w:r>
          </w:p>
        </w:tc>
        <w:tc>
          <w:tcPr>
            <w:tcW w:w="2977" w:type="dxa"/>
            <w:vAlign w:val="center"/>
          </w:tcPr>
          <w:p w14:paraId="1A9DDFAF" w14:textId="4AD362E5" w:rsidR="006178F7" w:rsidRDefault="00241751" w:rsidP="002C5564">
            <w:pPr>
              <w:jc w:val="both"/>
              <w:rPr>
                <w:lang w:val="kk-KZ"/>
              </w:rPr>
            </w:pPr>
            <w:r>
              <w:rPr>
                <w:lang w:val="kk-KZ"/>
              </w:rPr>
              <w:t>Хаттама жұмысын жақсарту, жеңілдету, жылдамдығын арттыру мақсатында жасалған кеңейтілімдермен танысу және оларды салыстыру.</w:t>
            </w:r>
          </w:p>
        </w:tc>
        <w:tc>
          <w:tcPr>
            <w:tcW w:w="2673" w:type="dxa"/>
            <w:vAlign w:val="center"/>
          </w:tcPr>
          <w:p w14:paraId="359B07CE" w14:textId="5EE33AA5" w:rsidR="006178F7" w:rsidRDefault="00241751" w:rsidP="002C5564">
            <w:pPr>
              <w:jc w:val="both"/>
              <w:rPr>
                <w:lang w:val="kk-KZ"/>
              </w:rPr>
            </w:pPr>
            <w:r>
              <w:rPr>
                <w:lang w:val="kk-KZ"/>
              </w:rPr>
              <w:t>Хаттамен жұмысты толықтай меңгеруге мүмкіндік береді.</w:t>
            </w:r>
          </w:p>
        </w:tc>
        <w:tc>
          <w:tcPr>
            <w:tcW w:w="1154" w:type="dxa"/>
            <w:tcMar>
              <w:top w:w="15" w:type="dxa"/>
              <w:left w:w="15" w:type="dxa"/>
              <w:bottom w:w="15" w:type="dxa"/>
              <w:right w:w="15" w:type="dxa"/>
            </w:tcMar>
            <w:vAlign w:val="center"/>
          </w:tcPr>
          <w:p w14:paraId="17872B67" w14:textId="4F0EBBC4" w:rsidR="006178F7" w:rsidRPr="00241751" w:rsidRDefault="00241751" w:rsidP="006178F7">
            <w:pPr>
              <w:jc w:val="center"/>
              <w:rPr>
                <w:lang w:val="kk-KZ"/>
              </w:rPr>
            </w:pPr>
            <w:r>
              <w:rPr>
                <w:lang w:val="en-US"/>
              </w:rPr>
              <w:t xml:space="preserve">2  </w:t>
            </w:r>
            <w:r>
              <w:rPr>
                <w:lang w:val="kk-KZ"/>
              </w:rPr>
              <w:t xml:space="preserve">  </w:t>
            </w:r>
          </w:p>
        </w:tc>
        <w:tc>
          <w:tcPr>
            <w:tcW w:w="851" w:type="dxa"/>
            <w:tcMar>
              <w:top w:w="15" w:type="dxa"/>
              <w:left w:w="15" w:type="dxa"/>
              <w:bottom w:w="15" w:type="dxa"/>
              <w:right w:w="15" w:type="dxa"/>
            </w:tcMar>
            <w:vAlign w:val="center"/>
          </w:tcPr>
          <w:p w14:paraId="3798BF6C" w14:textId="5AE396CF" w:rsidR="006178F7" w:rsidRPr="002D2FC1" w:rsidRDefault="006178F7" w:rsidP="006178F7">
            <w:pPr>
              <w:jc w:val="center"/>
              <w:rPr>
                <w:lang w:val="kk-KZ"/>
              </w:rPr>
            </w:pPr>
          </w:p>
        </w:tc>
        <w:tc>
          <w:tcPr>
            <w:tcW w:w="1417" w:type="dxa"/>
            <w:tcMar>
              <w:top w:w="15" w:type="dxa"/>
              <w:left w:w="15" w:type="dxa"/>
              <w:bottom w:w="15" w:type="dxa"/>
              <w:right w:w="15" w:type="dxa"/>
            </w:tcMar>
            <w:vAlign w:val="center"/>
          </w:tcPr>
          <w:p w14:paraId="79F46421" w14:textId="681D72FD" w:rsidR="006178F7" w:rsidRPr="00CC6BEF" w:rsidRDefault="00CC6BEF" w:rsidP="006178F7">
            <w:pPr>
              <w:jc w:val="center"/>
            </w:pPr>
            <w:r>
              <w:t>2</w:t>
            </w:r>
          </w:p>
        </w:tc>
        <w:tc>
          <w:tcPr>
            <w:tcW w:w="1276" w:type="dxa"/>
            <w:tcMar>
              <w:top w:w="15" w:type="dxa"/>
              <w:left w:w="15" w:type="dxa"/>
              <w:bottom w:w="15" w:type="dxa"/>
              <w:right w:w="15" w:type="dxa"/>
            </w:tcMar>
            <w:vAlign w:val="center"/>
          </w:tcPr>
          <w:p w14:paraId="2FB23449" w14:textId="77777777" w:rsidR="006178F7" w:rsidRPr="002D2FC1" w:rsidRDefault="006178F7" w:rsidP="006178F7">
            <w:pPr>
              <w:jc w:val="both"/>
              <w:rPr>
                <w:lang w:val="kk-KZ"/>
              </w:rPr>
            </w:pPr>
          </w:p>
        </w:tc>
      </w:tr>
      <w:tr w:rsidR="006178F7" w:rsidRPr="00B6156A" w14:paraId="25169DF5" w14:textId="77777777" w:rsidTr="00582E2E">
        <w:trPr>
          <w:trHeight w:val="30"/>
        </w:trPr>
        <w:tc>
          <w:tcPr>
            <w:tcW w:w="10086" w:type="dxa"/>
            <w:gridSpan w:val="4"/>
            <w:tcMar>
              <w:top w:w="15" w:type="dxa"/>
              <w:left w:w="15" w:type="dxa"/>
              <w:bottom w:w="15" w:type="dxa"/>
              <w:right w:w="15" w:type="dxa"/>
            </w:tcMar>
            <w:vAlign w:val="center"/>
          </w:tcPr>
          <w:p w14:paraId="4671FA7A" w14:textId="713C306C" w:rsidR="006178F7" w:rsidRPr="006178F7" w:rsidRDefault="006178F7" w:rsidP="002C5564">
            <w:pPr>
              <w:jc w:val="both"/>
              <w:rPr>
                <w:lang w:val="ru-RU"/>
              </w:rPr>
            </w:pPr>
            <w:r w:rsidRPr="0094654D">
              <w:rPr>
                <w:b/>
                <w:lang w:val="ru-RU"/>
              </w:rPr>
              <w:t>3</w:t>
            </w:r>
            <w:r>
              <w:rPr>
                <w:b/>
                <w:lang w:val="kk-KZ"/>
              </w:rPr>
              <w:t xml:space="preserve">.Бөлім </w:t>
            </w:r>
            <w:r w:rsidRPr="0094654D">
              <w:rPr>
                <w:b/>
                <w:bCs/>
              </w:rPr>
              <w:t>POP</w:t>
            </w:r>
            <w:r w:rsidRPr="0094654D">
              <w:rPr>
                <w:b/>
                <w:bCs/>
                <w:lang w:val="ru-RU"/>
              </w:rPr>
              <w:t>3, 3-ші нұсқадағы пошта протоколы</w:t>
            </w:r>
          </w:p>
        </w:tc>
        <w:tc>
          <w:tcPr>
            <w:tcW w:w="1154" w:type="dxa"/>
            <w:tcMar>
              <w:top w:w="15" w:type="dxa"/>
              <w:left w:w="15" w:type="dxa"/>
              <w:bottom w:w="15" w:type="dxa"/>
              <w:right w:w="15" w:type="dxa"/>
            </w:tcMar>
            <w:vAlign w:val="center"/>
          </w:tcPr>
          <w:p w14:paraId="1DA30219" w14:textId="1FD57A39" w:rsidR="006178F7" w:rsidRPr="00CC6BEF" w:rsidRDefault="00CC6BEF" w:rsidP="006178F7">
            <w:pPr>
              <w:jc w:val="center"/>
              <w:rPr>
                <w:b/>
              </w:rPr>
            </w:pPr>
            <w:r>
              <w:rPr>
                <w:b/>
              </w:rPr>
              <w:t>8</w:t>
            </w:r>
          </w:p>
        </w:tc>
        <w:tc>
          <w:tcPr>
            <w:tcW w:w="851" w:type="dxa"/>
            <w:tcMar>
              <w:top w:w="15" w:type="dxa"/>
              <w:left w:w="15" w:type="dxa"/>
              <w:bottom w:w="15" w:type="dxa"/>
              <w:right w:w="15" w:type="dxa"/>
            </w:tcMar>
            <w:vAlign w:val="center"/>
          </w:tcPr>
          <w:p w14:paraId="11944284" w14:textId="5BBE8DC9" w:rsidR="006178F7" w:rsidRPr="00CC6BEF" w:rsidRDefault="00CC6BEF" w:rsidP="006178F7">
            <w:pPr>
              <w:jc w:val="center"/>
              <w:rPr>
                <w:b/>
              </w:rPr>
            </w:pPr>
            <w:r>
              <w:rPr>
                <w:b/>
              </w:rPr>
              <w:t>4</w:t>
            </w:r>
          </w:p>
        </w:tc>
        <w:tc>
          <w:tcPr>
            <w:tcW w:w="1417" w:type="dxa"/>
            <w:tcMar>
              <w:top w:w="15" w:type="dxa"/>
              <w:left w:w="15" w:type="dxa"/>
              <w:bottom w:w="15" w:type="dxa"/>
              <w:right w:w="15" w:type="dxa"/>
            </w:tcMar>
            <w:vAlign w:val="center"/>
          </w:tcPr>
          <w:p w14:paraId="7FC875BA" w14:textId="385230E3" w:rsidR="006178F7" w:rsidRPr="00CC6BEF" w:rsidRDefault="00CC6BEF" w:rsidP="006178F7">
            <w:pPr>
              <w:jc w:val="center"/>
              <w:rPr>
                <w:b/>
              </w:rPr>
            </w:pPr>
            <w:r>
              <w:rPr>
                <w:b/>
              </w:rPr>
              <w:t>4</w:t>
            </w:r>
          </w:p>
        </w:tc>
        <w:tc>
          <w:tcPr>
            <w:tcW w:w="1276" w:type="dxa"/>
            <w:tcMar>
              <w:top w:w="15" w:type="dxa"/>
              <w:left w:w="15" w:type="dxa"/>
              <w:bottom w:w="15" w:type="dxa"/>
              <w:right w:w="15" w:type="dxa"/>
            </w:tcMar>
            <w:vAlign w:val="center"/>
          </w:tcPr>
          <w:p w14:paraId="48594E1E" w14:textId="77777777" w:rsidR="006178F7" w:rsidRPr="00B6156A" w:rsidRDefault="006178F7" w:rsidP="006178F7">
            <w:pPr>
              <w:jc w:val="both"/>
            </w:pPr>
          </w:p>
        </w:tc>
      </w:tr>
      <w:tr w:rsidR="00241751" w:rsidRPr="002D2FC1" w14:paraId="01959480" w14:textId="77777777" w:rsidTr="00582E2E">
        <w:trPr>
          <w:trHeight w:val="30"/>
        </w:trPr>
        <w:tc>
          <w:tcPr>
            <w:tcW w:w="724" w:type="dxa"/>
            <w:tcMar>
              <w:top w:w="15" w:type="dxa"/>
              <w:left w:w="15" w:type="dxa"/>
              <w:bottom w:w="15" w:type="dxa"/>
              <w:right w:w="15" w:type="dxa"/>
            </w:tcMar>
            <w:vAlign w:val="center"/>
          </w:tcPr>
          <w:p w14:paraId="6FB6774C" w14:textId="204451B1" w:rsidR="00241751" w:rsidRDefault="00241751" w:rsidP="00241751">
            <w:pPr>
              <w:ind w:left="20"/>
              <w:jc w:val="center"/>
              <w:rPr>
                <w:color w:val="000000"/>
                <w:lang w:val="kk-KZ"/>
              </w:rPr>
            </w:pPr>
            <w:r>
              <w:rPr>
                <w:color w:val="000000"/>
                <w:lang w:val="kk-KZ"/>
              </w:rPr>
              <w:t>8</w:t>
            </w:r>
          </w:p>
        </w:tc>
        <w:tc>
          <w:tcPr>
            <w:tcW w:w="3712" w:type="dxa"/>
            <w:tcMar>
              <w:top w:w="15" w:type="dxa"/>
              <w:left w:w="15" w:type="dxa"/>
              <w:bottom w:w="15" w:type="dxa"/>
              <w:right w:w="15" w:type="dxa"/>
            </w:tcMar>
            <w:vAlign w:val="center"/>
          </w:tcPr>
          <w:p w14:paraId="460BA0C3" w14:textId="262EACAB" w:rsidR="00241751" w:rsidRPr="004250F3" w:rsidRDefault="00241751" w:rsidP="002C5564">
            <w:pPr>
              <w:ind w:left="142"/>
              <w:jc w:val="both"/>
              <w:rPr>
                <w:color w:val="000000"/>
                <w:spacing w:val="2"/>
                <w:lang w:val="ru-RU"/>
              </w:rPr>
            </w:pPr>
            <w:r w:rsidRPr="00E80CE7">
              <w:rPr>
                <w:color w:val="000000"/>
                <w:spacing w:val="2"/>
                <w:lang w:val="ru-RU"/>
              </w:rPr>
              <w:t>Та</w:t>
            </w:r>
            <w:r w:rsidRPr="00E80CE7">
              <w:rPr>
                <w:color w:val="000000"/>
                <w:spacing w:val="2"/>
                <w:lang w:val="kk-KZ"/>
              </w:rPr>
              <w:t>қырып</w:t>
            </w:r>
            <w:r>
              <w:rPr>
                <w:color w:val="000000"/>
                <w:spacing w:val="2"/>
                <w:lang w:val="kk-KZ"/>
              </w:rPr>
              <w:t xml:space="preserve"> </w:t>
            </w:r>
            <w:r>
              <w:rPr>
                <w:color w:val="000000"/>
                <w:spacing w:val="2"/>
              </w:rPr>
              <w:t>1</w:t>
            </w:r>
            <w:r w:rsidRPr="006048BA">
              <w:rPr>
                <w:color w:val="000000"/>
                <w:spacing w:val="2"/>
              </w:rPr>
              <w:t xml:space="preserve">. </w:t>
            </w:r>
            <w:r w:rsidRPr="0094654D">
              <w:rPr>
                <w:color w:val="000000"/>
                <w:spacing w:val="2"/>
                <w:lang w:val="ru-RU"/>
              </w:rPr>
              <w:t>POP3 хаттамасының тарихы</w:t>
            </w:r>
          </w:p>
        </w:tc>
        <w:tc>
          <w:tcPr>
            <w:tcW w:w="2977" w:type="dxa"/>
            <w:vAlign w:val="center"/>
          </w:tcPr>
          <w:p w14:paraId="47231FF2" w14:textId="63B5056C" w:rsidR="00241751" w:rsidRPr="00DF75D0" w:rsidRDefault="00241751" w:rsidP="002C5564">
            <w:pPr>
              <w:jc w:val="both"/>
              <w:rPr>
                <w:color w:val="000000" w:themeColor="text1"/>
                <w:lang w:val="kk-KZ"/>
              </w:rPr>
            </w:pPr>
            <w:r>
              <w:rPr>
                <w:rFonts w:ascii="Times" w:hAnsi="Times"/>
                <w:color w:val="000000"/>
                <w:lang w:val="kk-KZ"/>
              </w:rPr>
              <w:t>Хабарлама тарихын зерттеу, ең алғаш нұсқаларымен танысу.</w:t>
            </w:r>
          </w:p>
        </w:tc>
        <w:tc>
          <w:tcPr>
            <w:tcW w:w="2673" w:type="dxa"/>
            <w:vAlign w:val="center"/>
          </w:tcPr>
          <w:p w14:paraId="298D6F37" w14:textId="329DF460" w:rsidR="00241751" w:rsidRPr="00241751" w:rsidRDefault="00241751" w:rsidP="002C5564">
            <w:pPr>
              <w:jc w:val="both"/>
              <w:rPr>
                <w:color w:val="000000" w:themeColor="text1"/>
                <w:spacing w:val="2"/>
                <w:lang w:val="kk-KZ"/>
              </w:rPr>
            </w:pPr>
            <w:r>
              <w:rPr>
                <w:rFonts w:eastAsia="Calibri"/>
                <w:lang w:val="kk-KZ"/>
              </w:rPr>
              <w:t xml:space="preserve">Хаттама жайлы жалпына түсінік қалыптастырады. </w:t>
            </w:r>
          </w:p>
        </w:tc>
        <w:tc>
          <w:tcPr>
            <w:tcW w:w="1154" w:type="dxa"/>
            <w:tcMar>
              <w:top w:w="15" w:type="dxa"/>
              <w:left w:w="15" w:type="dxa"/>
              <w:bottom w:w="15" w:type="dxa"/>
              <w:right w:w="15" w:type="dxa"/>
            </w:tcMar>
            <w:vAlign w:val="center"/>
          </w:tcPr>
          <w:p w14:paraId="31F064D4" w14:textId="77777777" w:rsidR="00241751" w:rsidRDefault="00241751" w:rsidP="00241751">
            <w:pPr>
              <w:jc w:val="center"/>
            </w:pPr>
            <w:r w:rsidRPr="008A0F5A">
              <w:rPr>
                <w:lang w:val="kk-KZ"/>
              </w:rPr>
              <w:t>2</w:t>
            </w:r>
          </w:p>
        </w:tc>
        <w:tc>
          <w:tcPr>
            <w:tcW w:w="851" w:type="dxa"/>
            <w:tcMar>
              <w:top w:w="15" w:type="dxa"/>
              <w:left w:w="15" w:type="dxa"/>
              <w:bottom w:w="15" w:type="dxa"/>
              <w:right w:w="15" w:type="dxa"/>
            </w:tcMar>
            <w:vAlign w:val="center"/>
          </w:tcPr>
          <w:p w14:paraId="6E58D64E" w14:textId="77777777" w:rsidR="00241751" w:rsidRPr="002D2FC1" w:rsidRDefault="00241751" w:rsidP="00241751">
            <w:pPr>
              <w:jc w:val="center"/>
              <w:rPr>
                <w:lang w:val="kk-KZ"/>
              </w:rPr>
            </w:pPr>
            <w:r>
              <w:rPr>
                <w:lang w:val="kk-KZ"/>
              </w:rPr>
              <w:t>2</w:t>
            </w:r>
          </w:p>
        </w:tc>
        <w:tc>
          <w:tcPr>
            <w:tcW w:w="1417" w:type="dxa"/>
            <w:tcMar>
              <w:top w:w="15" w:type="dxa"/>
              <w:left w:w="15" w:type="dxa"/>
              <w:bottom w:w="15" w:type="dxa"/>
              <w:right w:w="15" w:type="dxa"/>
            </w:tcMar>
            <w:vAlign w:val="center"/>
          </w:tcPr>
          <w:p w14:paraId="61225E80" w14:textId="77777777" w:rsidR="00241751" w:rsidRPr="002D2FC1" w:rsidRDefault="00241751" w:rsidP="00241751">
            <w:pPr>
              <w:jc w:val="center"/>
              <w:rPr>
                <w:lang w:val="kk-KZ"/>
              </w:rPr>
            </w:pPr>
          </w:p>
        </w:tc>
        <w:tc>
          <w:tcPr>
            <w:tcW w:w="1276" w:type="dxa"/>
            <w:tcMar>
              <w:top w:w="15" w:type="dxa"/>
              <w:left w:w="15" w:type="dxa"/>
              <w:bottom w:w="15" w:type="dxa"/>
              <w:right w:w="15" w:type="dxa"/>
            </w:tcMar>
            <w:vAlign w:val="center"/>
          </w:tcPr>
          <w:p w14:paraId="7E90518D" w14:textId="77777777" w:rsidR="00241751" w:rsidRPr="002D2FC1" w:rsidRDefault="00241751" w:rsidP="00241751">
            <w:pPr>
              <w:jc w:val="both"/>
              <w:rPr>
                <w:lang w:val="kk-KZ"/>
              </w:rPr>
            </w:pPr>
          </w:p>
        </w:tc>
      </w:tr>
      <w:tr w:rsidR="00241751" w:rsidRPr="003E70DE" w14:paraId="4C5D8BEE" w14:textId="77777777" w:rsidTr="00582E2E">
        <w:trPr>
          <w:trHeight w:val="30"/>
        </w:trPr>
        <w:tc>
          <w:tcPr>
            <w:tcW w:w="724" w:type="dxa"/>
            <w:tcMar>
              <w:top w:w="15" w:type="dxa"/>
              <w:left w:w="15" w:type="dxa"/>
              <w:bottom w:w="15" w:type="dxa"/>
              <w:right w:w="15" w:type="dxa"/>
            </w:tcMar>
            <w:vAlign w:val="center"/>
          </w:tcPr>
          <w:p w14:paraId="626E92CB" w14:textId="5A98B949" w:rsidR="00241751" w:rsidRDefault="00241751" w:rsidP="00241751">
            <w:pPr>
              <w:ind w:left="20"/>
              <w:jc w:val="center"/>
              <w:rPr>
                <w:color w:val="000000"/>
                <w:lang w:val="kk-KZ"/>
              </w:rPr>
            </w:pPr>
            <w:r>
              <w:rPr>
                <w:color w:val="000000"/>
                <w:lang w:val="kk-KZ"/>
              </w:rPr>
              <w:lastRenderedPageBreak/>
              <w:t>9</w:t>
            </w:r>
          </w:p>
        </w:tc>
        <w:tc>
          <w:tcPr>
            <w:tcW w:w="3712" w:type="dxa"/>
            <w:tcMar>
              <w:top w:w="15" w:type="dxa"/>
              <w:left w:w="15" w:type="dxa"/>
              <w:bottom w:w="15" w:type="dxa"/>
              <w:right w:w="15" w:type="dxa"/>
            </w:tcMar>
            <w:vAlign w:val="center"/>
          </w:tcPr>
          <w:p w14:paraId="47025A9A" w14:textId="6E5037BD" w:rsidR="00241751" w:rsidRPr="003E70DE" w:rsidRDefault="00241751" w:rsidP="002C5564">
            <w:pPr>
              <w:ind w:left="142"/>
              <w:jc w:val="both"/>
              <w:rPr>
                <w:lang w:val="kk-KZ"/>
              </w:rPr>
            </w:pPr>
            <w:r w:rsidRPr="00E80CE7">
              <w:rPr>
                <w:color w:val="000000"/>
                <w:spacing w:val="2"/>
                <w:lang w:val="ru-RU"/>
              </w:rPr>
              <w:t>Та</w:t>
            </w:r>
            <w:r w:rsidRPr="00E80CE7">
              <w:rPr>
                <w:color w:val="000000"/>
                <w:spacing w:val="2"/>
                <w:lang w:val="kk-KZ"/>
              </w:rPr>
              <w:t xml:space="preserve">қырып </w:t>
            </w:r>
            <w:r>
              <w:rPr>
                <w:color w:val="000000"/>
                <w:spacing w:val="2"/>
              </w:rPr>
              <w:t>2</w:t>
            </w:r>
            <w:r w:rsidRPr="006048BA">
              <w:rPr>
                <w:color w:val="000000"/>
                <w:spacing w:val="2"/>
              </w:rPr>
              <w:t xml:space="preserve">. </w:t>
            </w:r>
            <w:r w:rsidRPr="0094654D">
              <w:rPr>
                <w:color w:val="000000"/>
                <w:spacing w:val="2"/>
              </w:rPr>
              <w:t>POP3 жұмыс принципі</w:t>
            </w:r>
          </w:p>
        </w:tc>
        <w:tc>
          <w:tcPr>
            <w:tcW w:w="2977" w:type="dxa"/>
            <w:vAlign w:val="center"/>
          </w:tcPr>
          <w:p w14:paraId="405A979E" w14:textId="70B4E62E" w:rsidR="00241751" w:rsidRPr="00DF75D0" w:rsidRDefault="00241751" w:rsidP="002C5564">
            <w:pPr>
              <w:jc w:val="both"/>
              <w:rPr>
                <w:color w:val="000000" w:themeColor="text1"/>
                <w:lang w:val="kk-KZ"/>
              </w:rPr>
            </w:pPr>
            <w:r>
              <w:rPr>
                <w:rFonts w:ascii="Times" w:hAnsi="Times"/>
                <w:color w:val="000000"/>
                <w:lang w:val="kk-KZ"/>
              </w:rPr>
              <w:t>Х</w:t>
            </w:r>
            <w:r w:rsidRPr="00582E2E">
              <w:rPr>
                <w:rFonts w:ascii="Times" w:hAnsi="Times"/>
                <w:color w:val="000000"/>
                <w:lang w:val="kk-KZ"/>
              </w:rPr>
              <w:t>абарламаларды  алу,  оларды  автономды  режимде  көруді  ұйымдастыру, хабарламаларды</w:t>
            </w:r>
            <w:r>
              <w:rPr>
                <w:rFonts w:ascii="Times" w:hAnsi="Times"/>
                <w:color w:val="000000"/>
                <w:lang w:val="kk-KZ"/>
              </w:rPr>
              <w:t xml:space="preserve"> </w:t>
            </w:r>
            <w:r w:rsidRPr="00582E2E">
              <w:rPr>
                <w:rFonts w:ascii="Times" w:hAnsi="Times"/>
                <w:color w:val="000000"/>
                <w:lang w:val="kk-KZ"/>
              </w:rPr>
              <w:t>сорттау, жауап хабарламларын дайындауды </w:t>
            </w:r>
            <w:r>
              <w:rPr>
                <w:rFonts w:ascii="Times" w:hAnsi="Times"/>
                <w:color w:val="000000"/>
                <w:lang w:val="kk-KZ"/>
              </w:rPr>
              <w:t xml:space="preserve"> </w:t>
            </w:r>
            <w:r w:rsidRPr="00582E2E">
              <w:rPr>
                <w:rFonts w:ascii="Times" w:hAnsi="Times"/>
                <w:color w:val="000000"/>
                <w:lang w:val="kk-KZ"/>
              </w:rPr>
              <w:t>автоматизациялау және адрестік </w:t>
            </w:r>
            <w:r>
              <w:rPr>
                <w:rFonts w:ascii="Times" w:hAnsi="Times"/>
                <w:color w:val="000000"/>
                <w:lang w:val="kk-KZ"/>
              </w:rPr>
              <w:t xml:space="preserve">  </w:t>
            </w:r>
            <w:r w:rsidRPr="00582E2E">
              <w:rPr>
                <w:rFonts w:ascii="Times" w:hAnsi="Times"/>
                <w:color w:val="000000"/>
                <w:lang w:val="kk-KZ"/>
              </w:rPr>
              <w:t>кітапшаны қолдау</w:t>
            </w:r>
            <w:r>
              <w:rPr>
                <w:rFonts w:ascii="Times" w:hAnsi="Times"/>
                <w:color w:val="000000"/>
                <w:lang w:val="kk-KZ"/>
              </w:rPr>
              <w:t>ды үйрену</w:t>
            </w:r>
            <w:r w:rsidRPr="00582E2E">
              <w:rPr>
                <w:rFonts w:ascii="Times" w:hAnsi="Times"/>
                <w:color w:val="000000"/>
                <w:lang w:val="kk-KZ"/>
              </w:rPr>
              <w:t>. </w:t>
            </w:r>
          </w:p>
        </w:tc>
        <w:tc>
          <w:tcPr>
            <w:tcW w:w="2673" w:type="dxa"/>
            <w:vAlign w:val="center"/>
          </w:tcPr>
          <w:p w14:paraId="66EF74B6" w14:textId="77777777" w:rsidR="00241751" w:rsidRDefault="00241751" w:rsidP="002C5564">
            <w:pPr>
              <w:pStyle w:val="aa"/>
              <w:jc w:val="both"/>
              <w:rPr>
                <w:rFonts w:ascii="Times" w:hAnsi="Times"/>
                <w:color w:val="000000"/>
              </w:rPr>
            </w:pPr>
            <w:r>
              <w:rPr>
                <w:rFonts w:ascii="Times" w:hAnsi="Times"/>
                <w:color w:val="000000"/>
                <w:lang w:val="kk-KZ"/>
              </w:rPr>
              <w:t>И</w:t>
            </w:r>
            <w:r>
              <w:rPr>
                <w:rFonts w:ascii="Times" w:hAnsi="Times"/>
                <w:color w:val="000000"/>
              </w:rPr>
              <w:t>нтернет сервистерінің жұмыс жасау механизмімен таныс</w:t>
            </w:r>
            <w:r>
              <w:rPr>
                <w:rFonts w:ascii="Times" w:hAnsi="Times"/>
                <w:color w:val="000000"/>
                <w:lang w:val="kk-KZ"/>
              </w:rPr>
              <w:t>ады</w:t>
            </w:r>
            <w:r>
              <w:rPr>
                <w:rFonts w:ascii="Times" w:hAnsi="Times"/>
                <w:color w:val="000000"/>
              </w:rPr>
              <w:t>.  </w:t>
            </w:r>
          </w:p>
          <w:p w14:paraId="6E7761C9" w14:textId="64BC3370" w:rsidR="00241751" w:rsidRPr="00DF75D0" w:rsidRDefault="00241751" w:rsidP="002C5564">
            <w:pPr>
              <w:jc w:val="both"/>
              <w:rPr>
                <w:color w:val="000000" w:themeColor="text1"/>
                <w:spacing w:val="2"/>
                <w:lang w:val="kk-KZ"/>
              </w:rPr>
            </w:pPr>
          </w:p>
        </w:tc>
        <w:tc>
          <w:tcPr>
            <w:tcW w:w="1154" w:type="dxa"/>
            <w:tcMar>
              <w:top w:w="15" w:type="dxa"/>
              <w:left w:w="15" w:type="dxa"/>
              <w:bottom w:w="15" w:type="dxa"/>
              <w:right w:w="15" w:type="dxa"/>
            </w:tcMar>
            <w:vAlign w:val="center"/>
          </w:tcPr>
          <w:p w14:paraId="74EF509B" w14:textId="77777777" w:rsidR="00241751" w:rsidRDefault="00241751" w:rsidP="00241751">
            <w:pPr>
              <w:jc w:val="center"/>
            </w:pPr>
            <w:r w:rsidRPr="008A0F5A">
              <w:rPr>
                <w:lang w:val="kk-KZ"/>
              </w:rPr>
              <w:t>2</w:t>
            </w:r>
          </w:p>
        </w:tc>
        <w:tc>
          <w:tcPr>
            <w:tcW w:w="851" w:type="dxa"/>
            <w:tcMar>
              <w:top w:w="15" w:type="dxa"/>
              <w:left w:w="15" w:type="dxa"/>
              <w:bottom w:w="15" w:type="dxa"/>
              <w:right w:w="15" w:type="dxa"/>
            </w:tcMar>
            <w:vAlign w:val="center"/>
          </w:tcPr>
          <w:p w14:paraId="1BF43C6D" w14:textId="442A3846" w:rsidR="00241751" w:rsidRPr="00CC6BEF" w:rsidRDefault="00241751" w:rsidP="00241751">
            <w:pPr>
              <w:jc w:val="center"/>
            </w:pPr>
            <w:r>
              <w:t>2</w:t>
            </w:r>
          </w:p>
        </w:tc>
        <w:tc>
          <w:tcPr>
            <w:tcW w:w="1417" w:type="dxa"/>
            <w:tcMar>
              <w:top w:w="15" w:type="dxa"/>
              <w:left w:w="15" w:type="dxa"/>
              <w:bottom w:w="15" w:type="dxa"/>
              <w:right w:w="15" w:type="dxa"/>
            </w:tcMar>
            <w:vAlign w:val="center"/>
          </w:tcPr>
          <w:p w14:paraId="03BEEDA7" w14:textId="22BDBE08" w:rsidR="00241751" w:rsidRPr="002D2FC1" w:rsidRDefault="00241751" w:rsidP="00241751">
            <w:pPr>
              <w:jc w:val="center"/>
              <w:rPr>
                <w:lang w:val="kk-KZ"/>
              </w:rPr>
            </w:pPr>
          </w:p>
        </w:tc>
        <w:tc>
          <w:tcPr>
            <w:tcW w:w="1276" w:type="dxa"/>
            <w:tcMar>
              <w:top w:w="15" w:type="dxa"/>
              <w:left w:w="15" w:type="dxa"/>
              <w:bottom w:w="15" w:type="dxa"/>
              <w:right w:w="15" w:type="dxa"/>
            </w:tcMar>
            <w:vAlign w:val="center"/>
          </w:tcPr>
          <w:p w14:paraId="4EAFE128" w14:textId="77777777" w:rsidR="00241751" w:rsidRPr="002D2FC1" w:rsidRDefault="00241751" w:rsidP="00241751">
            <w:pPr>
              <w:jc w:val="both"/>
              <w:rPr>
                <w:lang w:val="kk-KZ"/>
              </w:rPr>
            </w:pPr>
          </w:p>
        </w:tc>
      </w:tr>
      <w:tr w:rsidR="00241751" w:rsidRPr="003E70DE" w14:paraId="7BA7083B" w14:textId="77777777" w:rsidTr="00582E2E">
        <w:trPr>
          <w:trHeight w:val="30"/>
        </w:trPr>
        <w:tc>
          <w:tcPr>
            <w:tcW w:w="724" w:type="dxa"/>
            <w:tcMar>
              <w:top w:w="15" w:type="dxa"/>
              <w:left w:w="15" w:type="dxa"/>
              <w:bottom w:w="15" w:type="dxa"/>
              <w:right w:w="15" w:type="dxa"/>
            </w:tcMar>
            <w:vAlign w:val="center"/>
          </w:tcPr>
          <w:p w14:paraId="3BCDFF7B" w14:textId="66BA4141" w:rsidR="00241751" w:rsidRDefault="00241751" w:rsidP="00241751">
            <w:pPr>
              <w:ind w:left="20"/>
              <w:jc w:val="center"/>
              <w:rPr>
                <w:color w:val="000000"/>
                <w:lang w:val="kk-KZ"/>
              </w:rPr>
            </w:pPr>
            <w:r>
              <w:rPr>
                <w:color w:val="000000"/>
                <w:lang w:val="kk-KZ"/>
              </w:rPr>
              <w:t>10</w:t>
            </w:r>
          </w:p>
        </w:tc>
        <w:tc>
          <w:tcPr>
            <w:tcW w:w="3712" w:type="dxa"/>
            <w:tcMar>
              <w:top w:w="15" w:type="dxa"/>
              <w:left w:w="15" w:type="dxa"/>
              <w:bottom w:w="15" w:type="dxa"/>
              <w:right w:w="15" w:type="dxa"/>
            </w:tcMar>
            <w:vAlign w:val="center"/>
          </w:tcPr>
          <w:p w14:paraId="68CED93D" w14:textId="79C20B4D" w:rsidR="00241751" w:rsidRPr="003E70DE" w:rsidRDefault="00241751" w:rsidP="002C5564">
            <w:pPr>
              <w:ind w:left="142"/>
              <w:jc w:val="both"/>
              <w:rPr>
                <w:lang w:val="kk-KZ"/>
              </w:rPr>
            </w:pPr>
            <w:r w:rsidRPr="00E80CE7">
              <w:rPr>
                <w:color w:val="000000"/>
                <w:spacing w:val="2"/>
                <w:lang w:val="ru-RU"/>
              </w:rPr>
              <w:t>Та</w:t>
            </w:r>
            <w:r w:rsidRPr="00E80CE7">
              <w:rPr>
                <w:color w:val="000000"/>
                <w:spacing w:val="2"/>
                <w:lang w:val="kk-KZ"/>
              </w:rPr>
              <w:t xml:space="preserve">қырып </w:t>
            </w:r>
            <w:r>
              <w:rPr>
                <w:color w:val="000000"/>
                <w:spacing w:val="2"/>
              </w:rPr>
              <w:t>3</w:t>
            </w:r>
            <w:r>
              <w:rPr>
                <w:color w:val="000000"/>
                <w:spacing w:val="2"/>
                <w:lang w:val="ru-RU"/>
              </w:rPr>
              <w:t xml:space="preserve">. </w:t>
            </w:r>
            <w:r w:rsidRPr="0094654D">
              <w:rPr>
                <w:color w:val="000000"/>
                <w:spacing w:val="2"/>
                <w:lang w:val="ru-RU"/>
              </w:rPr>
              <w:t>POP3 протоколының командалары</w:t>
            </w:r>
          </w:p>
        </w:tc>
        <w:tc>
          <w:tcPr>
            <w:tcW w:w="2977" w:type="dxa"/>
            <w:vAlign w:val="center"/>
          </w:tcPr>
          <w:p w14:paraId="6270E4E8" w14:textId="0B5D49A8" w:rsidR="00241751" w:rsidRPr="00DF75D0" w:rsidRDefault="00241751" w:rsidP="002C5564">
            <w:pPr>
              <w:jc w:val="both"/>
              <w:rPr>
                <w:color w:val="000000" w:themeColor="text1"/>
                <w:lang w:val="kk-KZ"/>
              </w:rPr>
            </w:pPr>
            <w:r>
              <w:rPr>
                <w:rFonts w:ascii="Times" w:hAnsi="Times"/>
                <w:color w:val="000000"/>
                <w:lang w:val="kk-KZ"/>
              </w:rPr>
              <w:t>Хаттама жұмысын басқару және ұйымдастыруға арналған командаларды қолдануды үйрену,  тәжірибе барысында пайдалану.</w:t>
            </w:r>
          </w:p>
        </w:tc>
        <w:tc>
          <w:tcPr>
            <w:tcW w:w="2673" w:type="dxa"/>
            <w:vAlign w:val="center"/>
          </w:tcPr>
          <w:p w14:paraId="14DF55DA" w14:textId="77777777" w:rsidR="00241751" w:rsidRPr="00582E2E" w:rsidRDefault="00241751" w:rsidP="002C5564">
            <w:pPr>
              <w:pStyle w:val="aa"/>
              <w:jc w:val="both"/>
              <w:rPr>
                <w:rFonts w:ascii="Times" w:hAnsi="Times"/>
                <w:color w:val="000000"/>
                <w:lang w:val="kk-KZ"/>
              </w:rPr>
            </w:pPr>
            <w:r>
              <w:rPr>
                <w:rFonts w:ascii="Times" w:hAnsi="Times"/>
                <w:color w:val="000000"/>
                <w:lang w:val="kk-KZ"/>
              </w:rPr>
              <w:t>А</w:t>
            </w:r>
            <w:r w:rsidRPr="00582E2E">
              <w:rPr>
                <w:rFonts w:ascii="Times" w:hAnsi="Times"/>
                <w:color w:val="000000"/>
                <w:lang w:val="kk-KZ"/>
              </w:rPr>
              <w:t>лынған мәліметтерді </w:t>
            </w:r>
            <w:r>
              <w:rPr>
                <w:rFonts w:ascii="Times" w:hAnsi="Times"/>
                <w:color w:val="000000"/>
                <w:lang w:val="kk-KZ"/>
              </w:rPr>
              <w:t xml:space="preserve"> </w:t>
            </w:r>
            <w:r w:rsidRPr="00582E2E">
              <w:rPr>
                <w:rFonts w:ascii="Times" w:hAnsi="Times"/>
                <w:color w:val="000000"/>
                <w:lang w:val="kk-KZ"/>
              </w:rPr>
              <w:t>талда</w:t>
            </w:r>
            <w:r>
              <w:rPr>
                <w:rFonts w:ascii="Times" w:hAnsi="Times"/>
                <w:color w:val="000000"/>
                <w:lang w:val="kk-KZ"/>
              </w:rPr>
              <w:t>п</w:t>
            </w:r>
            <w:r w:rsidRPr="00582E2E">
              <w:rPr>
                <w:rFonts w:ascii="Times" w:hAnsi="Times"/>
                <w:color w:val="000000"/>
                <w:lang w:val="kk-KZ"/>
              </w:rPr>
              <w:t> және жаңа </w:t>
            </w:r>
            <w:r>
              <w:rPr>
                <w:rFonts w:ascii="Times" w:hAnsi="Times"/>
                <w:color w:val="000000"/>
                <w:lang w:val="kk-KZ"/>
              </w:rPr>
              <w:t xml:space="preserve">        </w:t>
            </w:r>
            <w:r w:rsidRPr="00582E2E">
              <w:rPr>
                <w:rFonts w:ascii="Times" w:hAnsi="Times"/>
                <w:color w:val="000000"/>
                <w:lang w:val="kk-KZ"/>
              </w:rPr>
              <w:t>мәліме</w:t>
            </w:r>
            <w:r>
              <w:rPr>
                <w:rFonts w:ascii="Times" w:hAnsi="Times"/>
                <w:color w:val="000000"/>
                <w:lang w:val="kk-KZ"/>
              </w:rPr>
              <w:t>т</w:t>
            </w:r>
            <w:r w:rsidRPr="00582E2E">
              <w:rPr>
                <w:rFonts w:ascii="Times" w:hAnsi="Times"/>
                <w:color w:val="000000"/>
                <w:lang w:val="kk-KZ"/>
              </w:rPr>
              <w:t>тер дайындау</w:t>
            </w:r>
            <w:r>
              <w:rPr>
                <w:rFonts w:ascii="Times" w:hAnsi="Times"/>
                <w:color w:val="000000"/>
                <w:lang w:val="kk-KZ"/>
              </w:rPr>
              <w:t xml:space="preserve">ды және </w:t>
            </w:r>
            <w:r w:rsidRPr="00582E2E">
              <w:rPr>
                <w:rFonts w:ascii="Times" w:hAnsi="Times"/>
                <w:color w:val="000000"/>
                <w:lang w:val="kk-KZ"/>
              </w:rPr>
              <w:t>байланыс торабымен </w:t>
            </w:r>
            <w:r>
              <w:rPr>
                <w:rFonts w:ascii="Times" w:hAnsi="Times"/>
                <w:color w:val="000000"/>
                <w:lang w:val="kk-KZ"/>
              </w:rPr>
              <w:t xml:space="preserve">   </w:t>
            </w:r>
            <w:r w:rsidRPr="00582E2E">
              <w:rPr>
                <w:rFonts w:ascii="Times" w:hAnsi="Times"/>
                <w:color w:val="000000"/>
                <w:lang w:val="kk-KZ"/>
              </w:rPr>
              <w:t>жылдам мәлімет алмас</w:t>
            </w:r>
            <w:r>
              <w:rPr>
                <w:rFonts w:ascii="Times" w:hAnsi="Times"/>
                <w:color w:val="000000"/>
                <w:lang w:val="kk-KZ"/>
              </w:rPr>
              <w:t>ады.</w:t>
            </w:r>
          </w:p>
          <w:p w14:paraId="200A79C4" w14:textId="230E39CA" w:rsidR="00241751" w:rsidRPr="00133F85" w:rsidRDefault="00241751" w:rsidP="002C5564">
            <w:pPr>
              <w:jc w:val="both"/>
              <w:rPr>
                <w:color w:val="000000" w:themeColor="text1"/>
              </w:rPr>
            </w:pPr>
          </w:p>
        </w:tc>
        <w:tc>
          <w:tcPr>
            <w:tcW w:w="1154" w:type="dxa"/>
            <w:tcMar>
              <w:top w:w="15" w:type="dxa"/>
              <w:left w:w="15" w:type="dxa"/>
              <w:bottom w:w="15" w:type="dxa"/>
              <w:right w:w="15" w:type="dxa"/>
            </w:tcMar>
            <w:vAlign w:val="center"/>
          </w:tcPr>
          <w:p w14:paraId="4CEE13BE" w14:textId="77777777" w:rsidR="00241751" w:rsidRDefault="00241751" w:rsidP="00241751">
            <w:pPr>
              <w:jc w:val="center"/>
            </w:pPr>
            <w:r w:rsidRPr="008A0F5A">
              <w:rPr>
                <w:lang w:val="kk-KZ"/>
              </w:rPr>
              <w:t>2</w:t>
            </w:r>
          </w:p>
        </w:tc>
        <w:tc>
          <w:tcPr>
            <w:tcW w:w="851" w:type="dxa"/>
            <w:tcMar>
              <w:top w:w="15" w:type="dxa"/>
              <w:left w:w="15" w:type="dxa"/>
              <w:bottom w:w="15" w:type="dxa"/>
              <w:right w:w="15" w:type="dxa"/>
            </w:tcMar>
            <w:vAlign w:val="center"/>
          </w:tcPr>
          <w:p w14:paraId="64783B0F" w14:textId="77777777" w:rsidR="00241751" w:rsidRPr="002D2FC1" w:rsidRDefault="00241751" w:rsidP="00241751">
            <w:pPr>
              <w:jc w:val="center"/>
              <w:rPr>
                <w:lang w:val="kk-KZ"/>
              </w:rPr>
            </w:pPr>
          </w:p>
        </w:tc>
        <w:tc>
          <w:tcPr>
            <w:tcW w:w="1417" w:type="dxa"/>
            <w:tcMar>
              <w:top w:w="15" w:type="dxa"/>
              <w:left w:w="15" w:type="dxa"/>
              <w:bottom w:w="15" w:type="dxa"/>
              <w:right w:w="15" w:type="dxa"/>
            </w:tcMar>
            <w:vAlign w:val="center"/>
          </w:tcPr>
          <w:p w14:paraId="737EA2E3" w14:textId="77777777" w:rsidR="00241751" w:rsidRPr="002D2FC1" w:rsidRDefault="00241751" w:rsidP="00241751">
            <w:pPr>
              <w:jc w:val="center"/>
              <w:rPr>
                <w:lang w:val="kk-KZ"/>
              </w:rPr>
            </w:pPr>
            <w:r>
              <w:rPr>
                <w:lang w:val="kk-KZ"/>
              </w:rPr>
              <w:t>2</w:t>
            </w:r>
          </w:p>
        </w:tc>
        <w:tc>
          <w:tcPr>
            <w:tcW w:w="1276" w:type="dxa"/>
            <w:tcMar>
              <w:top w:w="15" w:type="dxa"/>
              <w:left w:w="15" w:type="dxa"/>
              <w:bottom w:w="15" w:type="dxa"/>
              <w:right w:w="15" w:type="dxa"/>
            </w:tcMar>
            <w:vAlign w:val="center"/>
          </w:tcPr>
          <w:p w14:paraId="5C3BC2A5" w14:textId="77777777" w:rsidR="00241751" w:rsidRPr="002D2FC1" w:rsidRDefault="00241751" w:rsidP="00241751">
            <w:pPr>
              <w:jc w:val="both"/>
              <w:rPr>
                <w:lang w:val="kk-KZ"/>
              </w:rPr>
            </w:pPr>
          </w:p>
        </w:tc>
      </w:tr>
      <w:tr w:rsidR="00241751" w:rsidRPr="003E70DE" w14:paraId="56F373E4" w14:textId="77777777" w:rsidTr="00582E2E">
        <w:trPr>
          <w:trHeight w:val="30"/>
        </w:trPr>
        <w:tc>
          <w:tcPr>
            <w:tcW w:w="724" w:type="dxa"/>
            <w:tcMar>
              <w:top w:w="15" w:type="dxa"/>
              <w:left w:w="15" w:type="dxa"/>
              <w:bottom w:w="15" w:type="dxa"/>
              <w:right w:w="15" w:type="dxa"/>
            </w:tcMar>
            <w:vAlign w:val="center"/>
          </w:tcPr>
          <w:p w14:paraId="51F3CCE6" w14:textId="7627F59C" w:rsidR="00241751" w:rsidRDefault="00241751" w:rsidP="00241751">
            <w:pPr>
              <w:ind w:left="20"/>
              <w:jc w:val="center"/>
              <w:rPr>
                <w:color w:val="000000"/>
                <w:lang w:val="kk-KZ"/>
              </w:rPr>
            </w:pPr>
            <w:r>
              <w:rPr>
                <w:color w:val="000000"/>
                <w:lang w:val="kk-KZ"/>
              </w:rPr>
              <w:t>11</w:t>
            </w:r>
          </w:p>
        </w:tc>
        <w:tc>
          <w:tcPr>
            <w:tcW w:w="3712" w:type="dxa"/>
            <w:tcMar>
              <w:top w:w="15" w:type="dxa"/>
              <w:left w:w="15" w:type="dxa"/>
              <w:bottom w:w="15" w:type="dxa"/>
              <w:right w:w="15" w:type="dxa"/>
            </w:tcMar>
            <w:vAlign w:val="center"/>
          </w:tcPr>
          <w:p w14:paraId="11086B00" w14:textId="34D5157A" w:rsidR="00241751" w:rsidRPr="00E80CE7" w:rsidRDefault="00241751" w:rsidP="002C5564">
            <w:pPr>
              <w:ind w:left="142"/>
              <w:jc w:val="both"/>
              <w:rPr>
                <w:lang w:val="kk-KZ"/>
              </w:rPr>
            </w:pPr>
            <w:r w:rsidRPr="00E80CE7">
              <w:rPr>
                <w:color w:val="000000"/>
                <w:spacing w:val="2"/>
                <w:lang w:val="ru-RU"/>
              </w:rPr>
              <w:t>Та</w:t>
            </w:r>
            <w:r w:rsidRPr="00E80CE7">
              <w:rPr>
                <w:color w:val="000000"/>
                <w:spacing w:val="2"/>
                <w:lang w:val="kk-KZ"/>
              </w:rPr>
              <w:t xml:space="preserve">қырып </w:t>
            </w:r>
            <w:r>
              <w:rPr>
                <w:color w:val="000000"/>
                <w:spacing w:val="2"/>
              </w:rPr>
              <w:t>4</w:t>
            </w:r>
            <w:r>
              <w:rPr>
                <w:color w:val="000000"/>
                <w:spacing w:val="2"/>
                <w:lang w:val="ru-RU"/>
              </w:rPr>
              <w:t>.</w:t>
            </w:r>
            <w:r>
              <w:rPr>
                <w:color w:val="000000"/>
                <w:spacing w:val="2"/>
              </w:rPr>
              <w:t xml:space="preserve"> </w:t>
            </w:r>
            <w:r w:rsidRPr="0094654D">
              <w:rPr>
                <w:color w:val="000000"/>
                <w:spacing w:val="2"/>
                <w:lang w:val="ru-RU"/>
              </w:rPr>
              <w:t>Хаттама кеңей</w:t>
            </w:r>
            <w:r>
              <w:rPr>
                <w:color w:val="000000"/>
                <w:spacing w:val="2"/>
                <w:lang w:val="kk-KZ"/>
              </w:rPr>
              <w:t>тілімдері</w:t>
            </w:r>
          </w:p>
        </w:tc>
        <w:tc>
          <w:tcPr>
            <w:tcW w:w="2977" w:type="dxa"/>
            <w:vAlign w:val="center"/>
          </w:tcPr>
          <w:p w14:paraId="0AFD9181" w14:textId="56ED38ED" w:rsidR="00241751" w:rsidRPr="00DF75D0" w:rsidRDefault="00241751" w:rsidP="002C5564">
            <w:pPr>
              <w:jc w:val="both"/>
              <w:rPr>
                <w:color w:val="000000" w:themeColor="text1"/>
                <w:lang w:val="kk-KZ"/>
              </w:rPr>
            </w:pPr>
            <w:r>
              <w:rPr>
                <w:lang w:val="kk-KZ"/>
              </w:rPr>
              <w:t>Хаттама жұмысын жақсарту, жеңілдету, жылдамдығын арттыру мақсатында жасалған кеңейтілімдермен танысу және оларды салыстыру.</w:t>
            </w:r>
          </w:p>
        </w:tc>
        <w:tc>
          <w:tcPr>
            <w:tcW w:w="2673" w:type="dxa"/>
            <w:vAlign w:val="center"/>
          </w:tcPr>
          <w:p w14:paraId="3CC3C5AD" w14:textId="65ADC6CB" w:rsidR="00241751" w:rsidRPr="00DF75D0" w:rsidRDefault="00241751" w:rsidP="002C5564">
            <w:pPr>
              <w:jc w:val="both"/>
              <w:rPr>
                <w:color w:val="000000" w:themeColor="text1"/>
                <w:spacing w:val="2"/>
                <w:lang w:val="kk-KZ"/>
              </w:rPr>
            </w:pPr>
            <w:r>
              <w:rPr>
                <w:lang w:val="kk-KZ"/>
              </w:rPr>
              <w:t>Хаттамен жұмысты толықтай меңгеруге мүмкіндік береді.</w:t>
            </w:r>
          </w:p>
        </w:tc>
        <w:tc>
          <w:tcPr>
            <w:tcW w:w="1154" w:type="dxa"/>
            <w:tcMar>
              <w:top w:w="15" w:type="dxa"/>
              <w:left w:w="15" w:type="dxa"/>
              <w:bottom w:w="15" w:type="dxa"/>
              <w:right w:w="15" w:type="dxa"/>
            </w:tcMar>
            <w:vAlign w:val="center"/>
          </w:tcPr>
          <w:p w14:paraId="3D834016" w14:textId="77777777" w:rsidR="00241751" w:rsidRDefault="00241751" w:rsidP="00241751">
            <w:pPr>
              <w:jc w:val="center"/>
            </w:pPr>
            <w:r w:rsidRPr="008A0F5A">
              <w:rPr>
                <w:lang w:val="kk-KZ"/>
              </w:rPr>
              <w:t>2</w:t>
            </w:r>
          </w:p>
        </w:tc>
        <w:tc>
          <w:tcPr>
            <w:tcW w:w="851" w:type="dxa"/>
            <w:tcMar>
              <w:top w:w="15" w:type="dxa"/>
              <w:left w:w="15" w:type="dxa"/>
              <w:bottom w:w="15" w:type="dxa"/>
              <w:right w:w="15" w:type="dxa"/>
            </w:tcMar>
            <w:vAlign w:val="center"/>
          </w:tcPr>
          <w:p w14:paraId="6F3E5558" w14:textId="64300242" w:rsidR="00241751" w:rsidRPr="002D2FC1" w:rsidRDefault="00241751" w:rsidP="00241751">
            <w:pPr>
              <w:jc w:val="center"/>
              <w:rPr>
                <w:lang w:val="kk-KZ"/>
              </w:rPr>
            </w:pPr>
          </w:p>
        </w:tc>
        <w:tc>
          <w:tcPr>
            <w:tcW w:w="1417" w:type="dxa"/>
            <w:tcMar>
              <w:top w:w="15" w:type="dxa"/>
              <w:left w:w="15" w:type="dxa"/>
              <w:bottom w:w="15" w:type="dxa"/>
              <w:right w:w="15" w:type="dxa"/>
            </w:tcMar>
            <w:vAlign w:val="center"/>
          </w:tcPr>
          <w:p w14:paraId="455D0A81" w14:textId="20D39783" w:rsidR="00241751" w:rsidRPr="00CC6BEF" w:rsidRDefault="00241751" w:rsidP="00241751">
            <w:pPr>
              <w:jc w:val="center"/>
            </w:pPr>
            <w:r>
              <w:t>2</w:t>
            </w:r>
          </w:p>
        </w:tc>
        <w:tc>
          <w:tcPr>
            <w:tcW w:w="1276" w:type="dxa"/>
            <w:tcMar>
              <w:top w:w="15" w:type="dxa"/>
              <w:left w:w="15" w:type="dxa"/>
              <w:bottom w:w="15" w:type="dxa"/>
              <w:right w:w="15" w:type="dxa"/>
            </w:tcMar>
            <w:vAlign w:val="center"/>
          </w:tcPr>
          <w:p w14:paraId="1D68C252" w14:textId="77777777" w:rsidR="00241751" w:rsidRPr="002D2FC1" w:rsidRDefault="00241751" w:rsidP="00241751">
            <w:pPr>
              <w:jc w:val="both"/>
              <w:rPr>
                <w:lang w:val="kk-KZ"/>
              </w:rPr>
            </w:pPr>
          </w:p>
        </w:tc>
      </w:tr>
      <w:tr w:rsidR="006178F7" w:rsidRPr="002D2FC1" w14:paraId="1B1BDF6F" w14:textId="77777777" w:rsidTr="00582E2E">
        <w:trPr>
          <w:trHeight w:val="30"/>
        </w:trPr>
        <w:tc>
          <w:tcPr>
            <w:tcW w:w="10086" w:type="dxa"/>
            <w:gridSpan w:val="4"/>
            <w:tcMar>
              <w:top w:w="15" w:type="dxa"/>
              <w:left w:w="15" w:type="dxa"/>
              <w:bottom w:w="15" w:type="dxa"/>
              <w:right w:w="15" w:type="dxa"/>
            </w:tcMar>
            <w:vAlign w:val="center"/>
          </w:tcPr>
          <w:p w14:paraId="227A83A9" w14:textId="3F7E6E5A" w:rsidR="006178F7" w:rsidRDefault="006178F7" w:rsidP="002C5564">
            <w:pPr>
              <w:ind w:left="20"/>
              <w:jc w:val="both"/>
              <w:rPr>
                <w:color w:val="000000"/>
                <w:lang w:val="kk-KZ"/>
              </w:rPr>
            </w:pPr>
          </w:p>
          <w:p w14:paraId="524F2D9C" w14:textId="07E3FA93" w:rsidR="006178F7" w:rsidRPr="00DF75D0" w:rsidRDefault="00CC6BEF" w:rsidP="002C5564">
            <w:pPr>
              <w:jc w:val="both"/>
              <w:rPr>
                <w:color w:val="000000" w:themeColor="text1"/>
                <w:spacing w:val="2"/>
                <w:lang w:val="kk-KZ"/>
              </w:rPr>
            </w:pPr>
            <w:r>
              <w:rPr>
                <w:b/>
                <w:bCs/>
                <w:lang w:val="kk-KZ"/>
              </w:rPr>
              <w:t xml:space="preserve">4. </w:t>
            </w:r>
            <w:r w:rsidR="006178F7" w:rsidRPr="006178F7">
              <w:rPr>
                <w:b/>
                <w:bCs/>
                <w:lang w:val="kk-KZ"/>
              </w:rPr>
              <w:t xml:space="preserve">Бөлім </w:t>
            </w:r>
            <w:r>
              <w:rPr>
                <w:b/>
                <w:bCs/>
                <w:lang w:val="kk-KZ"/>
              </w:rPr>
              <w:t xml:space="preserve"> </w:t>
            </w:r>
            <w:r w:rsidR="006178F7" w:rsidRPr="006178F7">
              <w:rPr>
                <w:b/>
                <w:bCs/>
                <w:lang w:val="kk-KZ"/>
              </w:rPr>
              <w:t>IMAP, пошта хабарламаларына қол жеткізу хаттамасы</w:t>
            </w:r>
          </w:p>
        </w:tc>
        <w:tc>
          <w:tcPr>
            <w:tcW w:w="1154" w:type="dxa"/>
            <w:tcMar>
              <w:top w:w="15" w:type="dxa"/>
              <w:left w:w="15" w:type="dxa"/>
              <w:bottom w:w="15" w:type="dxa"/>
              <w:right w:w="15" w:type="dxa"/>
            </w:tcMar>
            <w:vAlign w:val="center"/>
          </w:tcPr>
          <w:p w14:paraId="42958C2B" w14:textId="676A9446" w:rsidR="006178F7" w:rsidRPr="00CC6BEF" w:rsidRDefault="00CC6BEF" w:rsidP="006178F7">
            <w:pPr>
              <w:jc w:val="center"/>
              <w:rPr>
                <w:b/>
                <w:bCs/>
              </w:rPr>
            </w:pPr>
            <w:r w:rsidRPr="00CC6BEF">
              <w:rPr>
                <w:b/>
                <w:bCs/>
              </w:rPr>
              <w:t>8</w:t>
            </w:r>
          </w:p>
        </w:tc>
        <w:tc>
          <w:tcPr>
            <w:tcW w:w="851" w:type="dxa"/>
            <w:tcMar>
              <w:top w:w="15" w:type="dxa"/>
              <w:left w:w="15" w:type="dxa"/>
              <w:bottom w:w="15" w:type="dxa"/>
              <w:right w:w="15" w:type="dxa"/>
            </w:tcMar>
            <w:vAlign w:val="center"/>
          </w:tcPr>
          <w:p w14:paraId="7E2F26EF" w14:textId="68E9613E" w:rsidR="006178F7" w:rsidRPr="00CC6BEF" w:rsidRDefault="00CC6BEF" w:rsidP="006178F7">
            <w:pPr>
              <w:jc w:val="center"/>
              <w:rPr>
                <w:b/>
                <w:bCs/>
              </w:rPr>
            </w:pPr>
            <w:r w:rsidRPr="00CC6BEF">
              <w:rPr>
                <w:b/>
                <w:bCs/>
              </w:rPr>
              <w:t>2</w:t>
            </w:r>
          </w:p>
        </w:tc>
        <w:tc>
          <w:tcPr>
            <w:tcW w:w="1417" w:type="dxa"/>
            <w:tcMar>
              <w:top w:w="15" w:type="dxa"/>
              <w:left w:w="15" w:type="dxa"/>
              <w:bottom w:w="15" w:type="dxa"/>
              <w:right w:w="15" w:type="dxa"/>
            </w:tcMar>
            <w:vAlign w:val="center"/>
          </w:tcPr>
          <w:p w14:paraId="71F58C71" w14:textId="48774604" w:rsidR="006178F7" w:rsidRPr="00CC6BEF" w:rsidRDefault="00CC6BEF" w:rsidP="006178F7">
            <w:pPr>
              <w:jc w:val="center"/>
              <w:rPr>
                <w:b/>
                <w:bCs/>
              </w:rPr>
            </w:pPr>
            <w:r w:rsidRPr="00CC6BEF">
              <w:rPr>
                <w:b/>
                <w:bCs/>
              </w:rPr>
              <w:t>6</w:t>
            </w:r>
          </w:p>
        </w:tc>
        <w:tc>
          <w:tcPr>
            <w:tcW w:w="1276" w:type="dxa"/>
            <w:tcMar>
              <w:top w:w="15" w:type="dxa"/>
              <w:left w:w="15" w:type="dxa"/>
              <w:bottom w:w="15" w:type="dxa"/>
              <w:right w:w="15" w:type="dxa"/>
            </w:tcMar>
            <w:vAlign w:val="center"/>
          </w:tcPr>
          <w:p w14:paraId="7419C15C" w14:textId="77777777" w:rsidR="006178F7" w:rsidRPr="002D2FC1" w:rsidRDefault="006178F7" w:rsidP="006178F7">
            <w:pPr>
              <w:jc w:val="both"/>
              <w:rPr>
                <w:lang w:val="kk-KZ"/>
              </w:rPr>
            </w:pPr>
          </w:p>
        </w:tc>
      </w:tr>
      <w:tr w:rsidR="00241751" w:rsidRPr="003E70DE" w14:paraId="228008E8" w14:textId="77777777" w:rsidTr="00582E2E">
        <w:trPr>
          <w:trHeight w:val="30"/>
        </w:trPr>
        <w:tc>
          <w:tcPr>
            <w:tcW w:w="724" w:type="dxa"/>
            <w:tcMar>
              <w:top w:w="15" w:type="dxa"/>
              <w:left w:w="15" w:type="dxa"/>
              <w:bottom w:w="15" w:type="dxa"/>
              <w:right w:w="15" w:type="dxa"/>
            </w:tcMar>
            <w:vAlign w:val="center"/>
          </w:tcPr>
          <w:p w14:paraId="1757664A" w14:textId="6ED43576" w:rsidR="00241751" w:rsidRDefault="00241751" w:rsidP="00241751">
            <w:pPr>
              <w:ind w:left="20"/>
              <w:jc w:val="center"/>
              <w:rPr>
                <w:color w:val="000000"/>
                <w:lang w:val="kk-KZ"/>
              </w:rPr>
            </w:pPr>
            <w:r>
              <w:rPr>
                <w:color w:val="000000"/>
                <w:lang w:val="kk-KZ"/>
              </w:rPr>
              <w:t>12</w:t>
            </w:r>
          </w:p>
        </w:tc>
        <w:tc>
          <w:tcPr>
            <w:tcW w:w="3712" w:type="dxa"/>
            <w:tcMar>
              <w:top w:w="15" w:type="dxa"/>
              <w:left w:w="15" w:type="dxa"/>
              <w:bottom w:w="15" w:type="dxa"/>
              <w:right w:w="15" w:type="dxa"/>
            </w:tcMar>
            <w:vAlign w:val="center"/>
          </w:tcPr>
          <w:p w14:paraId="0EFBEADF" w14:textId="5DA456D5" w:rsidR="00241751" w:rsidRPr="006048BA" w:rsidRDefault="00241751" w:rsidP="002C5564">
            <w:pPr>
              <w:ind w:left="142"/>
              <w:jc w:val="both"/>
              <w:rPr>
                <w:lang w:val="kk-KZ"/>
              </w:rPr>
            </w:pPr>
            <w:r w:rsidRPr="00D31875">
              <w:rPr>
                <w:color w:val="000000"/>
                <w:spacing w:val="2"/>
              </w:rPr>
              <w:t xml:space="preserve">Тақырып </w:t>
            </w:r>
            <w:r>
              <w:rPr>
                <w:color w:val="000000"/>
                <w:spacing w:val="2"/>
              </w:rPr>
              <w:t>1.</w:t>
            </w:r>
            <w:r w:rsidRPr="00D31875">
              <w:rPr>
                <w:color w:val="000000"/>
                <w:spacing w:val="2"/>
              </w:rPr>
              <w:t xml:space="preserve"> IMAP протоколының тарихы</w:t>
            </w:r>
          </w:p>
        </w:tc>
        <w:tc>
          <w:tcPr>
            <w:tcW w:w="2977" w:type="dxa"/>
            <w:vAlign w:val="center"/>
          </w:tcPr>
          <w:p w14:paraId="716E1326" w14:textId="4BCA7224" w:rsidR="00241751" w:rsidRPr="00DF75D0" w:rsidRDefault="00241751" w:rsidP="002C5564">
            <w:pPr>
              <w:jc w:val="both"/>
              <w:rPr>
                <w:color w:val="000000" w:themeColor="text1"/>
                <w:lang w:val="kk-KZ"/>
              </w:rPr>
            </w:pPr>
            <w:r>
              <w:rPr>
                <w:rFonts w:ascii="Times" w:hAnsi="Times"/>
                <w:color w:val="000000"/>
                <w:lang w:val="kk-KZ"/>
              </w:rPr>
              <w:t>Хабарлама тарихын зерттеу, ең алғаш нұсқаларымен танысу.</w:t>
            </w:r>
          </w:p>
        </w:tc>
        <w:tc>
          <w:tcPr>
            <w:tcW w:w="2673" w:type="dxa"/>
            <w:vAlign w:val="center"/>
          </w:tcPr>
          <w:p w14:paraId="26E1841B" w14:textId="3089AF70" w:rsidR="00241751" w:rsidRPr="00DF75D0" w:rsidRDefault="00241751" w:rsidP="002C5564">
            <w:pPr>
              <w:jc w:val="both"/>
              <w:rPr>
                <w:color w:val="000000" w:themeColor="text1"/>
                <w:spacing w:val="2"/>
                <w:lang w:val="kk-KZ"/>
              </w:rPr>
            </w:pPr>
            <w:r>
              <w:rPr>
                <w:rFonts w:eastAsia="Calibri"/>
                <w:lang w:val="kk-KZ"/>
              </w:rPr>
              <w:t xml:space="preserve">Хаттама жайлы жалпына түсінік қалыптастырады. </w:t>
            </w:r>
          </w:p>
        </w:tc>
        <w:tc>
          <w:tcPr>
            <w:tcW w:w="1154" w:type="dxa"/>
            <w:tcMar>
              <w:top w:w="15" w:type="dxa"/>
              <w:left w:w="15" w:type="dxa"/>
              <w:bottom w:w="15" w:type="dxa"/>
              <w:right w:w="15" w:type="dxa"/>
            </w:tcMar>
            <w:vAlign w:val="center"/>
          </w:tcPr>
          <w:p w14:paraId="3495B77B" w14:textId="77777777" w:rsidR="00241751" w:rsidRDefault="00241751" w:rsidP="00241751">
            <w:pPr>
              <w:jc w:val="center"/>
            </w:pPr>
            <w:r w:rsidRPr="008A0F5A">
              <w:rPr>
                <w:lang w:val="kk-KZ"/>
              </w:rPr>
              <w:t>2</w:t>
            </w:r>
          </w:p>
        </w:tc>
        <w:tc>
          <w:tcPr>
            <w:tcW w:w="851" w:type="dxa"/>
            <w:tcMar>
              <w:top w:w="15" w:type="dxa"/>
              <w:left w:w="15" w:type="dxa"/>
              <w:bottom w:w="15" w:type="dxa"/>
              <w:right w:w="15" w:type="dxa"/>
            </w:tcMar>
            <w:vAlign w:val="center"/>
          </w:tcPr>
          <w:p w14:paraId="6EACC1F2" w14:textId="3A4AF6C3" w:rsidR="00241751" w:rsidRPr="00CC6BEF" w:rsidRDefault="00241751" w:rsidP="00241751">
            <w:pPr>
              <w:jc w:val="center"/>
            </w:pPr>
            <w:r>
              <w:t>2</w:t>
            </w:r>
          </w:p>
        </w:tc>
        <w:tc>
          <w:tcPr>
            <w:tcW w:w="1417" w:type="dxa"/>
            <w:tcMar>
              <w:top w:w="15" w:type="dxa"/>
              <w:left w:w="15" w:type="dxa"/>
              <w:bottom w:w="15" w:type="dxa"/>
              <w:right w:w="15" w:type="dxa"/>
            </w:tcMar>
            <w:vAlign w:val="center"/>
          </w:tcPr>
          <w:p w14:paraId="74996011" w14:textId="7EC72E5F" w:rsidR="00241751" w:rsidRPr="002D2FC1" w:rsidRDefault="00241751" w:rsidP="00241751">
            <w:pPr>
              <w:jc w:val="center"/>
              <w:rPr>
                <w:lang w:val="kk-KZ"/>
              </w:rPr>
            </w:pPr>
          </w:p>
        </w:tc>
        <w:tc>
          <w:tcPr>
            <w:tcW w:w="1276" w:type="dxa"/>
            <w:tcMar>
              <w:top w:w="15" w:type="dxa"/>
              <w:left w:w="15" w:type="dxa"/>
              <w:bottom w:w="15" w:type="dxa"/>
              <w:right w:w="15" w:type="dxa"/>
            </w:tcMar>
            <w:vAlign w:val="center"/>
          </w:tcPr>
          <w:p w14:paraId="3B074F75" w14:textId="77777777" w:rsidR="00241751" w:rsidRPr="002D2FC1" w:rsidRDefault="00241751" w:rsidP="00241751">
            <w:pPr>
              <w:jc w:val="both"/>
              <w:rPr>
                <w:lang w:val="kk-KZ"/>
              </w:rPr>
            </w:pPr>
          </w:p>
        </w:tc>
      </w:tr>
      <w:tr w:rsidR="00241751" w:rsidRPr="002D2FC1" w14:paraId="579680BA" w14:textId="77777777" w:rsidTr="00582E2E">
        <w:trPr>
          <w:trHeight w:val="782"/>
        </w:trPr>
        <w:tc>
          <w:tcPr>
            <w:tcW w:w="724" w:type="dxa"/>
            <w:vMerge w:val="restart"/>
            <w:tcMar>
              <w:top w:w="15" w:type="dxa"/>
              <w:left w:w="15" w:type="dxa"/>
              <w:bottom w:w="15" w:type="dxa"/>
              <w:right w:w="15" w:type="dxa"/>
            </w:tcMar>
            <w:vAlign w:val="center"/>
          </w:tcPr>
          <w:p w14:paraId="24E2781C" w14:textId="3AB1D988" w:rsidR="00241751" w:rsidRPr="00CC6BEF" w:rsidRDefault="00241751" w:rsidP="00241751">
            <w:pPr>
              <w:ind w:left="20"/>
              <w:jc w:val="center"/>
              <w:rPr>
                <w:color w:val="000000"/>
                <w:lang w:val="ru-RU"/>
              </w:rPr>
            </w:pPr>
            <w:r>
              <w:rPr>
                <w:color w:val="000000"/>
                <w:lang w:val="kk-KZ"/>
              </w:rPr>
              <w:t>13</w:t>
            </w:r>
          </w:p>
        </w:tc>
        <w:tc>
          <w:tcPr>
            <w:tcW w:w="3712" w:type="dxa"/>
            <w:tcMar>
              <w:top w:w="15" w:type="dxa"/>
              <w:left w:w="15" w:type="dxa"/>
              <w:bottom w:w="15" w:type="dxa"/>
              <w:right w:w="15" w:type="dxa"/>
            </w:tcMar>
            <w:vAlign w:val="center"/>
          </w:tcPr>
          <w:p w14:paraId="1F269D1F" w14:textId="7D3D4DE5" w:rsidR="00241751" w:rsidRPr="00CC6BEF" w:rsidRDefault="00241751" w:rsidP="002C5564">
            <w:pPr>
              <w:ind w:left="142"/>
              <w:jc w:val="both"/>
              <w:rPr>
                <w:color w:val="000000"/>
                <w:spacing w:val="2"/>
              </w:rPr>
            </w:pPr>
            <w:r w:rsidRPr="00D31875">
              <w:rPr>
                <w:color w:val="000000"/>
                <w:spacing w:val="2"/>
              </w:rPr>
              <w:t xml:space="preserve">Тақырып </w:t>
            </w:r>
            <w:r>
              <w:rPr>
                <w:color w:val="000000"/>
                <w:spacing w:val="2"/>
              </w:rPr>
              <w:t>2.</w:t>
            </w:r>
            <w:r w:rsidRPr="00D31875">
              <w:rPr>
                <w:color w:val="000000"/>
                <w:spacing w:val="2"/>
              </w:rPr>
              <w:t xml:space="preserve"> IMAP жұмыс принципі</w:t>
            </w:r>
          </w:p>
        </w:tc>
        <w:tc>
          <w:tcPr>
            <w:tcW w:w="2977" w:type="dxa"/>
            <w:vAlign w:val="center"/>
          </w:tcPr>
          <w:p w14:paraId="276664A9" w14:textId="2D1C25CB" w:rsidR="00241751" w:rsidRPr="00DF75D0" w:rsidRDefault="00241751" w:rsidP="002C5564">
            <w:pPr>
              <w:jc w:val="both"/>
              <w:rPr>
                <w:color w:val="000000" w:themeColor="text1"/>
                <w:lang w:val="kk-KZ"/>
              </w:rPr>
            </w:pPr>
            <w:r>
              <w:rPr>
                <w:rFonts w:ascii="Times" w:hAnsi="Times"/>
                <w:color w:val="000000"/>
                <w:lang w:val="kk-KZ"/>
              </w:rPr>
              <w:t>Х</w:t>
            </w:r>
            <w:r w:rsidRPr="00582E2E">
              <w:rPr>
                <w:rFonts w:ascii="Times" w:hAnsi="Times"/>
                <w:color w:val="000000"/>
                <w:lang w:val="kk-KZ"/>
              </w:rPr>
              <w:t>абарламаларды  алу,  оларды  автономды  режимде  көруді  ұйымдастыру, хабарламаларды</w:t>
            </w:r>
            <w:r>
              <w:rPr>
                <w:rFonts w:ascii="Times" w:hAnsi="Times"/>
                <w:color w:val="000000"/>
                <w:lang w:val="kk-KZ"/>
              </w:rPr>
              <w:t xml:space="preserve"> </w:t>
            </w:r>
            <w:r w:rsidRPr="00582E2E">
              <w:rPr>
                <w:rFonts w:ascii="Times" w:hAnsi="Times"/>
                <w:color w:val="000000"/>
                <w:lang w:val="kk-KZ"/>
              </w:rPr>
              <w:t>сорттау, жауап хабарламларын дайындауды </w:t>
            </w:r>
            <w:r>
              <w:rPr>
                <w:rFonts w:ascii="Times" w:hAnsi="Times"/>
                <w:color w:val="000000"/>
                <w:lang w:val="kk-KZ"/>
              </w:rPr>
              <w:t xml:space="preserve"> </w:t>
            </w:r>
            <w:r w:rsidRPr="00582E2E">
              <w:rPr>
                <w:rFonts w:ascii="Times" w:hAnsi="Times"/>
                <w:color w:val="000000"/>
                <w:lang w:val="kk-KZ"/>
              </w:rPr>
              <w:t>автомат</w:t>
            </w:r>
            <w:r w:rsidRPr="00582E2E">
              <w:rPr>
                <w:rFonts w:ascii="Times" w:hAnsi="Times"/>
                <w:color w:val="000000"/>
                <w:lang w:val="kk-KZ"/>
              </w:rPr>
              <w:lastRenderedPageBreak/>
              <w:t>изациялау және адрестік </w:t>
            </w:r>
            <w:r>
              <w:rPr>
                <w:rFonts w:ascii="Times" w:hAnsi="Times"/>
                <w:color w:val="000000"/>
                <w:lang w:val="kk-KZ"/>
              </w:rPr>
              <w:t xml:space="preserve">  </w:t>
            </w:r>
            <w:r w:rsidRPr="00582E2E">
              <w:rPr>
                <w:rFonts w:ascii="Times" w:hAnsi="Times"/>
                <w:color w:val="000000"/>
                <w:lang w:val="kk-KZ"/>
              </w:rPr>
              <w:t>кітапшаны қолдау</w:t>
            </w:r>
            <w:r>
              <w:rPr>
                <w:rFonts w:ascii="Times" w:hAnsi="Times"/>
                <w:color w:val="000000"/>
                <w:lang w:val="kk-KZ"/>
              </w:rPr>
              <w:t>ды үйрену</w:t>
            </w:r>
            <w:r w:rsidRPr="00582E2E">
              <w:rPr>
                <w:rFonts w:ascii="Times" w:hAnsi="Times"/>
                <w:color w:val="000000"/>
                <w:lang w:val="kk-KZ"/>
              </w:rPr>
              <w:t>. </w:t>
            </w:r>
          </w:p>
        </w:tc>
        <w:tc>
          <w:tcPr>
            <w:tcW w:w="2673" w:type="dxa"/>
            <w:vAlign w:val="center"/>
          </w:tcPr>
          <w:p w14:paraId="2BE2A8E0" w14:textId="77777777" w:rsidR="00241751" w:rsidRDefault="00241751" w:rsidP="002C5564">
            <w:pPr>
              <w:pStyle w:val="aa"/>
              <w:jc w:val="both"/>
              <w:rPr>
                <w:rFonts w:ascii="Times" w:hAnsi="Times"/>
                <w:color w:val="000000"/>
              </w:rPr>
            </w:pPr>
            <w:r>
              <w:rPr>
                <w:rFonts w:ascii="Times" w:hAnsi="Times"/>
                <w:color w:val="000000"/>
                <w:lang w:val="kk-KZ"/>
              </w:rPr>
              <w:lastRenderedPageBreak/>
              <w:t>И</w:t>
            </w:r>
            <w:r>
              <w:rPr>
                <w:rFonts w:ascii="Times" w:hAnsi="Times"/>
                <w:color w:val="000000"/>
              </w:rPr>
              <w:t>нтернет сервистерінің жұмыс жасау механизмімен таныс</w:t>
            </w:r>
            <w:r>
              <w:rPr>
                <w:rFonts w:ascii="Times" w:hAnsi="Times"/>
                <w:color w:val="000000"/>
                <w:lang w:val="kk-KZ"/>
              </w:rPr>
              <w:t>ады</w:t>
            </w:r>
            <w:r>
              <w:rPr>
                <w:rFonts w:ascii="Times" w:hAnsi="Times"/>
                <w:color w:val="000000"/>
              </w:rPr>
              <w:t>.  </w:t>
            </w:r>
          </w:p>
          <w:p w14:paraId="1E307C4A" w14:textId="74157A6A" w:rsidR="00241751" w:rsidRPr="00DF75D0" w:rsidRDefault="00241751" w:rsidP="002C5564">
            <w:pPr>
              <w:jc w:val="both"/>
              <w:rPr>
                <w:color w:val="000000" w:themeColor="text1"/>
                <w:spacing w:val="2"/>
                <w:lang w:val="kk-KZ"/>
              </w:rPr>
            </w:pPr>
          </w:p>
        </w:tc>
        <w:tc>
          <w:tcPr>
            <w:tcW w:w="1154" w:type="dxa"/>
            <w:tcMar>
              <w:top w:w="15" w:type="dxa"/>
              <w:left w:w="15" w:type="dxa"/>
              <w:bottom w:w="15" w:type="dxa"/>
              <w:right w:w="15" w:type="dxa"/>
            </w:tcMar>
            <w:vAlign w:val="center"/>
          </w:tcPr>
          <w:p w14:paraId="451CF501" w14:textId="77777777" w:rsidR="00241751" w:rsidRDefault="00241751" w:rsidP="00241751">
            <w:pPr>
              <w:jc w:val="center"/>
            </w:pPr>
            <w:r w:rsidRPr="008A0F5A">
              <w:rPr>
                <w:lang w:val="kk-KZ"/>
              </w:rPr>
              <w:t>2</w:t>
            </w:r>
          </w:p>
        </w:tc>
        <w:tc>
          <w:tcPr>
            <w:tcW w:w="851" w:type="dxa"/>
            <w:tcMar>
              <w:top w:w="15" w:type="dxa"/>
              <w:left w:w="15" w:type="dxa"/>
              <w:bottom w:w="15" w:type="dxa"/>
              <w:right w:w="15" w:type="dxa"/>
            </w:tcMar>
            <w:vAlign w:val="center"/>
          </w:tcPr>
          <w:p w14:paraId="02F00434" w14:textId="77777777" w:rsidR="00241751" w:rsidRPr="002D2FC1" w:rsidRDefault="00241751" w:rsidP="00241751">
            <w:pPr>
              <w:jc w:val="center"/>
              <w:rPr>
                <w:lang w:val="kk-KZ"/>
              </w:rPr>
            </w:pPr>
          </w:p>
        </w:tc>
        <w:tc>
          <w:tcPr>
            <w:tcW w:w="1417" w:type="dxa"/>
            <w:tcMar>
              <w:top w:w="15" w:type="dxa"/>
              <w:left w:w="15" w:type="dxa"/>
              <w:bottom w:w="15" w:type="dxa"/>
              <w:right w:w="15" w:type="dxa"/>
            </w:tcMar>
            <w:vAlign w:val="center"/>
          </w:tcPr>
          <w:p w14:paraId="4CDDF464" w14:textId="77777777" w:rsidR="00241751" w:rsidRPr="002D2FC1" w:rsidRDefault="00241751" w:rsidP="00241751">
            <w:pPr>
              <w:jc w:val="center"/>
              <w:rPr>
                <w:lang w:val="kk-KZ"/>
              </w:rPr>
            </w:pPr>
            <w:r>
              <w:rPr>
                <w:lang w:val="kk-KZ"/>
              </w:rPr>
              <w:t>2</w:t>
            </w:r>
          </w:p>
        </w:tc>
        <w:tc>
          <w:tcPr>
            <w:tcW w:w="1276" w:type="dxa"/>
            <w:tcMar>
              <w:top w:w="15" w:type="dxa"/>
              <w:left w:w="15" w:type="dxa"/>
              <w:bottom w:w="15" w:type="dxa"/>
              <w:right w:w="15" w:type="dxa"/>
            </w:tcMar>
            <w:vAlign w:val="center"/>
          </w:tcPr>
          <w:p w14:paraId="79F56E54" w14:textId="77777777" w:rsidR="00241751" w:rsidRPr="002D2FC1" w:rsidRDefault="00241751" w:rsidP="00241751">
            <w:pPr>
              <w:jc w:val="both"/>
              <w:rPr>
                <w:lang w:val="kk-KZ"/>
              </w:rPr>
            </w:pPr>
          </w:p>
        </w:tc>
      </w:tr>
      <w:tr w:rsidR="00241751" w:rsidRPr="002D2FC1" w14:paraId="0D7E8F67" w14:textId="77777777" w:rsidTr="00582E2E">
        <w:trPr>
          <w:trHeight w:val="160"/>
        </w:trPr>
        <w:tc>
          <w:tcPr>
            <w:tcW w:w="724" w:type="dxa"/>
            <w:vMerge/>
            <w:tcMar>
              <w:top w:w="15" w:type="dxa"/>
              <w:left w:w="15" w:type="dxa"/>
              <w:bottom w:w="15" w:type="dxa"/>
              <w:right w:w="15" w:type="dxa"/>
            </w:tcMar>
            <w:vAlign w:val="center"/>
          </w:tcPr>
          <w:p w14:paraId="01AC47BC" w14:textId="77777777" w:rsidR="00241751" w:rsidRDefault="00241751" w:rsidP="00241751">
            <w:pPr>
              <w:ind w:left="20"/>
              <w:jc w:val="center"/>
              <w:rPr>
                <w:color w:val="000000"/>
                <w:lang w:val="kk-KZ"/>
              </w:rPr>
            </w:pPr>
          </w:p>
        </w:tc>
        <w:tc>
          <w:tcPr>
            <w:tcW w:w="3712" w:type="dxa"/>
            <w:tcMar>
              <w:top w:w="15" w:type="dxa"/>
              <w:left w:w="15" w:type="dxa"/>
              <w:bottom w:w="15" w:type="dxa"/>
              <w:right w:w="15" w:type="dxa"/>
            </w:tcMar>
            <w:vAlign w:val="center"/>
          </w:tcPr>
          <w:p w14:paraId="494895CB" w14:textId="07DEADEA" w:rsidR="00241751" w:rsidRPr="00D31875" w:rsidRDefault="00241751" w:rsidP="002C5564">
            <w:pPr>
              <w:ind w:left="142"/>
              <w:jc w:val="both"/>
              <w:rPr>
                <w:color w:val="000000"/>
                <w:spacing w:val="2"/>
              </w:rPr>
            </w:pPr>
            <w:r w:rsidRPr="00D31875">
              <w:rPr>
                <w:color w:val="000000"/>
                <w:spacing w:val="2"/>
              </w:rPr>
              <w:t xml:space="preserve">Тақырып </w:t>
            </w:r>
            <w:r>
              <w:rPr>
                <w:color w:val="000000"/>
                <w:spacing w:val="2"/>
              </w:rPr>
              <w:t>3.</w:t>
            </w:r>
            <w:r w:rsidRPr="00D31875">
              <w:rPr>
                <w:color w:val="000000"/>
                <w:spacing w:val="2"/>
              </w:rPr>
              <w:t xml:space="preserve"> IMAP протоколының командалары</w:t>
            </w:r>
          </w:p>
        </w:tc>
        <w:tc>
          <w:tcPr>
            <w:tcW w:w="2977" w:type="dxa"/>
            <w:vAlign w:val="center"/>
          </w:tcPr>
          <w:p w14:paraId="00A763D2" w14:textId="317561D5" w:rsidR="00241751" w:rsidRPr="00DF75D0" w:rsidRDefault="00241751" w:rsidP="002C5564">
            <w:pPr>
              <w:jc w:val="both"/>
              <w:rPr>
                <w:color w:val="000000" w:themeColor="text1"/>
                <w:lang w:val="kk-KZ"/>
              </w:rPr>
            </w:pPr>
            <w:r>
              <w:rPr>
                <w:rFonts w:ascii="Times" w:hAnsi="Times"/>
                <w:color w:val="000000"/>
                <w:lang w:val="kk-KZ"/>
              </w:rPr>
              <w:t>Хаттама жұмысын басқару және ұйымдастыруға арналған командаларды қолдануды үйрену,  тәжірибе барысында пайдалану.</w:t>
            </w:r>
          </w:p>
        </w:tc>
        <w:tc>
          <w:tcPr>
            <w:tcW w:w="2673" w:type="dxa"/>
            <w:vAlign w:val="center"/>
          </w:tcPr>
          <w:p w14:paraId="7F36F4A7" w14:textId="77777777" w:rsidR="00241751" w:rsidRPr="00582E2E" w:rsidRDefault="00241751" w:rsidP="002C5564">
            <w:pPr>
              <w:pStyle w:val="aa"/>
              <w:jc w:val="both"/>
              <w:rPr>
                <w:rFonts w:ascii="Times" w:hAnsi="Times"/>
                <w:color w:val="000000"/>
                <w:lang w:val="kk-KZ"/>
              </w:rPr>
            </w:pPr>
            <w:r>
              <w:rPr>
                <w:rFonts w:ascii="Times" w:hAnsi="Times"/>
                <w:color w:val="000000"/>
                <w:lang w:val="kk-KZ"/>
              </w:rPr>
              <w:t>А</w:t>
            </w:r>
            <w:r w:rsidRPr="00582E2E">
              <w:rPr>
                <w:rFonts w:ascii="Times" w:hAnsi="Times"/>
                <w:color w:val="000000"/>
                <w:lang w:val="kk-KZ"/>
              </w:rPr>
              <w:t>лынған мәліметтерді </w:t>
            </w:r>
            <w:r>
              <w:rPr>
                <w:rFonts w:ascii="Times" w:hAnsi="Times"/>
                <w:color w:val="000000"/>
                <w:lang w:val="kk-KZ"/>
              </w:rPr>
              <w:t xml:space="preserve"> </w:t>
            </w:r>
            <w:r w:rsidRPr="00582E2E">
              <w:rPr>
                <w:rFonts w:ascii="Times" w:hAnsi="Times"/>
                <w:color w:val="000000"/>
                <w:lang w:val="kk-KZ"/>
              </w:rPr>
              <w:t>талда</w:t>
            </w:r>
            <w:r>
              <w:rPr>
                <w:rFonts w:ascii="Times" w:hAnsi="Times"/>
                <w:color w:val="000000"/>
                <w:lang w:val="kk-KZ"/>
              </w:rPr>
              <w:t>п</w:t>
            </w:r>
            <w:r w:rsidRPr="00582E2E">
              <w:rPr>
                <w:rFonts w:ascii="Times" w:hAnsi="Times"/>
                <w:color w:val="000000"/>
                <w:lang w:val="kk-KZ"/>
              </w:rPr>
              <w:t> және жаңа </w:t>
            </w:r>
            <w:r>
              <w:rPr>
                <w:rFonts w:ascii="Times" w:hAnsi="Times"/>
                <w:color w:val="000000"/>
                <w:lang w:val="kk-KZ"/>
              </w:rPr>
              <w:t xml:space="preserve">        </w:t>
            </w:r>
            <w:r w:rsidRPr="00582E2E">
              <w:rPr>
                <w:rFonts w:ascii="Times" w:hAnsi="Times"/>
                <w:color w:val="000000"/>
                <w:lang w:val="kk-KZ"/>
              </w:rPr>
              <w:t>мәліме</w:t>
            </w:r>
            <w:r>
              <w:rPr>
                <w:rFonts w:ascii="Times" w:hAnsi="Times"/>
                <w:color w:val="000000"/>
                <w:lang w:val="kk-KZ"/>
              </w:rPr>
              <w:t>т</w:t>
            </w:r>
            <w:r w:rsidRPr="00582E2E">
              <w:rPr>
                <w:rFonts w:ascii="Times" w:hAnsi="Times"/>
                <w:color w:val="000000"/>
                <w:lang w:val="kk-KZ"/>
              </w:rPr>
              <w:t>тер дайындау</w:t>
            </w:r>
            <w:r>
              <w:rPr>
                <w:rFonts w:ascii="Times" w:hAnsi="Times"/>
                <w:color w:val="000000"/>
                <w:lang w:val="kk-KZ"/>
              </w:rPr>
              <w:t xml:space="preserve">ды және </w:t>
            </w:r>
            <w:r w:rsidRPr="00582E2E">
              <w:rPr>
                <w:rFonts w:ascii="Times" w:hAnsi="Times"/>
                <w:color w:val="000000"/>
                <w:lang w:val="kk-KZ"/>
              </w:rPr>
              <w:t>байланыс торабымен </w:t>
            </w:r>
            <w:r>
              <w:rPr>
                <w:rFonts w:ascii="Times" w:hAnsi="Times"/>
                <w:color w:val="000000"/>
                <w:lang w:val="kk-KZ"/>
              </w:rPr>
              <w:t xml:space="preserve">   </w:t>
            </w:r>
            <w:r w:rsidRPr="00582E2E">
              <w:rPr>
                <w:rFonts w:ascii="Times" w:hAnsi="Times"/>
                <w:color w:val="000000"/>
                <w:lang w:val="kk-KZ"/>
              </w:rPr>
              <w:t>жылдам мәлімет алмас</w:t>
            </w:r>
            <w:r>
              <w:rPr>
                <w:rFonts w:ascii="Times" w:hAnsi="Times"/>
                <w:color w:val="000000"/>
                <w:lang w:val="kk-KZ"/>
              </w:rPr>
              <w:t>ады.</w:t>
            </w:r>
          </w:p>
          <w:p w14:paraId="30AD15F4" w14:textId="77777777" w:rsidR="00241751" w:rsidRPr="00DF75D0" w:rsidRDefault="00241751" w:rsidP="002C5564">
            <w:pPr>
              <w:jc w:val="both"/>
              <w:rPr>
                <w:color w:val="000000" w:themeColor="text1"/>
                <w:spacing w:val="2"/>
                <w:lang w:val="kk-KZ"/>
              </w:rPr>
            </w:pPr>
          </w:p>
        </w:tc>
        <w:tc>
          <w:tcPr>
            <w:tcW w:w="1154" w:type="dxa"/>
            <w:tcMar>
              <w:top w:w="15" w:type="dxa"/>
              <w:left w:w="15" w:type="dxa"/>
              <w:bottom w:w="15" w:type="dxa"/>
              <w:right w:w="15" w:type="dxa"/>
            </w:tcMar>
            <w:vAlign w:val="center"/>
          </w:tcPr>
          <w:p w14:paraId="7B3000FD" w14:textId="22C5D53B" w:rsidR="00241751" w:rsidRPr="00CC6BEF" w:rsidRDefault="00241751" w:rsidP="00241751">
            <w:pPr>
              <w:jc w:val="center"/>
            </w:pPr>
            <w:r>
              <w:t>2</w:t>
            </w:r>
          </w:p>
        </w:tc>
        <w:tc>
          <w:tcPr>
            <w:tcW w:w="851" w:type="dxa"/>
            <w:tcMar>
              <w:top w:w="15" w:type="dxa"/>
              <w:left w:w="15" w:type="dxa"/>
              <w:bottom w:w="15" w:type="dxa"/>
              <w:right w:w="15" w:type="dxa"/>
            </w:tcMar>
            <w:vAlign w:val="center"/>
          </w:tcPr>
          <w:p w14:paraId="7BA2DCF6" w14:textId="77777777" w:rsidR="00241751" w:rsidRPr="002D2FC1" w:rsidRDefault="00241751" w:rsidP="00241751">
            <w:pPr>
              <w:jc w:val="center"/>
              <w:rPr>
                <w:lang w:val="kk-KZ"/>
              </w:rPr>
            </w:pPr>
          </w:p>
        </w:tc>
        <w:tc>
          <w:tcPr>
            <w:tcW w:w="1417" w:type="dxa"/>
            <w:tcMar>
              <w:top w:w="15" w:type="dxa"/>
              <w:left w:w="15" w:type="dxa"/>
              <w:bottom w:w="15" w:type="dxa"/>
              <w:right w:w="15" w:type="dxa"/>
            </w:tcMar>
            <w:vAlign w:val="center"/>
          </w:tcPr>
          <w:p w14:paraId="3203B2F1" w14:textId="6E33375C" w:rsidR="00241751" w:rsidRPr="00CC6BEF" w:rsidRDefault="00241751" w:rsidP="00241751">
            <w:pPr>
              <w:jc w:val="center"/>
            </w:pPr>
            <w:r>
              <w:t>2</w:t>
            </w:r>
          </w:p>
        </w:tc>
        <w:tc>
          <w:tcPr>
            <w:tcW w:w="1276" w:type="dxa"/>
            <w:tcMar>
              <w:top w:w="15" w:type="dxa"/>
              <w:left w:w="15" w:type="dxa"/>
              <w:bottom w:w="15" w:type="dxa"/>
              <w:right w:w="15" w:type="dxa"/>
            </w:tcMar>
            <w:vAlign w:val="center"/>
          </w:tcPr>
          <w:p w14:paraId="52F49ED7" w14:textId="77777777" w:rsidR="00241751" w:rsidRPr="002D2FC1" w:rsidRDefault="00241751" w:rsidP="00241751">
            <w:pPr>
              <w:jc w:val="both"/>
              <w:rPr>
                <w:lang w:val="kk-KZ"/>
              </w:rPr>
            </w:pPr>
          </w:p>
        </w:tc>
      </w:tr>
      <w:tr w:rsidR="00241751" w:rsidRPr="002D2FC1" w14:paraId="1DF5EEA7" w14:textId="77777777" w:rsidTr="00582E2E">
        <w:trPr>
          <w:trHeight w:val="160"/>
        </w:trPr>
        <w:tc>
          <w:tcPr>
            <w:tcW w:w="724" w:type="dxa"/>
            <w:vMerge/>
            <w:tcMar>
              <w:top w:w="15" w:type="dxa"/>
              <w:left w:w="15" w:type="dxa"/>
              <w:bottom w:w="15" w:type="dxa"/>
              <w:right w:w="15" w:type="dxa"/>
            </w:tcMar>
            <w:vAlign w:val="center"/>
          </w:tcPr>
          <w:p w14:paraId="3645A4AC" w14:textId="77777777" w:rsidR="00241751" w:rsidRDefault="00241751" w:rsidP="00241751">
            <w:pPr>
              <w:ind w:left="20"/>
              <w:jc w:val="center"/>
              <w:rPr>
                <w:color w:val="000000"/>
                <w:lang w:val="kk-KZ"/>
              </w:rPr>
            </w:pPr>
          </w:p>
        </w:tc>
        <w:tc>
          <w:tcPr>
            <w:tcW w:w="3712" w:type="dxa"/>
            <w:tcMar>
              <w:top w:w="15" w:type="dxa"/>
              <w:left w:w="15" w:type="dxa"/>
              <w:bottom w:w="15" w:type="dxa"/>
              <w:right w:w="15" w:type="dxa"/>
            </w:tcMar>
            <w:vAlign w:val="center"/>
          </w:tcPr>
          <w:p w14:paraId="28CB360C" w14:textId="072C3C63" w:rsidR="00241751" w:rsidRPr="00D31875" w:rsidRDefault="00241751" w:rsidP="002C5564">
            <w:pPr>
              <w:ind w:left="142"/>
              <w:jc w:val="both"/>
              <w:rPr>
                <w:color w:val="000000"/>
                <w:spacing w:val="2"/>
              </w:rPr>
            </w:pPr>
            <w:r w:rsidRPr="00D31875">
              <w:rPr>
                <w:color w:val="000000"/>
                <w:spacing w:val="2"/>
              </w:rPr>
              <w:t xml:space="preserve">Тақырып </w:t>
            </w:r>
            <w:r>
              <w:rPr>
                <w:color w:val="000000"/>
                <w:spacing w:val="2"/>
              </w:rPr>
              <w:t>4.</w:t>
            </w:r>
            <w:r w:rsidRPr="00D31875">
              <w:rPr>
                <w:color w:val="000000"/>
                <w:spacing w:val="2"/>
              </w:rPr>
              <w:t xml:space="preserve"> </w:t>
            </w:r>
            <w:r w:rsidRPr="0094654D">
              <w:rPr>
                <w:color w:val="000000"/>
                <w:spacing w:val="2"/>
                <w:lang w:val="ru-RU"/>
              </w:rPr>
              <w:t>Хаттама кеңей</w:t>
            </w:r>
            <w:r>
              <w:rPr>
                <w:color w:val="000000"/>
                <w:spacing w:val="2"/>
                <w:lang w:val="kk-KZ"/>
              </w:rPr>
              <w:t>тілімдері</w:t>
            </w:r>
          </w:p>
        </w:tc>
        <w:tc>
          <w:tcPr>
            <w:tcW w:w="2977" w:type="dxa"/>
            <w:vAlign w:val="center"/>
          </w:tcPr>
          <w:p w14:paraId="16E542DA" w14:textId="7A54A76C" w:rsidR="00241751" w:rsidRPr="00DF75D0" w:rsidRDefault="00241751" w:rsidP="002C5564">
            <w:pPr>
              <w:jc w:val="both"/>
              <w:rPr>
                <w:color w:val="000000" w:themeColor="text1"/>
                <w:lang w:val="kk-KZ"/>
              </w:rPr>
            </w:pPr>
            <w:r>
              <w:rPr>
                <w:lang w:val="kk-KZ"/>
              </w:rPr>
              <w:t>Хаттама жұмысын жақсарту, жеңілдету, жылдамдығын арттыру мақсатында жасалған кеңейтілімдермен танысу және оларды салыстыру.</w:t>
            </w:r>
          </w:p>
        </w:tc>
        <w:tc>
          <w:tcPr>
            <w:tcW w:w="2673" w:type="dxa"/>
            <w:vAlign w:val="center"/>
          </w:tcPr>
          <w:p w14:paraId="74426C86" w14:textId="1CA7C4B6" w:rsidR="00241751" w:rsidRPr="00DF75D0" w:rsidRDefault="00241751" w:rsidP="002C5564">
            <w:pPr>
              <w:jc w:val="both"/>
              <w:rPr>
                <w:color w:val="000000" w:themeColor="text1"/>
                <w:spacing w:val="2"/>
                <w:lang w:val="kk-KZ"/>
              </w:rPr>
            </w:pPr>
            <w:r>
              <w:rPr>
                <w:lang w:val="kk-KZ"/>
              </w:rPr>
              <w:t>Хаттамен жұмысты толықтай меңгеруге мүмкіндік береді.</w:t>
            </w:r>
          </w:p>
        </w:tc>
        <w:tc>
          <w:tcPr>
            <w:tcW w:w="1154" w:type="dxa"/>
            <w:tcMar>
              <w:top w:w="15" w:type="dxa"/>
              <w:left w:w="15" w:type="dxa"/>
              <w:bottom w:w="15" w:type="dxa"/>
              <w:right w:w="15" w:type="dxa"/>
            </w:tcMar>
            <w:vAlign w:val="center"/>
          </w:tcPr>
          <w:p w14:paraId="334A4DE3" w14:textId="1A9200BE" w:rsidR="00241751" w:rsidRPr="00CC6BEF" w:rsidRDefault="00241751" w:rsidP="00241751">
            <w:pPr>
              <w:jc w:val="center"/>
            </w:pPr>
            <w:r>
              <w:t>2</w:t>
            </w:r>
          </w:p>
        </w:tc>
        <w:tc>
          <w:tcPr>
            <w:tcW w:w="851" w:type="dxa"/>
            <w:tcMar>
              <w:top w:w="15" w:type="dxa"/>
              <w:left w:w="15" w:type="dxa"/>
              <w:bottom w:w="15" w:type="dxa"/>
              <w:right w:w="15" w:type="dxa"/>
            </w:tcMar>
            <w:vAlign w:val="center"/>
          </w:tcPr>
          <w:p w14:paraId="449AC505" w14:textId="77777777" w:rsidR="00241751" w:rsidRPr="002D2FC1" w:rsidRDefault="00241751" w:rsidP="00241751">
            <w:pPr>
              <w:jc w:val="center"/>
              <w:rPr>
                <w:lang w:val="kk-KZ"/>
              </w:rPr>
            </w:pPr>
          </w:p>
        </w:tc>
        <w:tc>
          <w:tcPr>
            <w:tcW w:w="1417" w:type="dxa"/>
            <w:tcMar>
              <w:top w:w="15" w:type="dxa"/>
              <w:left w:w="15" w:type="dxa"/>
              <w:bottom w:w="15" w:type="dxa"/>
              <w:right w:w="15" w:type="dxa"/>
            </w:tcMar>
            <w:vAlign w:val="center"/>
          </w:tcPr>
          <w:p w14:paraId="00853C91" w14:textId="3DDFC96C" w:rsidR="00241751" w:rsidRPr="00CC6BEF" w:rsidRDefault="00241751" w:rsidP="00241751">
            <w:pPr>
              <w:jc w:val="center"/>
            </w:pPr>
            <w:r>
              <w:t>2</w:t>
            </w:r>
          </w:p>
        </w:tc>
        <w:tc>
          <w:tcPr>
            <w:tcW w:w="1276" w:type="dxa"/>
            <w:tcMar>
              <w:top w:w="15" w:type="dxa"/>
              <w:left w:w="15" w:type="dxa"/>
              <w:bottom w:w="15" w:type="dxa"/>
              <w:right w:w="15" w:type="dxa"/>
            </w:tcMar>
            <w:vAlign w:val="center"/>
          </w:tcPr>
          <w:p w14:paraId="127141CC" w14:textId="77777777" w:rsidR="00241751" w:rsidRPr="002D2FC1" w:rsidRDefault="00241751" w:rsidP="00241751">
            <w:pPr>
              <w:jc w:val="both"/>
              <w:rPr>
                <w:lang w:val="kk-KZ"/>
              </w:rPr>
            </w:pPr>
          </w:p>
        </w:tc>
      </w:tr>
      <w:tr w:rsidR="00D40FDE" w:rsidRPr="002D2FC1" w14:paraId="63FF2CF5" w14:textId="77777777" w:rsidTr="00582E2E">
        <w:trPr>
          <w:trHeight w:val="30"/>
        </w:trPr>
        <w:tc>
          <w:tcPr>
            <w:tcW w:w="724" w:type="dxa"/>
            <w:tcMar>
              <w:top w:w="15" w:type="dxa"/>
              <w:left w:w="15" w:type="dxa"/>
              <w:bottom w:w="15" w:type="dxa"/>
              <w:right w:w="15" w:type="dxa"/>
            </w:tcMar>
            <w:vAlign w:val="center"/>
          </w:tcPr>
          <w:p w14:paraId="43D55548" w14:textId="77777777" w:rsidR="00D40FDE" w:rsidRPr="00D40FDE" w:rsidRDefault="00D40FDE" w:rsidP="00CF367C">
            <w:pPr>
              <w:ind w:left="20"/>
              <w:jc w:val="center"/>
              <w:rPr>
                <w:b/>
                <w:color w:val="000000"/>
                <w:lang w:val="kk-KZ"/>
              </w:rPr>
            </w:pPr>
          </w:p>
        </w:tc>
        <w:tc>
          <w:tcPr>
            <w:tcW w:w="9362" w:type="dxa"/>
            <w:gridSpan w:val="3"/>
            <w:tcMar>
              <w:top w:w="15" w:type="dxa"/>
              <w:left w:w="15" w:type="dxa"/>
              <w:bottom w:w="15" w:type="dxa"/>
              <w:right w:w="15" w:type="dxa"/>
            </w:tcMar>
          </w:tcPr>
          <w:p w14:paraId="6A3592B4" w14:textId="77777777" w:rsidR="00D40FDE" w:rsidRPr="00D40FDE" w:rsidRDefault="00D40FDE" w:rsidP="00CF367C">
            <w:pPr>
              <w:jc w:val="both"/>
              <w:rPr>
                <w:b/>
                <w:lang w:val="kk-KZ"/>
              </w:rPr>
            </w:pPr>
            <w:r w:rsidRPr="00D40FDE">
              <w:rPr>
                <w:b/>
                <w:lang w:val="kk-KZ"/>
              </w:rPr>
              <w:t xml:space="preserve"> ІІ семестр бойынша барлығы:</w:t>
            </w:r>
          </w:p>
        </w:tc>
        <w:tc>
          <w:tcPr>
            <w:tcW w:w="1154" w:type="dxa"/>
            <w:tcMar>
              <w:top w:w="15" w:type="dxa"/>
              <w:left w:w="15" w:type="dxa"/>
              <w:bottom w:w="15" w:type="dxa"/>
              <w:right w:w="15" w:type="dxa"/>
            </w:tcMar>
            <w:vAlign w:val="center"/>
          </w:tcPr>
          <w:p w14:paraId="244A04A5" w14:textId="77777777" w:rsidR="00D40FDE" w:rsidRPr="00D40FDE" w:rsidRDefault="003E70DE" w:rsidP="00CF367C">
            <w:pPr>
              <w:jc w:val="center"/>
              <w:rPr>
                <w:b/>
                <w:lang w:val="kk-KZ"/>
              </w:rPr>
            </w:pPr>
            <w:r>
              <w:rPr>
                <w:b/>
                <w:lang w:val="kk-KZ"/>
              </w:rPr>
              <w:t>30</w:t>
            </w:r>
          </w:p>
        </w:tc>
        <w:tc>
          <w:tcPr>
            <w:tcW w:w="851" w:type="dxa"/>
            <w:tcMar>
              <w:top w:w="15" w:type="dxa"/>
              <w:left w:w="15" w:type="dxa"/>
              <w:bottom w:w="15" w:type="dxa"/>
              <w:right w:w="15" w:type="dxa"/>
            </w:tcMar>
            <w:vAlign w:val="center"/>
          </w:tcPr>
          <w:p w14:paraId="46A0EE14" w14:textId="40106AAE" w:rsidR="00D40FDE" w:rsidRPr="00AB362C" w:rsidRDefault="003E70DE" w:rsidP="00CF367C">
            <w:pPr>
              <w:jc w:val="center"/>
              <w:rPr>
                <w:b/>
                <w:lang w:val="kk-KZ"/>
              </w:rPr>
            </w:pPr>
            <w:r>
              <w:rPr>
                <w:b/>
                <w:lang w:val="kk-KZ"/>
              </w:rPr>
              <w:t>1</w:t>
            </w:r>
            <w:r w:rsidR="006178F7">
              <w:rPr>
                <w:b/>
                <w:lang w:val="kk-KZ"/>
              </w:rPr>
              <w:t>4</w:t>
            </w:r>
          </w:p>
        </w:tc>
        <w:tc>
          <w:tcPr>
            <w:tcW w:w="1417" w:type="dxa"/>
            <w:tcMar>
              <w:top w:w="15" w:type="dxa"/>
              <w:left w:w="15" w:type="dxa"/>
              <w:bottom w:w="15" w:type="dxa"/>
              <w:right w:w="15" w:type="dxa"/>
            </w:tcMar>
            <w:vAlign w:val="center"/>
          </w:tcPr>
          <w:p w14:paraId="26DA61B0" w14:textId="40DC5384" w:rsidR="00D40FDE" w:rsidRPr="00AB362C" w:rsidRDefault="00CF367C" w:rsidP="00CF367C">
            <w:pPr>
              <w:jc w:val="center"/>
              <w:rPr>
                <w:b/>
                <w:lang w:val="kk-KZ"/>
              </w:rPr>
            </w:pPr>
            <w:r>
              <w:rPr>
                <w:b/>
                <w:lang w:val="kk-KZ"/>
              </w:rPr>
              <w:t>1</w:t>
            </w:r>
            <w:r w:rsidR="006178F7">
              <w:rPr>
                <w:b/>
                <w:lang w:val="kk-KZ"/>
              </w:rPr>
              <w:t>6</w:t>
            </w:r>
          </w:p>
        </w:tc>
        <w:tc>
          <w:tcPr>
            <w:tcW w:w="1276" w:type="dxa"/>
            <w:tcMar>
              <w:top w:w="15" w:type="dxa"/>
              <w:left w:w="15" w:type="dxa"/>
              <w:bottom w:w="15" w:type="dxa"/>
              <w:right w:w="15" w:type="dxa"/>
            </w:tcMar>
            <w:vAlign w:val="center"/>
          </w:tcPr>
          <w:p w14:paraId="22E27069" w14:textId="77777777" w:rsidR="00D40FDE" w:rsidRPr="002D2FC1" w:rsidRDefault="00D40FDE" w:rsidP="00CF367C">
            <w:pPr>
              <w:jc w:val="both"/>
              <w:rPr>
                <w:lang w:val="kk-KZ"/>
              </w:rPr>
            </w:pPr>
          </w:p>
        </w:tc>
      </w:tr>
      <w:tr w:rsidR="00B9282F" w:rsidRPr="00B6156A" w14:paraId="4A39FA47" w14:textId="77777777" w:rsidTr="00582E2E">
        <w:trPr>
          <w:trHeight w:val="30"/>
        </w:trPr>
        <w:tc>
          <w:tcPr>
            <w:tcW w:w="724" w:type="dxa"/>
            <w:tcMar>
              <w:top w:w="15" w:type="dxa"/>
              <w:left w:w="15" w:type="dxa"/>
              <w:bottom w:w="15" w:type="dxa"/>
              <w:right w:w="15" w:type="dxa"/>
            </w:tcMar>
            <w:vAlign w:val="center"/>
          </w:tcPr>
          <w:p w14:paraId="2DF9CD3D" w14:textId="77777777" w:rsidR="00B9282F" w:rsidRPr="00B6156A" w:rsidRDefault="00B9282F" w:rsidP="00505B4F">
            <w:pPr>
              <w:jc w:val="center"/>
            </w:pPr>
          </w:p>
        </w:tc>
        <w:tc>
          <w:tcPr>
            <w:tcW w:w="9362" w:type="dxa"/>
            <w:gridSpan w:val="3"/>
            <w:tcMar>
              <w:top w:w="15" w:type="dxa"/>
              <w:left w:w="15" w:type="dxa"/>
              <w:bottom w:w="15" w:type="dxa"/>
              <w:right w:w="15" w:type="dxa"/>
            </w:tcMar>
            <w:vAlign w:val="center"/>
          </w:tcPr>
          <w:p w14:paraId="63437460" w14:textId="77777777" w:rsidR="00B9282F" w:rsidRPr="00B9282F" w:rsidRDefault="00D40FDE" w:rsidP="00E3074B">
            <w:pPr>
              <w:spacing w:after="20"/>
              <w:ind w:left="20"/>
              <w:jc w:val="both"/>
              <w:rPr>
                <w:b/>
                <w:lang w:val="kk-KZ"/>
              </w:rPr>
            </w:pPr>
            <w:r>
              <w:rPr>
                <w:b/>
                <w:lang w:val="kk-KZ"/>
              </w:rPr>
              <w:t>Б</w:t>
            </w:r>
            <w:r w:rsidR="00B9282F" w:rsidRPr="00B9282F">
              <w:rPr>
                <w:b/>
                <w:lang w:val="kk-KZ"/>
              </w:rPr>
              <w:t>арлығы:</w:t>
            </w:r>
          </w:p>
        </w:tc>
        <w:tc>
          <w:tcPr>
            <w:tcW w:w="1154" w:type="dxa"/>
            <w:tcMar>
              <w:top w:w="15" w:type="dxa"/>
              <w:left w:w="15" w:type="dxa"/>
              <w:bottom w:w="15" w:type="dxa"/>
              <w:right w:w="15" w:type="dxa"/>
            </w:tcMar>
            <w:vAlign w:val="center"/>
          </w:tcPr>
          <w:p w14:paraId="2DD47133" w14:textId="77777777" w:rsidR="00B9282F" w:rsidRPr="00D40FDE" w:rsidRDefault="003E70DE" w:rsidP="00D40FDE">
            <w:pPr>
              <w:jc w:val="center"/>
              <w:rPr>
                <w:b/>
                <w:lang w:val="kk-KZ"/>
              </w:rPr>
            </w:pPr>
            <w:r>
              <w:rPr>
                <w:b/>
                <w:lang w:val="kk-KZ"/>
              </w:rPr>
              <w:t>30</w:t>
            </w:r>
          </w:p>
        </w:tc>
        <w:tc>
          <w:tcPr>
            <w:tcW w:w="851" w:type="dxa"/>
            <w:tcMar>
              <w:top w:w="15" w:type="dxa"/>
              <w:left w:w="15" w:type="dxa"/>
              <w:bottom w:w="15" w:type="dxa"/>
              <w:right w:w="15" w:type="dxa"/>
            </w:tcMar>
            <w:vAlign w:val="center"/>
          </w:tcPr>
          <w:p w14:paraId="4A0781B3" w14:textId="4FD6F4F0" w:rsidR="00B9282F" w:rsidRPr="00AB362C" w:rsidRDefault="003E70DE" w:rsidP="00AB362C">
            <w:pPr>
              <w:spacing w:after="20"/>
              <w:ind w:left="20"/>
              <w:jc w:val="center"/>
              <w:rPr>
                <w:b/>
                <w:color w:val="000000"/>
                <w:lang w:val="kk-KZ"/>
              </w:rPr>
            </w:pPr>
            <w:r>
              <w:rPr>
                <w:b/>
                <w:color w:val="000000"/>
                <w:lang w:val="kk-KZ"/>
              </w:rPr>
              <w:t>1</w:t>
            </w:r>
            <w:r w:rsidR="006178F7">
              <w:rPr>
                <w:b/>
                <w:color w:val="000000"/>
                <w:lang w:val="kk-KZ"/>
              </w:rPr>
              <w:t>4</w:t>
            </w:r>
          </w:p>
        </w:tc>
        <w:tc>
          <w:tcPr>
            <w:tcW w:w="1417" w:type="dxa"/>
            <w:tcMar>
              <w:top w:w="15" w:type="dxa"/>
              <w:left w:w="15" w:type="dxa"/>
              <w:bottom w:w="15" w:type="dxa"/>
              <w:right w:w="15" w:type="dxa"/>
            </w:tcMar>
            <w:vAlign w:val="center"/>
          </w:tcPr>
          <w:p w14:paraId="1D079781" w14:textId="2807273C" w:rsidR="00B9282F" w:rsidRPr="00AB362C" w:rsidRDefault="003E70DE" w:rsidP="00AB362C">
            <w:pPr>
              <w:spacing w:after="20"/>
              <w:ind w:left="20"/>
              <w:jc w:val="center"/>
              <w:rPr>
                <w:b/>
                <w:color w:val="000000"/>
                <w:lang w:val="kk-KZ"/>
              </w:rPr>
            </w:pPr>
            <w:r>
              <w:rPr>
                <w:b/>
                <w:color w:val="000000"/>
                <w:lang w:val="kk-KZ"/>
              </w:rPr>
              <w:t>1</w:t>
            </w:r>
            <w:r w:rsidR="006178F7">
              <w:rPr>
                <w:b/>
                <w:color w:val="000000"/>
                <w:lang w:val="kk-KZ"/>
              </w:rPr>
              <w:t>6</w:t>
            </w:r>
          </w:p>
        </w:tc>
        <w:tc>
          <w:tcPr>
            <w:tcW w:w="1276" w:type="dxa"/>
            <w:tcMar>
              <w:top w:w="15" w:type="dxa"/>
              <w:left w:w="15" w:type="dxa"/>
              <w:bottom w:w="15" w:type="dxa"/>
              <w:right w:w="15" w:type="dxa"/>
            </w:tcMar>
            <w:vAlign w:val="center"/>
          </w:tcPr>
          <w:p w14:paraId="474C03C8" w14:textId="77777777" w:rsidR="00B9282F" w:rsidRPr="00B6156A" w:rsidRDefault="00B9282F" w:rsidP="00E3074B">
            <w:pPr>
              <w:jc w:val="both"/>
            </w:pPr>
          </w:p>
        </w:tc>
      </w:tr>
    </w:tbl>
    <w:p w14:paraId="2D4361D7" w14:textId="77777777" w:rsidR="00E3074B" w:rsidRPr="0035047A" w:rsidRDefault="00E3074B" w:rsidP="0035047A">
      <w:pPr>
        <w:jc w:val="both"/>
        <w:rPr>
          <w:lang w:val="kk-KZ"/>
        </w:rPr>
      </w:pPr>
    </w:p>
    <w:sectPr w:rsidR="00E3074B" w:rsidRPr="0035047A"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䅰逧翿"/>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7DB1"/>
    <w:multiLevelType w:val="hybridMultilevel"/>
    <w:tmpl w:val="67C2E24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 w15:restartNumberingAfterBreak="0">
    <w:nsid w:val="0625744F"/>
    <w:multiLevelType w:val="hybridMultilevel"/>
    <w:tmpl w:val="F92E0A9E"/>
    <w:lvl w:ilvl="0" w:tplc="B022937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252AED"/>
    <w:multiLevelType w:val="hybridMultilevel"/>
    <w:tmpl w:val="174E926A"/>
    <w:lvl w:ilvl="0" w:tplc="B022937A">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D14874"/>
    <w:multiLevelType w:val="hybridMultilevel"/>
    <w:tmpl w:val="C1488AD6"/>
    <w:lvl w:ilvl="0" w:tplc="FAC285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5" w15:restartNumberingAfterBreak="0">
    <w:nsid w:val="13931B9C"/>
    <w:multiLevelType w:val="hybridMultilevel"/>
    <w:tmpl w:val="EBEC5B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44A16"/>
    <w:multiLevelType w:val="hybridMultilevel"/>
    <w:tmpl w:val="659CAA1E"/>
    <w:lvl w:ilvl="0" w:tplc="CE229396">
      <w:start w:val="1"/>
      <w:numFmt w:val="decimal"/>
      <w:lvlText w:val="%1."/>
      <w:lvlJc w:val="left"/>
      <w:pPr>
        <w:ind w:left="720" w:hanging="360"/>
      </w:pPr>
      <w:rPr>
        <w:b/>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1459BB"/>
    <w:multiLevelType w:val="hybridMultilevel"/>
    <w:tmpl w:val="57689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C30FB4"/>
    <w:multiLevelType w:val="hybridMultilevel"/>
    <w:tmpl w:val="48E6224A"/>
    <w:lvl w:ilvl="0" w:tplc="FAC285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9305536"/>
    <w:multiLevelType w:val="hybridMultilevel"/>
    <w:tmpl w:val="657230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40EB352A"/>
    <w:multiLevelType w:val="hybridMultilevel"/>
    <w:tmpl w:val="85D0FE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79D21DC"/>
    <w:multiLevelType w:val="hybridMultilevel"/>
    <w:tmpl w:val="621E9F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C1A5831"/>
    <w:multiLevelType w:val="hybridMultilevel"/>
    <w:tmpl w:val="0EFE7284"/>
    <w:lvl w:ilvl="0" w:tplc="D570B6D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5D764FD2"/>
    <w:multiLevelType w:val="hybridMultilevel"/>
    <w:tmpl w:val="4E4874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736557"/>
    <w:multiLevelType w:val="hybridMultilevel"/>
    <w:tmpl w:val="0212B5AC"/>
    <w:lvl w:ilvl="0" w:tplc="FAC285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A47A5A"/>
    <w:multiLevelType w:val="hybridMultilevel"/>
    <w:tmpl w:val="4A1EF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7C06607"/>
    <w:multiLevelType w:val="hybridMultilevel"/>
    <w:tmpl w:val="FAC633EC"/>
    <w:lvl w:ilvl="0" w:tplc="0E88C6E0">
      <w:start w:val="1"/>
      <w:numFmt w:val="decimal"/>
      <w:lvlText w:val="%1."/>
      <w:lvlJc w:val="left"/>
      <w:pPr>
        <w:ind w:left="3399" w:hanging="915"/>
      </w:pPr>
    </w:lvl>
    <w:lvl w:ilvl="1" w:tplc="04190019">
      <w:start w:val="1"/>
      <w:numFmt w:val="lowerLetter"/>
      <w:lvlText w:val="%2."/>
      <w:lvlJc w:val="left"/>
      <w:pPr>
        <w:ind w:left="3564" w:hanging="360"/>
      </w:pPr>
    </w:lvl>
    <w:lvl w:ilvl="2" w:tplc="0419001B">
      <w:start w:val="1"/>
      <w:numFmt w:val="lowerRoman"/>
      <w:lvlText w:val="%3."/>
      <w:lvlJc w:val="right"/>
      <w:pPr>
        <w:ind w:left="4284" w:hanging="180"/>
      </w:pPr>
    </w:lvl>
    <w:lvl w:ilvl="3" w:tplc="0419000F">
      <w:start w:val="1"/>
      <w:numFmt w:val="decimal"/>
      <w:lvlText w:val="%4."/>
      <w:lvlJc w:val="left"/>
      <w:pPr>
        <w:ind w:left="5004" w:hanging="360"/>
      </w:pPr>
    </w:lvl>
    <w:lvl w:ilvl="4" w:tplc="04190019">
      <w:start w:val="1"/>
      <w:numFmt w:val="lowerLetter"/>
      <w:lvlText w:val="%5."/>
      <w:lvlJc w:val="left"/>
      <w:pPr>
        <w:ind w:left="5724" w:hanging="360"/>
      </w:pPr>
    </w:lvl>
    <w:lvl w:ilvl="5" w:tplc="0419001B">
      <w:start w:val="1"/>
      <w:numFmt w:val="lowerRoman"/>
      <w:lvlText w:val="%6."/>
      <w:lvlJc w:val="right"/>
      <w:pPr>
        <w:ind w:left="6444" w:hanging="180"/>
      </w:pPr>
    </w:lvl>
    <w:lvl w:ilvl="6" w:tplc="0419000F">
      <w:start w:val="1"/>
      <w:numFmt w:val="decimal"/>
      <w:lvlText w:val="%7."/>
      <w:lvlJc w:val="left"/>
      <w:pPr>
        <w:ind w:left="7164" w:hanging="360"/>
      </w:pPr>
    </w:lvl>
    <w:lvl w:ilvl="7" w:tplc="04190019">
      <w:start w:val="1"/>
      <w:numFmt w:val="lowerLetter"/>
      <w:lvlText w:val="%8."/>
      <w:lvlJc w:val="left"/>
      <w:pPr>
        <w:ind w:left="7884" w:hanging="360"/>
      </w:pPr>
    </w:lvl>
    <w:lvl w:ilvl="8" w:tplc="0419001B">
      <w:start w:val="1"/>
      <w:numFmt w:val="lowerRoman"/>
      <w:lvlText w:val="%9."/>
      <w:lvlJc w:val="right"/>
      <w:pPr>
        <w:ind w:left="8604" w:hanging="180"/>
      </w:pPr>
    </w:lvl>
  </w:abstractNum>
  <w:abstractNum w:abstractNumId="18" w15:restartNumberingAfterBreak="0">
    <w:nsid w:val="77C3435F"/>
    <w:multiLevelType w:val="hybridMultilevel"/>
    <w:tmpl w:val="105038AE"/>
    <w:lvl w:ilvl="0" w:tplc="9440D81E">
      <w:start w:val="10"/>
      <w:numFmt w:val="decimal"/>
      <w:lvlText w:val="%1"/>
      <w:lvlJc w:val="left"/>
      <w:pPr>
        <w:ind w:left="33" w:hanging="1009"/>
      </w:pPr>
      <w:rPr>
        <w:rFonts w:hint="default"/>
        <w:lang w:val="ru-RU" w:eastAsia="ru-RU" w:bidi="ru-RU"/>
      </w:rPr>
    </w:lvl>
    <w:lvl w:ilvl="1" w:tplc="921CC0BA">
      <w:numFmt w:val="none"/>
      <w:lvlText w:val=""/>
      <w:lvlJc w:val="left"/>
      <w:pPr>
        <w:tabs>
          <w:tab w:val="num" w:pos="360"/>
        </w:tabs>
      </w:pPr>
    </w:lvl>
    <w:lvl w:ilvl="2" w:tplc="406E067E">
      <w:numFmt w:val="none"/>
      <w:lvlText w:val=""/>
      <w:lvlJc w:val="left"/>
      <w:pPr>
        <w:tabs>
          <w:tab w:val="num" w:pos="360"/>
        </w:tabs>
      </w:pPr>
    </w:lvl>
    <w:lvl w:ilvl="3" w:tplc="B9404F8E">
      <w:start w:val="1"/>
      <w:numFmt w:val="decimal"/>
      <w:lvlText w:val="%4)"/>
      <w:lvlJc w:val="left"/>
      <w:pPr>
        <w:tabs>
          <w:tab w:val="num" w:pos="360"/>
        </w:tabs>
      </w:pPr>
      <w:rPr>
        <w:rFonts w:ascii="Times New Roman" w:eastAsia="Times New Roman" w:hAnsi="Times New Roman" w:cs="Times New Roman"/>
      </w:rPr>
    </w:lvl>
    <w:lvl w:ilvl="4" w:tplc="35AECD6C">
      <w:numFmt w:val="bullet"/>
      <w:lvlText w:val="•"/>
      <w:lvlJc w:val="left"/>
      <w:pPr>
        <w:ind w:left="1254" w:hanging="1009"/>
      </w:pPr>
      <w:rPr>
        <w:rFonts w:hint="default"/>
        <w:lang w:val="ru-RU" w:eastAsia="ru-RU" w:bidi="ru-RU"/>
      </w:rPr>
    </w:lvl>
    <w:lvl w:ilvl="5" w:tplc="3B00F9C0">
      <w:numFmt w:val="bullet"/>
      <w:lvlText w:val="•"/>
      <w:lvlJc w:val="left"/>
      <w:pPr>
        <w:ind w:left="1558" w:hanging="1009"/>
      </w:pPr>
      <w:rPr>
        <w:rFonts w:hint="default"/>
        <w:lang w:val="ru-RU" w:eastAsia="ru-RU" w:bidi="ru-RU"/>
      </w:rPr>
    </w:lvl>
    <w:lvl w:ilvl="6" w:tplc="F1969850">
      <w:numFmt w:val="bullet"/>
      <w:lvlText w:val="•"/>
      <w:lvlJc w:val="left"/>
      <w:pPr>
        <w:ind w:left="1862" w:hanging="1009"/>
      </w:pPr>
      <w:rPr>
        <w:rFonts w:hint="default"/>
        <w:lang w:val="ru-RU" w:eastAsia="ru-RU" w:bidi="ru-RU"/>
      </w:rPr>
    </w:lvl>
    <w:lvl w:ilvl="7" w:tplc="D460FC00">
      <w:numFmt w:val="bullet"/>
      <w:lvlText w:val="•"/>
      <w:lvlJc w:val="left"/>
      <w:pPr>
        <w:ind w:left="2165" w:hanging="1009"/>
      </w:pPr>
      <w:rPr>
        <w:rFonts w:hint="default"/>
        <w:lang w:val="ru-RU" w:eastAsia="ru-RU" w:bidi="ru-RU"/>
      </w:rPr>
    </w:lvl>
    <w:lvl w:ilvl="8" w:tplc="21B6A3DE">
      <w:numFmt w:val="bullet"/>
      <w:lvlText w:val="•"/>
      <w:lvlJc w:val="left"/>
      <w:pPr>
        <w:ind w:left="2469" w:hanging="1009"/>
      </w:pPr>
      <w:rPr>
        <w:rFonts w:hint="default"/>
        <w:lang w:val="ru-RU" w:eastAsia="ru-RU" w:bidi="ru-RU"/>
      </w:rPr>
    </w:lvl>
  </w:abstractNum>
  <w:num w:numId="1">
    <w:abstractNumId w:val="4"/>
  </w:num>
  <w:num w:numId="2">
    <w:abstractNumId w:val="15"/>
  </w:num>
  <w:num w:numId="3">
    <w:abstractNumId w:val="18"/>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16"/>
  </w:num>
  <w:num w:numId="10">
    <w:abstractNumId w:val="5"/>
  </w:num>
  <w:num w:numId="11">
    <w:abstractNumId w:val="11"/>
  </w:num>
  <w:num w:numId="12">
    <w:abstractNumId w:val="13"/>
  </w:num>
  <w:num w:numId="13">
    <w:abstractNumId w:val="1"/>
  </w:num>
  <w:num w:numId="14">
    <w:abstractNumId w:val="3"/>
  </w:num>
  <w:num w:numId="15">
    <w:abstractNumId w:val="8"/>
  </w:num>
  <w:num w:numId="16">
    <w:abstractNumId w:val="14"/>
  </w:num>
  <w:num w:numId="17">
    <w:abstractNumId w:val="2"/>
  </w:num>
  <w:num w:numId="18">
    <w:abstractNumId w:val="6"/>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D7"/>
    <w:rsid w:val="00004C07"/>
    <w:rsid w:val="00025E13"/>
    <w:rsid w:val="00071A86"/>
    <w:rsid w:val="000A4FD0"/>
    <w:rsid w:val="000A793E"/>
    <w:rsid w:val="000B202B"/>
    <w:rsid w:val="000D18FB"/>
    <w:rsid w:val="00130FD3"/>
    <w:rsid w:val="00133F85"/>
    <w:rsid w:val="001433E3"/>
    <w:rsid w:val="001A6992"/>
    <w:rsid w:val="001C0C9B"/>
    <w:rsid w:val="001C1E88"/>
    <w:rsid w:val="001C27CD"/>
    <w:rsid w:val="001D08CF"/>
    <w:rsid w:val="001D74DE"/>
    <w:rsid w:val="001E75F9"/>
    <w:rsid w:val="002227D3"/>
    <w:rsid w:val="00241751"/>
    <w:rsid w:val="002C5564"/>
    <w:rsid w:val="002D2FC1"/>
    <w:rsid w:val="002E3DFE"/>
    <w:rsid w:val="003465A5"/>
    <w:rsid w:val="0035047A"/>
    <w:rsid w:val="003511F8"/>
    <w:rsid w:val="003E70DE"/>
    <w:rsid w:val="003F1A25"/>
    <w:rsid w:val="004061D5"/>
    <w:rsid w:val="00420137"/>
    <w:rsid w:val="00424C67"/>
    <w:rsid w:val="00435B44"/>
    <w:rsid w:val="00453934"/>
    <w:rsid w:val="004C4C16"/>
    <w:rsid w:val="004D58B8"/>
    <w:rsid w:val="004D5C3C"/>
    <w:rsid w:val="004E6959"/>
    <w:rsid w:val="00505B4F"/>
    <w:rsid w:val="0051396A"/>
    <w:rsid w:val="005261F1"/>
    <w:rsid w:val="005452D7"/>
    <w:rsid w:val="0056643A"/>
    <w:rsid w:val="00575600"/>
    <w:rsid w:val="00582E2E"/>
    <w:rsid w:val="005A06F5"/>
    <w:rsid w:val="006178F7"/>
    <w:rsid w:val="00643B0A"/>
    <w:rsid w:val="0066718C"/>
    <w:rsid w:val="0068523D"/>
    <w:rsid w:val="00690392"/>
    <w:rsid w:val="00694C1D"/>
    <w:rsid w:val="006F697F"/>
    <w:rsid w:val="00716318"/>
    <w:rsid w:val="0075530B"/>
    <w:rsid w:val="007B3B28"/>
    <w:rsid w:val="007D574A"/>
    <w:rsid w:val="007D749E"/>
    <w:rsid w:val="007F1CC7"/>
    <w:rsid w:val="00813114"/>
    <w:rsid w:val="00853BC3"/>
    <w:rsid w:val="00866ACD"/>
    <w:rsid w:val="008932DC"/>
    <w:rsid w:val="008970E2"/>
    <w:rsid w:val="008F4D5D"/>
    <w:rsid w:val="0096088F"/>
    <w:rsid w:val="00967A64"/>
    <w:rsid w:val="009A03B5"/>
    <w:rsid w:val="00A232A7"/>
    <w:rsid w:val="00A5668E"/>
    <w:rsid w:val="00A6052E"/>
    <w:rsid w:val="00A9224A"/>
    <w:rsid w:val="00AA2933"/>
    <w:rsid w:val="00AB362C"/>
    <w:rsid w:val="00AF3338"/>
    <w:rsid w:val="00B278B8"/>
    <w:rsid w:val="00B6156A"/>
    <w:rsid w:val="00B623AD"/>
    <w:rsid w:val="00B906E7"/>
    <w:rsid w:val="00B9282F"/>
    <w:rsid w:val="00BA7CE1"/>
    <w:rsid w:val="00BC4FD6"/>
    <w:rsid w:val="00C0749F"/>
    <w:rsid w:val="00CA6104"/>
    <w:rsid w:val="00CA62EA"/>
    <w:rsid w:val="00CC6BEF"/>
    <w:rsid w:val="00CD6AEE"/>
    <w:rsid w:val="00CE7EA5"/>
    <w:rsid w:val="00CF367C"/>
    <w:rsid w:val="00D40FDE"/>
    <w:rsid w:val="00D41631"/>
    <w:rsid w:val="00D70BE7"/>
    <w:rsid w:val="00D75779"/>
    <w:rsid w:val="00D840FA"/>
    <w:rsid w:val="00DA3A20"/>
    <w:rsid w:val="00DF75D0"/>
    <w:rsid w:val="00E3074B"/>
    <w:rsid w:val="00E35877"/>
    <w:rsid w:val="00E66FF8"/>
    <w:rsid w:val="00E70CD2"/>
    <w:rsid w:val="00EC53D2"/>
    <w:rsid w:val="00F105C8"/>
    <w:rsid w:val="00F44A1F"/>
    <w:rsid w:val="00F50B23"/>
    <w:rsid w:val="00F60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3080"/>
  <w15:docId w15:val="{2D2618BA-F151-8343-8589-A8746F98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E2E"/>
    <w:pPr>
      <w:spacing w:after="0" w:line="240" w:lineRule="auto"/>
    </w:pPr>
    <w:rPr>
      <w:rFonts w:ascii="Times New Roman" w:eastAsia="Times New Roman" w:hAnsi="Times New Roman" w:cs="Times New Roman"/>
      <w:sz w:val="24"/>
      <w:szCs w:val="24"/>
      <w:lang w:val="ru-KZ" w:eastAsia="ru-RU"/>
    </w:rPr>
  </w:style>
  <w:style w:type="paragraph" w:styleId="1">
    <w:name w:val="heading 1"/>
    <w:basedOn w:val="a"/>
    <w:next w:val="a"/>
    <w:link w:val="10"/>
    <w:uiPriority w:val="9"/>
    <w:qFormat/>
    <w:rsid w:val="0071631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4">
    <w:name w:val="heading 4"/>
    <w:basedOn w:val="a"/>
    <w:link w:val="40"/>
    <w:uiPriority w:val="9"/>
    <w:unhideWhenUsed/>
    <w:qFormat/>
    <w:rsid w:val="00DF75D0"/>
    <w:pPr>
      <w:spacing w:before="100" w:beforeAutospacing="1" w:after="100" w:afterAutospacing="1"/>
      <w:outlineLvl w:val="3"/>
    </w:pPr>
    <w:rPr>
      <w:b/>
      <w:bCs/>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spacing w:after="200" w:line="276" w:lineRule="auto"/>
      <w:ind w:left="720"/>
      <w:contextualSpacing/>
    </w:pPr>
    <w:rPr>
      <w:sz w:val="22"/>
      <w:szCs w:val="22"/>
      <w:lang w:val="en-US" w:eastAsia="en-US"/>
    </w:rPr>
  </w:style>
  <w:style w:type="paragraph" w:styleId="a5">
    <w:name w:val="Balloon Text"/>
    <w:basedOn w:val="a"/>
    <w:link w:val="a6"/>
    <w:uiPriority w:val="99"/>
    <w:semiHidden/>
    <w:unhideWhenUsed/>
    <w:rsid w:val="006F697F"/>
    <w:rPr>
      <w:rFonts w:ascii="Tahoma" w:hAnsi="Tahoma" w:cs="Tahoma"/>
      <w:sz w:val="16"/>
      <w:szCs w:val="16"/>
      <w:lang w:val="en-US" w:eastAsia="en-US"/>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3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AA2933"/>
    <w:rPr>
      <w:color w:val="0000FF" w:themeColor="hyperlink"/>
      <w:u w:val="single"/>
    </w:rPr>
  </w:style>
  <w:style w:type="character" w:customStyle="1" w:styleId="a4">
    <w:name w:val="Абзац списка Знак"/>
    <w:aliases w:val="2 список маркированный Знак"/>
    <w:link w:val="a3"/>
    <w:uiPriority w:val="34"/>
    <w:locked/>
    <w:rsid w:val="00AA2933"/>
    <w:rPr>
      <w:rFonts w:ascii="Times New Roman" w:eastAsia="Times New Roman" w:hAnsi="Times New Roman" w:cs="Times New Roman"/>
      <w:lang w:val="en-US"/>
    </w:rPr>
  </w:style>
  <w:style w:type="paragraph" w:styleId="a9">
    <w:name w:val="No Spacing"/>
    <w:qFormat/>
    <w:rsid w:val="000B202B"/>
    <w:pPr>
      <w:spacing w:after="0" w:line="240" w:lineRule="auto"/>
    </w:pPr>
    <w:rPr>
      <w:rFonts w:ascii="Calibri" w:eastAsia="Calibri" w:hAnsi="Calibri" w:cs="Times New Roman"/>
    </w:rPr>
  </w:style>
  <w:style w:type="paragraph" w:customStyle="1" w:styleId="TableParagraph">
    <w:name w:val="Table Paragraph"/>
    <w:basedOn w:val="a"/>
    <w:uiPriority w:val="1"/>
    <w:qFormat/>
    <w:rsid w:val="001C0C9B"/>
    <w:pPr>
      <w:widowControl w:val="0"/>
      <w:autoSpaceDE w:val="0"/>
      <w:autoSpaceDN w:val="0"/>
    </w:pPr>
    <w:rPr>
      <w:sz w:val="22"/>
      <w:szCs w:val="22"/>
      <w:lang w:val="ru-RU" w:bidi="ru-RU"/>
    </w:rPr>
  </w:style>
  <w:style w:type="character" w:customStyle="1" w:styleId="NESTableTextChar">
    <w:name w:val="NES Table Text Char"/>
    <w:link w:val="NESTableText"/>
    <w:uiPriority w:val="99"/>
    <w:locked/>
    <w:rsid w:val="004061D5"/>
    <w:rPr>
      <w:rFonts w:ascii="Times New Roman" w:eastAsia="Times New Roman" w:hAnsi="Times New Roman" w:cs="Times New Roman"/>
      <w:sz w:val="24"/>
      <w:szCs w:val="24"/>
      <w:lang w:val="kk-KZ"/>
    </w:rPr>
  </w:style>
  <w:style w:type="paragraph" w:customStyle="1" w:styleId="NESTableText">
    <w:name w:val="NES Table Text"/>
    <w:basedOn w:val="a"/>
    <w:link w:val="NESTableTextChar"/>
    <w:autoRedefine/>
    <w:uiPriority w:val="99"/>
    <w:rsid w:val="004061D5"/>
    <w:pPr>
      <w:contextualSpacing/>
      <w:jc w:val="both"/>
    </w:pPr>
    <w:rPr>
      <w:lang w:val="kk-KZ" w:eastAsia="en-US"/>
    </w:rPr>
  </w:style>
  <w:style w:type="character" w:customStyle="1" w:styleId="40">
    <w:name w:val="Заголовок 4 Знак"/>
    <w:basedOn w:val="a0"/>
    <w:link w:val="4"/>
    <w:uiPriority w:val="9"/>
    <w:rsid w:val="00DF75D0"/>
    <w:rPr>
      <w:rFonts w:ascii="Times New Roman" w:eastAsia="Times New Roman" w:hAnsi="Times New Roman" w:cs="Times New Roman"/>
      <w:b/>
      <w:bCs/>
      <w:sz w:val="24"/>
      <w:szCs w:val="24"/>
      <w:lang w:eastAsia="zh-CN"/>
    </w:rPr>
  </w:style>
  <w:style w:type="paragraph" w:styleId="aa">
    <w:name w:val="Normal (Web)"/>
    <w:basedOn w:val="a"/>
    <w:uiPriority w:val="99"/>
    <w:unhideWhenUsed/>
    <w:rsid w:val="00716318"/>
    <w:pPr>
      <w:spacing w:before="100" w:beforeAutospacing="1" w:after="100" w:afterAutospacing="1"/>
    </w:pPr>
    <w:rPr>
      <w:lang w:val="ru-RU" w:eastAsia="zh-CN"/>
    </w:rPr>
  </w:style>
  <w:style w:type="paragraph" w:customStyle="1" w:styleId="Default">
    <w:name w:val="Default"/>
    <w:uiPriority w:val="99"/>
    <w:semiHidden/>
    <w:rsid w:val="00716318"/>
    <w:pPr>
      <w:autoSpaceDE w:val="0"/>
      <w:autoSpaceDN w:val="0"/>
      <w:adjustRightInd w:val="0"/>
      <w:spacing w:after="0" w:line="240" w:lineRule="auto"/>
    </w:pPr>
    <w:rPr>
      <w:rFonts w:ascii="Arial" w:eastAsia="Times New Roman" w:hAnsi="Arial" w:cs="Arial"/>
      <w:color w:val="000000"/>
      <w:sz w:val="24"/>
      <w:szCs w:val="24"/>
      <w:lang w:eastAsia="ru-RU"/>
    </w:rPr>
  </w:style>
  <w:style w:type="character" w:customStyle="1" w:styleId="10">
    <w:name w:val="Заголовок 1 Знак"/>
    <w:basedOn w:val="a0"/>
    <w:link w:val="1"/>
    <w:uiPriority w:val="9"/>
    <w:rsid w:val="00716318"/>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41169">
      <w:bodyDiv w:val="1"/>
      <w:marLeft w:val="0"/>
      <w:marRight w:val="0"/>
      <w:marTop w:val="0"/>
      <w:marBottom w:val="0"/>
      <w:divBdr>
        <w:top w:val="none" w:sz="0" w:space="0" w:color="auto"/>
        <w:left w:val="none" w:sz="0" w:space="0" w:color="auto"/>
        <w:bottom w:val="none" w:sz="0" w:space="0" w:color="auto"/>
        <w:right w:val="none" w:sz="0" w:space="0" w:color="auto"/>
      </w:divBdr>
    </w:div>
    <w:div w:id="446700158">
      <w:bodyDiv w:val="1"/>
      <w:marLeft w:val="0"/>
      <w:marRight w:val="0"/>
      <w:marTop w:val="0"/>
      <w:marBottom w:val="0"/>
      <w:divBdr>
        <w:top w:val="none" w:sz="0" w:space="0" w:color="auto"/>
        <w:left w:val="none" w:sz="0" w:space="0" w:color="auto"/>
        <w:bottom w:val="none" w:sz="0" w:space="0" w:color="auto"/>
        <w:right w:val="none" w:sz="0" w:space="0" w:color="auto"/>
      </w:divBdr>
    </w:div>
    <w:div w:id="682972525">
      <w:bodyDiv w:val="1"/>
      <w:marLeft w:val="0"/>
      <w:marRight w:val="0"/>
      <w:marTop w:val="0"/>
      <w:marBottom w:val="0"/>
      <w:divBdr>
        <w:top w:val="none" w:sz="0" w:space="0" w:color="auto"/>
        <w:left w:val="none" w:sz="0" w:space="0" w:color="auto"/>
        <w:bottom w:val="none" w:sz="0" w:space="0" w:color="auto"/>
        <w:right w:val="none" w:sz="0" w:space="0" w:color="auto"/>
      </w:divBdr>
    </w:div>
    <w:div w:id="804128948">
      <w:bodyDiv w:val="1"/>
      <w:marLeft w:val="0"/>
      <w:marRight w:val="0"/>
      <w:marTop w:val="0"/>
      <w:marBottom w:val="0"/>
      <w:divBdr>
        <w:top w:val="none" w:sz="0" w:space="0" w:color="auto"/>
        <w:left w:val="none" w:sz="0" w:space="0" w:color="auto"/>
        <w:bottom w:val="none" w:sz="0" w:space="0" w:color="auto"/>
        <w:right w:val="none" w:sz="0" w:space="0" w:color="auto"/>
      </w:divBdr>
    </w:div>
    <w:div w:id="840047453">
      <w:bodyDiv w:val="1"/>
      <w:marLeft w:val="0"/>
      <w:marRight w:val="0"/>
      <w:marTop w:val="0"/>
      <w:marBottom w:val="0"/>
      <w:divBdr>
        <w:top w:val="none" w:sz="0" w:space="0" w:color="auto"/>
        <w:left w:val="none" w:sz="0" w:space="0" w:color="auto"/>
        <w:bottom w:val="none" w:sz="0" w:space="0" w:color="auto"/>
        <w:right w:val="none" w:sz="0" w:space="0" w:color="auto"/>
      </w:divBdr>
    </w:div>
    <w:div w:id="1276519606">
      <w:bodyDiv w:val="1"/>
      <w:marLeft w:val="0"/>
      <w:marRight w:val="0"/>
      <w:marTop w:val="0"/>
      <w:marBottom w:val="0"/>
      <w:divBdr>
        <w:top w:val="none" w:sz="0" w:space="0" w:color="auto"/>
        <w:left w:val="none" w:sz="0" w:space="0" w:color="auto"/>
        <w:bottom w:val="none" w:sz="0" w:space="0" w:color="auto"/>
        <w:right w:val="none" w:sz="0" w:space="0" w:color="auto"/>
      </w:divBdr>
    </w:div>
    <w:div w:id="1296327691">
      <w:bodyDiv w:val="1"/>
      <w:marLeft w:val="0"/>
      <w:marRight w:val="0"/>
      <w:marTop w:val="0"/>
      <w:marBottom w:val="0"/>
      <w:divBdr>
        <w:top w:val="none" w:sz="0" w:space="0" w:color="auto"/>
        <w:left w:val="none" w:sz="0" w:space="0" w:color="auto"/>
        <w:bottom w:val="none" w:sz="0" w:space="0" w:color="auto"/>
        <w:right w:val="none" w:sz="0" w:space="0" w:color="auto"/>
      </w:divBdr>
    </w:div>
    <w:div w:id="1336035041">
      <w:bodyDiv w:val="1"/>
      <w:marLeft w:val="0"/>
      <w:marRight w:val="0"/>
      <w:marTop w:val="0"/>
      <w:marBottom w:val="0"/>
      <w:divBdr>
        <w:top w:val="none" w:sz="0" w:space="0" w:color="auto"/>
        <w:left w:val="none" w:sz="0" w:space="0" w:color="auto"/>
        <w:bottom w:val="none" w:sz="0" w:space="0" w:color="auto"/>
        <w:right w:val="none" w:sz="0" w:space="0" w:color="auto"/>
      </w:divBdr>
    </w:div>
    <w:div w:id="1388724951">
      <w:bodyDiv w:val="1"/>
      <w:marLeft w:val="0"/>
      <w:marRight w:val="0"/>
      <w:marTop w:val="0"/>
      <w:marBottom w:val="0"/>
      <w:divBdr>
        <w:top w:val="none" w:sz="0" w:space="0" w:color="auto"/>
        <w:left w:val="none" w:sz="0" w:space="0" w:color="auto"/>
        <w:bottom w:val="none" w:sz="0" w:space="0" w:color="auto"/>
        <w:right w:val="none" w:sz="0" w:space="0" w:color="auto"/>
      </w:divBdr>
    </w:div>
    <w:div w:id="1398477643">
      <w:bodyDiv w:val="1"/>
      <w:marLeft w:val="0"/>
      <w:marRight w:val="0"/>
      <w:marTop w:val="0"/>
      <w:marBottom w:val="0"/>
      <w:divBdr>
        <w:top w:val="none" w:sz="0" w:space="0" w:color="auto"/>
        <w:left w:val="none" w:sz="0" w:space="0" w:color="auto"/>
        <w:bottom w:val="none" w:sz="0" w:space="0" w:color="auto"/>
        <w:right w:val="none" w:sz="0" w:space="0" w:color="auto"/>
      </w:divBdr>
    </w:div>
    <w:div w:id="1449811045">
      <w:bodyDiv w:val="1"/>
      <w:marLeft w:val="0"/>
      <w:marRight w:val="0"/>
      <w:marTop w:val="0"/>
      <w:marBottom w:val="0"/>
      <w:divBdr>
        <w:top w:val="none" w:sz="0" w:space="0" w:color="auto"/>
        <w:left w:val="none" w:sz="0" w:space="0" w:color="auto"/>
        <w:bottom w:val="none" w:sz="0" w:space="0" w:color="auto"/>
        <w:right w:val="none" w:sz="0" w:space="0" w:color="auto"/>
      </w:divBdr>
    </w:div>
    <w:div w:id="1469935864">
      <w:bodyDiv w:val="1"/>
      <w:marLeft w:val="0"/>
      <w:marRight w:val="0"/>
      <w:marTop w:val="0"/>
      <w:marBottom w:val="0"/>
      <w:divBdr>
        <w:top w:val="none" w:sz="0" w:space="0" w:color="auto"/>
        <w:left w:val="none" w:sz="0" w:space="0" w:color="auto"/>
        <w:bottom w:val="none" w:sz="0" w:space="0" w:color="auto"/>
        <w:right w:val="none" w:sz="0" w:space="0" w:color="auto"/>
      </w:divBdr>
    </w:div>
    <w:div w:id="211651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6A644-E1B1-411F-B205-1EAD19C5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1145</Words>
  <Characters>6527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Gauhara Shametova</cp:lastModifiedBy>
  <cp:revision>15</cp:revision>
  <cp:lastPrinted>2020-10-19T10:21:00Z</cp:lastPrinted>
  <dcterms:created xsi:type="dcterms:W3CDTF">2021-01-16T05:44:00Z</dcterms:created>
  <dcterms:modified xsi:type="dcterms:W3CDTF">2021-01-28T06:20:00Z</dcterms:modified>
</cp:coreProperties>
</file>