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B" w:rsidRPr="00C175A7" w:rsidRDefault="00622F3B" w:rsidP="00622F3B">
      <w:pPr>
        <w:spacing w:after="0"/>
        <w:jc w:val="center"/>
        <w:rPr>
          <w:rFonts w:ascii="Times New Roman" w:hAnsi="Times New Roman" w:cs="Times New Roman"/>
          <w:color w:val="000000"/>
          <w:sz w:val="28"/>
          <w:szCs w:val="28"/>
        </w:rPr>
      </w:pPr>
      <w:bookmarkStart w:id="0" w:name="z730"/>
      <w:r w:rsidRPr="00C175A7">
        <w:rPr>
          <w:rFonts w:ascii="Times New Roman" w:hAnsi="Times New Roman" w:cs="Times New Roman"/>
          <w:b/>
          <w:color w:val="000000"/>
          <w:sz w:val="28"/>
          <w:szCs w:val="28"/>
        </w:rPr>
        <w:t xml:space="preserve">ТОО «АЛМАТЫ </w:t>
      </w:r>
      <w:r w:rsidRPr="00C175A7">
        <w:rPr>
          <w:rFonts w:ascii="Times New Roman" w:hAnsi="Times New Roman" w:cs="Times New Roman"/>
          <w:b/>
          <w:color w:val="000000"/>
          <w:sz w:val="28"/>
          <w:szCs w:val="28"/>
          <w:lang w:val="kk-KZ"/>
        </w:rPr>
        <w:t>ҚАЛАСЫНЫҢ ИННОВАЦИЯЛЫҚ ТЕХНИКАЛЫҚ КОЛЛЕДЖІ</w:t>
      </w:r>
      <w:r w:rsidRPr="00C175A7">
        <w:rPr>
          <w:rFonts w:ascii="Times New Roman" w:hAnsi="Times New Roman" w:cs="Times New Roman"/>
          <w:b/>
          <w:color w:val="000000"/>
          <w:sz w:val="28"/>
          <w:szCs w:val="28"/>
        </w:rPr>
        <w:t>»</w:t>
      </w:r>
    </w:p>
    <w:p w:rsidR="00622F3B" w:rsidRPr="00C175A7" w:rsidRDefault="00622F3B" w:rsidP="00622F3B">
      <w:pPr>
        <w:spacing w:after="0"/>
        <w:jc w:val="center"/>
        <w:rPr>
          <w:rFonts w:ascii="Times New Roman" w:hAnsi="Times New Roman" w:cs="Times New Roman"/>
          <w:sz w:val="28"/>
          <w:szCs w:val="28"/>
        </w:rPr>
      </w:pPr>
    </w:p>
    <w:tbl>
      <w:tblPr>
        <w:tblW w:w="9398" w:type="dxa"/>
        <w:tblInd w:w="115" w:type="dxa"/>
        <w:tblLook w:val="04A0"/>
      </w:tblPr>
      <w:tblGrid>
        <w:gridCol w:w="3869"/>
        <w:gridCol w:w="1418"/>
        <w:gridCol w:w="4111"/>
      </w:tblGrid>
      <w:tr w:rsidR="00622F3B" w:rsidRPr="00C175A7" w:rsidTr="00F6778E">
        <w:trPr>
          <w:trHeight w:val="1223"/>
        </w:trPr>
        <w:tc>
          <w:tcPr>
            <w:tcW w:w="3869" w:type="dxa"/>
            <w:tcMar>
              <w:top w:w="15" w:type="dxa"/>
              <w:left w:w="15" w:type="dxa"/>
              <w:bottom w:w="15" w:type="dxa"/>
              <w:right w:w="15" w:type="dxa"/>
            </w:tcMar>
          </w:tcPr>
          <w:bookmarkEnd w:id="0"/>
          <w:p w:rsidR="00622F3B" w:rsidRPr="00C175A7" w:rsidRDefault="00622F3B" w:rsidP="00F6778E">
            <w:pPr>
              <w:spacing w:after="20"/>
              <w:ind w:left="20"/>
              <w:rPr>
                <w:rFonts w:ascii="Times New Roman" w:hAnsi="Times New Roman" w:cs="Times New Roman"/>
                <w:color w:val="000000"/>
                <w:sz w:val="28"/>
                <w:szCs w:val="28"/>
              </w:rPr>
            </w:pPr>
            <w:r w:rsidRPr="00C175A7">
              <w:rPr>
                <w:rFonts w:ascii="Times New Roman" w:hAnsi="Times New Roman" w:cs="Times New Roman"/>
                <w:color w:val="000000"/>
                <w:sz w:val="28"/>
                <w:szCs w:val="28"/>
              </w:rPr>
              <w:t>КЕЛІСІЛДІ</w:t>
            </w:r>
          </w:p>
          <w:p w:rsidR="00622F3B" w:rsidRPr="00C175A7" w:rsidRDefault="00622F3B" w:rsidP="00F6778E">
            <w:pPr>
              <w:spacing w:after="20"/>
              <w:ind w:left="20"/>
              <w:rPr>
                <w:rFonts w:ascii="Times New Roman" w:hAnsi="Times New Roman" w:cs="Times New Roman"/>
                <w:color w:val="000000"/>
                <w:sz w:val="28"/>
                <w:szCs w:val="28"/>
              </w:rPr>
            </w:pPr>
            <w:r w:rsidRPr="00C175A7">
              <w:rPr>
                <w:rFonts w:ascii="Times New Roman" w:hAnsi="Times New Roman" w:cs="Times New Roman"/>
                <w:color w:val="000000"/>
                <w:sz w:val="28"/>
                <w:szCs w:val="28"/>
              </w:rPr>
              <w:t>Кәсіпорын, ұйым</w:t>
            </w:r>
            <w:r w:rsidR="009174A5" w:rsidRPr="00C175A7">
              <w:rPr>
                <w:rFonts w:ascii="Times New Roman" w:hAnsi="Times New Roman" w:cs="Times New Roman"/>
                <w:color w:val="000000"/>
                <w:sz w:val="28"/>
                <w:szCs w:val="28"/>
              </w:rPr>
              <w:t xml:space="preserve"> </w:t>
            </w:r>
            <w:proofErr w:type="spellStart"/>
            <w:r w:rsidRPr="00C175A7">
              <w:rPr>
                <w:rFonts w:ascii="Times New Roman" w:hAnsi="Times New Roman" w:cs="Times New Roman"/>
                <w:color w:val="000000"/>
                <w:sz w:val="28"/>
                <w:szCs w:val="28"/>
              </w:rPr>
              <w:t>басшысы</w:t>
            </w:r>
            <w:proofErr w:type="spellEnd"/>
          </w:p>
          <w:p w:rsidR="00622F3B" w:rsidRPr="00C175A7" w:rsidRDefault="009174A5" w:rsidP="00F6778E">
            <w:pPr>
              <w:spacing w:after="20"/>
              <w:ind w:left="20"/>
              <w:rPr>
                <w:rFonts w:ascii="Times New Roman" w:hAnsi="Times New Roman" w:cs="Times New Roman"/>
                <w:color w:val="000000"/>
                <w:sz w:val="28"/>
                <w:szCs w:val="28"/>
              </w:rPr>
            </w:pPr>
            <w:r w:rsidRPr="00C175A7">
              <w:rPr>
                <w:rFonts w:ascii="Times New Roman" w:hAnsi="Times New Roman" w:cs="Times New Roman"/>
                <w:color w:val="000000"/>
                <w:sz w:val="28"/>
                <w:szCs w:val="28"/>
              </w:rPr>
              <w:t>____________</w:t>
            </w:r>
          </w:p>
          <w:p w:rsidR="00622F3B" w:rsidRPr="00C175A7" w:rsidRDefault="00622F3B" w:rsidP="00F6778E">
            <w:pPr>
              <w:spacing w:after="20"/>
              <w:ind w:left="20"/>
              <w:rPr>
                <w:rFonts w:ascii="Times New Roman" w:hAnsi="Times New Roman" w:cs="Times New Roman"/>
                <w:sz w:val="28"/>
                <w:szCs w:val="28"/>
              </w:rPr>
            </w:pPr>
            <w:r w:rsidRPr="00C175A7">
              <w:rPr>
                <w:rFonts w:ascii="Times New Roman" w:hAnsi="Times New Roman" w:cs="Times New Roman"/>
                <w:color w:val="000000"/>
                <w:sz w:val="28"/>
                <w:szCs w:val="28"/>
              </w:rPr>
              <w:t>«_____» ____________20___ж.</w:t>
            </w:r>
          </w:p>
        </w:tc>
        <w:tc>
          <w:tcPr>
            <w:tcW w:w="1418" w:type="dxa"/>
          </w:tcPr>
          <w:p w:rsidR="00622F3B" w:rsidRPr="00C175A7" w:rsidRDefault="00622F3B" w:rsidP="00F6778E">
            <w:pPr>
              <w:rPr>
                <w:rFonts w:ascii="Times New Roman" w:hAnsi="Times New Roman" w:cs="Times New Roman"/>
                <w:sz w:val="28"/>
                <w:szCs w:val="28"/>
              </w:rPr>
            </w:pPr>
          </w:p>
          <w:p w:rsidR="00622F3B" w:rsidRPr="00C175A7" w:rsidRDefault="00622F3B" w:rsidP="00F6778E">
            <w:pPr>
              <w:rPr>
                <w:rFonts w:ascii="Times New Roman" w:hAnsi="Times New Roman" w:cs="Times New Roman"/>
                <w:sz w:val="28"/>
                <w:szCs w:val="28"/>
              </w:rPr>
            </w:pPr>
          </w:p>
          <w:p w:rsidR="00622F3B" w:rsidRPr="00C175A7" w:rsidRDefault="00622F3B" w:rsidP="00F6778E">
            <w:pPr>
              <w:spacing w:after="20"/>
              <w:rPr>
                <w:rFonts w:ascii="Times New Roman" w:hAnsi="Times New Roman" w:cs="Times New Roman"/>
                <w:sz w:val="28"/>
                <w:szCs w:val="28"/>
              </w:rPr>
            </w:pPr>
          </w:p>
        </w:tc>
        <w:tc>
          <w:tcPr>
            <w:tcW w:w="4111" w:type="dxa"/>
            <w:tcMar>
              <w:top w:w="15" w:type="dxa"/>
              <w:left w:w="15" w:type="dxa"/>
              <w:bottom w:w="15" w:type="dxa"/>
              <w:right w:w="15" w:type="dxa"/>
            </w:tcMar>
          </w:tcPr>
          <w:p w:rsidR="00622F3B" w:rsidRPr="00C175A7" w:rsidRDefault="00622F3B" w:rsidP="00F6778E">
            <w:pPr>
              <w:spacing w:after="20"/>
              <w:ind w:left="20"/>
              <w:rPr>
                <w:rFonts w:ascii="Times New Roman" w:hAnsi="Times New Roman" w:cs="Times New Roman"/>
                <w:color w:val="000000"/>
                <w:sz w:val="28"/>
                <w:szCs w:val="28"/>
              </w:rPr>
            </w:pPr>
            <w:r w:rsidRPr="00C175A7">
              <w:rPr>
                <w:rFonts w:ascii="Times New Roman" w:hAnsi="Times New Roman" w:cs="Times New Roman"/>
                <w:color w:val="000000"/>
                <w:sz w:val="28"/>
                <w:szCs w:val="28"/>
              </w:rPr>
              <w:t>БЕКІТЕМІН</w:t>
            </w:r>
          </w:p>
          <w:p w:rsidR="00622F3B" w:rsidRPr="00C175A7" w:rsidRDefault="00622F3B" w:rsidP="00F6778E">
            <w:pPr>
              <w:spacing w:after="20"/>
              <w:ind w:left="20"/>
              <w:rPr>
                <w:rFonts w:ascii="Times New Roman" w:hAnsi="Times New Roman" w:cs="Times New Roman"/>
                <w:color w:val="000000"/>
                <w:sz w:val="28"/>
                <w:szCs w:val="28"/>
              </w:rPr>
            </w:pPr>
            <w:proofErr w:type="spellStart"/>
            <w:r w:rsidRPr="00C175A7">
              <w:rPr>
                <w:rFonts w:ascii="Times New Roman" w:hAnsi="Times New Roman" w:cs="Times New Roman"/>
                <w:color w:val="000000"/>
                <w:sz w:val="28"/>
                <w:szCs w:val="28"/>
              </w:rPr>
              <w:t>Директорды</w:t>
            </w:r>
            <w:proofErr w:type="spellEnd"/>
            <w:r w:rsidRPr="00C175A7">
              <w:rPr>
                <w:rFonts w:ascii="Times New Roman" w:hAnsi="Times New Roman" w:cs="Times New Roman"/>
                <w:color w:val="000000"/>
                <w:sz w:val="28"/>
                <w:szCs w:val="28"/>
                <w:lang w:val="kk-KZ"/>
              </w:rPr>
              <w:t>ң ОӘІ жөніндегі</w:t>
            </w:r>
            <w:r w:rsidR="009174A5" w:rsidRPr="00C175A7">
              <w:rPr>
                <w:rFonts w:ascii="Times New Roman" w:hAnsi="Times New Roman" w:cs="Times New Roman"/>
                <w:color w:val="000000"/>
                <w:sz w:val="28"/>
                <w:szCs w:val="28"/>
                <w:lang w:val="kk-KZ"/>
              </w:rPr>
              <w:t xml:space="preserve"> </w:t>
            </w:r>
            <w:proofErr w:type="spellStart"/>
            <w:r w:rsidRPr="00C175A7">
              <w:rPr>
                <w:rFonts w:ascii="Times New Roman" w:hAnsi="Times New Roman" w:cs="Times New Roman"/>
                <w:color w:val="000000"/>
                <w:sz w:val="28"/>
                <w:szCs w:val="28"/>
              </w:rPr>
              <w:t>орынбасары</w:t>
            </w:r>
            <w:proofErr w:type="spellEnd"/>
          </w:p>
          <w:p w:rsidR="00622F3B" w:rsidRPr="00C175A7" w:rsidRDefault="0086756D" w:rsidP="00F6778E">
            <w:pPr>
              <w:spacing w:after="20"/>
              <w:ind w:left="20"/>
              <w:rPr>
                <w:rFonts w:ascii="Times New Roman" w:hAnsi="Times New Roman" w:cs="Times New Roman"/>
                <w:color w:val="000000"/>
                <w:sz w:val="28"/>
                <w:szCs w:val="28"/>
              </w:rPr>
            </w:pPr>
            <w:proofErr w:type="spellStart"/>
            <w:r w:rsidRPr="00C175A7">
              <w:rPr>
                <w:rFonts w:ascii="Times New Roman" w:hAnsi="Times New Roman" w:cs="Times New Roman"/>
                <w:color w:val="000000"/>
                <w:sz w:val="28"/>
                <w:szCs w:val="28"/>
              </w:rPr>
              <w:t>_________</w:t>
            </w:r>
            <w:r w:rsidR="00622F3B" w:rsidRPr="00C175A7">
              <w:rPr>
                <w:rFonts w:ascii="Times New Roman" w:hAnsi="Times New Roman" w:cs="Times New Roman"/>
                <w:color w:val="000000"/>
                <w:sz w:val="28"/>
                <w:szCs w:val="28"/>
              </w:rPr>
              <w:t>Шаймуханбетова</w:t>
            </w:r>
            <w:proofErr w:type="spellEnd"/>
            <w:r w:rsidR="00622F3B" w:rsidRPr="00C175A7">
              <w:rPr>
                <w:rFonts w:ascii="Times New Roman" w:hAnsi="Times New Roman" w:cs="Times New Roman"/>
                <w:color w:val="000000"/>
                <w:sz w:val="28"/>
                <w:szCs w:val="28"/>
              </w:rPr>
              <w:t xml:space="preserve"> К.А.</w:t>
            </w:r>
          </w:p>
          <w:p w:rsidR="00622F3B" w:rsidRPr="00C175A7" w:rsidRDefault="00622F3B" w:rsidP="00F6778E">
            <w:pPr>
              <w:spacing w:after="20"/>
              <w:ind w:left="20"/>
              <w:rPr>
                <w:rFonts w:ascii="Times New Roman" w:hAnsi="Times New Roman" w:cs="Times New Roman"/>
                <w:sz w:val="28"/>
                <w:szCs w:val="28"/>
              </w:rPr>
            </w:pPr>
            <w:r w:rsidRPr="00C175A7">
              <w:rPr>
                <w:rFonts w:ascii="Times New Roman" w:hAnsi="Times New Roman" w:cs="Times New Roman"/>
                <w:color w:val="000000"/>
                <w:sz w:val="28"/>
                <w:szCs w:val="28"/>
              </w:rPr>
              <w:t>«_____» ____________20__ж.</w:t>
            </w:r>
          </w:p>
        </w:tc>
      </w:tr>
    </w:tbl>
    <w:p w:rsidR="00622F3B" w:rsidRPr="00C175A7" w:rsidRDefault="00622F3B" w:rsidP="00622F3B">
      <w:pPr>
        <w:spacing w:after="0"/>
        <w:jc w:val="center"/>
        <w:rPr>
          <w:rFonts w:ascii="Times New Roman" w:hAnsi="Times New Roman" w:cs="Times New Roman"/>
          <w:b/>
          <w:color w:val="000000"/>
          <w:sz w:val="28"/>
          <w:szCs w:val="28"/>
        </w:rPr>
      </w:pPr>
      <w:bookmarkStart w:id="1" w:name="z731"/>
    </w:p>
    <w:p w:rsidR="00622F3B" w:rsidRPr="00C175A7" w:rsidRDefault="00622F3B" w:rsidP="00622F3B">
      <w:pPr>
        <w:spacing w:after="0"/>
        <w:jc w:val="center"/>
        <w:rPr>
          <w:rFonts w:ascii="Times New Roman" w:hAnsi="Times New Roman" w:cs="Times New Roman"/>
          <w:b/>
          <w:color w:val="000000"/>
          <w:sz w:val="28"/>
          <w:szCs w:val="28"/>
        </w:rPr>
      </w:pPr>
    </w:p>
    <w:p w:rsidR="00622F3B" w:rsidRPr="00C175A7" w:rsidRDefault="00622F3B" w:rsidP="00622F3B">
      <w:pPr>
        <w:spacing w:after="0"/>
        <w:jc w:val="center"/>
        <w:rPr>
          <w:rFonts w:ascii="Times New Roman" w:hAnsi="Times New Roman" w:cs="Times New Roman"/>
          <w:b/>
          <w:color w:val="000000"/>
          <w:sz w:val="28"/>
          <w:szCs w:val="28"/>
        </w:rPr>
      </w:pPr>
      <w:bookmarkStart w:id="2" w:name="z732"/>
      <w:bookmarkEnd w:id="1"/>
      <w:r w:rsidRPr="00C175A7">
        <w:rPr>
          <w:rFonts w:ascii="Times New Roman" w:hAnsi="Times New Roman" w:cs="Times New Roman"/>
          <w:b/>
          <w:color w:val="000000"/>
          <w:sz w:val="28"/>
          <w:szCs w:val="28"/>
        </w:rPr>
        <w:t>Жұмыс</w:t>
      </w:r>
      <w:r w:rsidR="009174A5" w:rsidRPr="00C175A7">
        <w:rPr>
          <w:rFonts w:ascii="Times New Roman" w:hAnsi="Times New Roman" w:cs="Times New Roman"/>
          <w:b/>
          <w:color w:val="000000"/>
          <w:sz w:val="28"/>
          <w:szCs w:val="28"/>
        </w:rPr>
        <w:t xml:space="preserve"> </w:t>
      </w:r>
      <w:r w:rsidRPr="00C175A7">
        <w:rPr>
          <w:rFonts w:ascii="Times New Roman" w:hAnsi="Times New Roman" w:cs="Times New Roman"/>
          <w:b/>
          <w:color w:val="000000"/>
          <w:sz w:val="28"/>
          <w:szCs w:val="28"/>
        </w:rPr>
        <w:t>оқу</w:t>
      </w:r>
      <w:r w:rsidR="009174A5" w:rsidRPr="00C175A7">
        <w:rPr>
          <w:rFonts w:ascii="Times New Roman" w:hAnsi="Times New Roman" w:cs="Times New Roman"/>
          <w:b/>
          <w:color w:val="000000"/>
          <w:sz w:val="28"/>
          <w:szCs w:val="28"/>
        </w:rPr>
        <w:t xml:space="preserve"> </w:t>
      </w:r>
      <w:r w:rsidRPr="00C175A7">
        <w:rPr>
          <w:rFonts w:ascii="Times New Roman" w:hAnsi="Times New Roman" w:cs="Times New Roman"/>
          <w:b/>
          <w:color w:val="000000"/>
          <w:sz w:val="28"/>
          <w:szCs w:val="28"/>
        </w:rPr>
        <w:t>бағдарламасы</w:t>
      </w:r>
    </w:p>
    <w:p w:rsidR="00622F3B" w:rsidRPr="00C175A7" w:rsidRDefault="00622F3B" w:rsidP="00622F3B">
      <w:pPr>
        <w:spacing w:after="0"/>
        <w:jc w:val="center"/>
        <w:rPr>
          <w:rFonts w:ascii="Times New Roman" w:hAnsi="Times New Roman" w:cs="Times New Roman"/>
          <w:b/>
          <w:color w:val="000000"/>
          <w:sz w:val="28"/>
          <w:szCs w:val="28"/>
        </w:rPr>
      </w:pPr>
    </w:p>
    <w:p w:rsidR="00622F3B" w:rsidRPr="00C175A7" w:rsidRDefault="00622F3B" w:rsidP="00622F3B">
      <w:pPr>
        <w:spacing w:after="0"/>
        <w:jc w:val="center"/>
        <w:rPr>
          <w:rFonts w:ascii="Times New Roman" w:hAnsi="Times New Roman" w:cs="Times New Roman"/>
          <w:color w:val="000000"/>
          <w:sz w:val="28"/>
          <w:szCs w:val="28"/>
        </w:rPr>
      </w:pPr>
      <w:r w:rsidRPr="00C175A7">
        <w:rPr>
          <w:rFonts w:ascii="Times New Roman" w:hAnsi="Times New Roman" w:cs="Times New Roman"/>
          <w:color w:val="000000"/>
          <w:sz w:val="28"/>
          <w:szCs w:val="28"/>
          <w:u w:val="single"/>
          <w:lang w:val="kk-KZ"/>
        </w:rPr>
        <w:t xml:space="preserve">                                </w:t>
      </w:r>
      <w:r w:rsidR="004557AB" w:rsidRPr="00C175A7">
        <w:rPr>
          <w:rFonts w:ascii="Times New Roman" w:hAnsi="Times New Roman" w:cs="Times New Roman"/>
          <w:sz w:val="28"/>
          <w:szCs w:val="28"/>
          <w:u w:val="single"/>
          <w:lang w:val="kk-KZ"/>
        </w:rPr>
        <w:t xml:space="preserve">Оқыту практикасы 1С Бухгалтерия </w:t>
      </w:r>
      <w:r w:rsidR="00B2371B" w:rsidRPr="00C175A7">
        <w:rPr>
          <w:rFonts w:ascii="Times New Roman" w:hAnsi="Times New Roman" w:cs="Times New Roman"/>
          <w:sz w:val="28"/>
          <w:szCs w:val="28"/>
          <w:lang w:val="kk-KZ"/>
        </w:rPr>
        <w:t>__________________</w:t>
      </w:r>
      <w:r w:rsidR="00B2371B" w:rsidRPr="00C175A7">
        <w:rPr>
          <w:rFonts w:ascii="Times New Roman" w:hAnsi="Times New Roman" w:cs="Times New Roman"/>
          <w:color w:val="000000"/>
          <w:sz w:val="28"/>
          <w:szCs w:val="28"/>
          <w:u w:val="single"/>
          <w:lang w:val="kk-KZ"/>
        </w:rPr>
        <w:t xml:space="preserve">              </w:t>
      </w:r>
    </w:p>
    <w:p w:rsidR="00622F3B" w:rsidRPr="00C175A7" w:rsidRDefault="00622F3B" w:rsidP="00622F3B">
      <w:pPr>
        <w:spacing w:after="0" w:line="240" w:lineRule="auto"/>
        <w:jc w:val="center"/>
        <w:rPr>
          <w:rFonts w:ascii="Times New Roman" w:hAnsi="Times New Roman" w:cs="Times New Roman"/>
          <w:color w:val="000000"/>
          <w:sz w:val="28"/>
          <w:szCs w:val="28"/>
        </w:rPr>
      </w:pPr>
      <w:r w:rsidRPr="00C175A7">
        <w:rPr>
          <w:rFonts w:ascii="Times New Roman" w:hAnsi="Times New Roman" w:cs="Times New Roman"/>
          <w:color w:val="000000"/>
          <w:sz w:val="28"/>
          <w:szCs w:val="28"/>
        </w:rPr>
        <w:t>Мамандығы</w:t>
      </w:r>
      <w:r w:rsidR="002D67E1" w:rsidRPr="00C175A7">
        <w:rPr>
          <w:rFonts w:ascii="Times New Roman" w:hAnsi="Times New Roman" w:cs="Times New Roman"/>
          <w:color w:val="000000"/>
          <w:sz w:val="28"/>
          <w:szCs w:val="28"/>
        </w:rPr>
        <w:t xml:space="preserve">  </w:t>
      </w:r>
      <w:r w:rsidR="008608A1" w:rsidRPr="00C175A7">
        <w:rPr>
          <w:rFonts w:ascii="Times New Roman" w:hAnsi="Times New Roman" w:cs="Times New Roman"/>
          <w:sz w:val="28"/>
          <w:szCs w:val="28"/>
          <w:u w:val="single"/>
          <w:lang w:val="kk-KZ"/>
        </w:rPr>
        <w:t>0518000 «Есеп және аудит (салалар бойынша)»__</w:t>
      </w:r>
      <w:r w:rsidR="008608A1" w:rsidRPr="00980C14">
        <w:rPr>
          <w:rFonts w:ascii="Times New Roman" w:hAnsi="Times New Roman" w:cs="Times New Roman"/>
          <w:sz w:val="28"/>
          <w:szCs w:val="28"/>
          <w:u w:val="single"/>
          <w:lang w:val="kk-KZ"/>
        </w:rPr>
        <w:t>________</w:t>
      </w:r>
      <w:r w:rsidRPr="00980C14">
        <w:rPr>
          <w:rFonts w:ascii="Times New Roman" w:hAnsi="Times New Roman" w:cs="Times New Roman"/>
          <w:sz w:val="28"/>
          <w:szCs w:val="28"/>
        </w:rPr>
        <w:br/>
      </w:r>
      <w:r w:rsidRPr="00C175A7">
        <w:rPr>
          <w:rFonts w:ascii="Times New Roman" w:hAnsi="Times New Roman" w:cs="Times New Roman"/>
          <w:sz w:val="28"/>
          <w:szCs w:val="28"/>
        </w:rPr>
        <w:br/>
      </w:r>
      <w:proofErr w:type="spellStart"/>
      <w:r w:rsidRPr="00C175A7">
        <w:rPr>
          <w:rFonts w:ascii="Times New Roman" w:hAnsi="Times New Roman" w:cs="Times New Roman"/>
          <w:color w:val="000000"/>
          <w:sz w:val="28"/>
          <w:szCs w:val="28"/>
        </w:rPr>
        <w:t>Біліктілігі</w:t>
      </w:r>
      <w:proofErr w:type="spellEnd"/>
      <w:r w:rsidR="002D67E1" w:rsidRPr="00C175A7">
        <w:rPr>
          <w:rFonts w:ascii="Times New Roman" w:hAnsi="Times New Roman" w:cs="Times New Roman"/>
          <w:color w:val="000000"/>
          <w:sz w:val="28"/>
          <w:szCs w:val="28"/>
        </w:rPr>
        <w:t xml:space="preserve">   </w:t>
      </w:r>
      <w:r w:rsidR="002D67E1" w:rsidRPr="00C175A7">
        <w:rPr>
          <w:rFonts w:ascii="Times New Roman" w:hAnsi="Times New Roman" w:cs="Times New Roman"/>
          <w:b/>
          <w:color w:val="000000"/>
          <w:sz w:val="28"/>
          <w:szCs w:val="28"/>
          <w:u w:val="single"/>
        </w:rPr>
        <w:t xml:space="preserve">           </w:t>
      </w:r>
      <w:r w:rsidR="00936B07" w:rsidRPr="00C175A7">
        <w:rPr>
          <w:rFonts w:ascii="Times New Roman" w:eastAsia="Times New Roman" w:hAnsi="Times New Roman" w:cs="Times New Roman"/>
          <w:sz w:val="28"/>
          <w:szCs w:val="28"/>
          <w:u w:val="single"/>
          <w:lang w:val="kk-KZ"/>
        </w:rPr>
        <w:t xml:space="preserve">0518033 экономист -бухгалтер             </w:t>
      </w:r>
      <w:r w:rsidR="00936B07" w:rsidRPr="00C175A7">
        <w:rPr>
          <w:rFonts w:ascii="Times New Roman" w:eastAsia="Times New Roman" w:hAnsi="Times New Roman" w:cs="Times New Roman"/>
          <w:sz w:val="28"/>
          <w:szCs w:val="28"/>
          <w:lang w:val="kk-KZ"/>
        </w:rPr>
        <w:t>__________</w:t>
      </w:r>
      <w:r w:rsidR="00980C14">
        <w:rPr>
          <w:rFonts w:ascii="Times New Roman" w:eastAsia="Times New Roman" w:hAnsi="Times New Roman" w:cs="Times New Roman"/>
          <w:sz w:val="28"/>
          <w:szCs w:val="28"/>
          <w:lang w:val="kk-KZ"/>
        </w:rPr>
        <w:t>_____</w:t>
      </w:r>
      <w:r w:rsidRPr="00C175A7">
        <w:rPr>
          <w:rFonts w:ascii="Times New Roman" w:hAnsi="Times New Roman" w:cs="Times New Roman"/>
          <w:color w:val="FFFFFF" w:themeColor="background1"/>
          <w:sz w:val="28"/>
          <w:szCs w:val="28"/>
          <w:u w:val="single"/>
        </w:rPr>
        <w:t>.</w:t>
      </w:r>
    </w:p>
    <w:p w:rsidR="00622F3B" w:rsidRPr="00C175A7" w:rsidRDefault="00622F3B" w:rsidP="00622F3B">
      <w:pPr>
        <w:spacing w:after="0" w:line="240" w:lineRule="auto"/>
        <w:jc w:val="center"/>
        <w:rPr>
          <w:rFonts w:ascii="Times New Roman" w:hAnsi="Times New Roman" w:cs="Times New Roman"/>
          <w:sz w:val="28"/>
          <w:szCs w:val="28"/>
        </w:rPr>
      </w:pPr>
      <w:r w:rsidRPr="00C175A7">
        <w:rPr>
          <w:rFonts w:ascii="Times New Roman" w:hAnsi="Times New Roman" w:cs="Times New Roman"/>
          <w:sz w:val="28"/>
          <w:szCs w:val="28"/>
        </w:rPr>
        <w:br/>
      </w:r>
    </w:p>
    <w:p w:rsidR="00622F3B" w:rsidRPr="00C175A7" w:rsidRDefault="00622F3B" w:rsidP="00622F3B">
      <w:pPr>
        <w:spacing w:after="0" w:line="360" w:lineRule="auto"/>
        <w:rPr>
          <w:rFonts w:ascii="Times New Roman" w:hAnsi="Times New Roman" w:cs="Times New Roman"/>
          <w:color w:val="000000"/>
          <w:sz w:val="28"/>
          <w:szCs w:val="28"/>
        </w:rPr>
      </w:pPr>
      <w:r w:rsidRPr="00C175A7">
        <w:rPr>
          <w:rFonts w:ascii="Times New Roman" w:hAnsi="Times New Roman" w:cs="Times New Roman"/>
          <w:color w:val="000000"/>
          <w:sz w:val="28"/>
          <w:szCs w:val="28"/>
        </w:rPr>
        <w:t>Оқу</w:t>
      </w:r>
      <w:r w:rsidR="007D0392"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түрі</w:t>
      </w:r>
      <w:r w:rsidR="007D0392"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u w:val="single"/>
        </w:rPr>
        <w:t>күндізгі</w:t>
      </w:r>
      <w:r w:rsidR="007D0392" w:rsidRPr="00C175A7">
        <w:rPr>
          <w:rFonts w:ascii="Times New Roman" w:hAnsi="Times New Roman" w:cs="Times New Roman"/>
          <w:color w:val="000000"/>
          <w:sz w:val="28"/>
          <w:szCs w:val="28"/>
          <w:u w:val="single"/>
        </w:rPr>
        <w:t xml:space="preserve"> </w:t>
      </w:r>
      <w:proofErr w:type="spellStart"/>
      <w:r w:rsidRPr="00C175A7">
        <w:rPr>
          <w:rFonts w:ascii="Times New Roman" w:hAnsi="Times New Roman" w:cs="Times New Roman"/>
          <w:color w:val="000000"/>
          <w:sz w:val="28"/>
          <w:szCs w:val="28"/>
        </w:rPr>
        <w:t>негізгі</w:t>
      </w:r>
      <w:proofErr w:type="spellEnd"/>
      <w:r w:rsidR="007D0392"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 xml:space="preserve">орта </w:t>
      </w:r>
      <w:proofErr w:type="spellStart"/>
      <w:r w:rsidRPr="00C175A7">
        <w:rPr>
          <w:rFonts w:ascii="Times New Roman" w:hAnsi="Times New Roman" w:cs="Times New Roman"/>
          <w:color w:val="000000"/>
          <w:sz w:val="28"/>
          <w:szCs w:val="28"/>
        </w:rPr>
        <w:t>білім</w:t>
      </w:r>
      <w:proofErr w:type="spellEnd"/>
      <w:r w:rsidRPr="00C175A7">
        <w:rPr>
          <w:rFonts w:ascii="Times New Roman" w:hAnsi="Times New Roman" w:cs="Times New Roman"/>
          <w:color w:val="000000"/>
          <w:sz w:val="28"/>
          <w:szCs w:val="28"/>
        </w:rPr>
        <w:t xml:space="preserve"> беру </w:t>
      </w:r>
      <w:proofErr w:type="spellStart"/>
      <w:r w:rsidRPr="00C175A7">
        <w:rPr>
          <w:rFonts w:ascii="Times New Roman" w:hAnsi="Times New Roman" w:cs="Times New Roman"/>
          <w:color w:val="000000"/>
          <w:sz w:val="28"/>
          <w:szCs w:val="28"/>
        </w:rPr>
        <w:t>базасында</w:t>
      </w:r>
      <w:proofErr w:type="spellEnd"/>
      <w:r w:rsidRPr="00C175A7">
        <w:rPr>
          <w:rFonts w:ascii="Times New Roman" w:hAnsi="Times New Roman" w:cs="Times New Roman"/>
          <w:sz w:val="28"/>
          <w:szCs w:val="28"/>
        </w:rPr>
        <w:br/>
      </w:r>
      <w:r w:rsidRPr="00C175A7">
        <w:rPr>
          <w:rFonts w:ascii="Times New Roman" w:hAnsi="Times New Roman" w:cs="Times New Roman"/>
          <w:color w:val="000000"/>
          <w:sz w:val="28"/>
          <w:szCs w:val="28"/>
        </w:rPr>
        <w:t xml:space="preserve">Жалпысағат саны </w:t>
      </w:r>
      <w:r w:rsidR="00B2371B" w:rsidRPr="00C175A7">
        <w:rPr>
          <w:rFonts w:ascii="Times New Roman" w:hAnsi="Times New Roman" w:cs="Times New Roman"/>
          <w:color w:val="000000"/>
          <w:sz w:val="28"/>
          <w:szCs w:val="28"/>
        </w:rPr>
        <w:t xml:space="preserve"> </w:t>
      </w:r>
      <w:r w:rsidR="00B06D18" w:rsidRPr="00C175A7">
        <w:rPr>
          <w:rFonts w:ascii="Times New Roman" w:hAnsi="Times New Roman" w:cs="Times New Roman"/>
          <w:color w:val="000000"/>
          <w:sz w:val="28"/>
          <w:szCs w:val="28"/>
          <w:u w:val="single"/>
        </w:rPr>
        <w:t>108</w:t>
      </w:r>
      <w:r w:rsidRPr="00C175A7">
        <w:rPr>
          <w:rFonts w:ascii="Times New Roman" w:hAnsi="Times New Roman" w:cs="Times New Roman"/>
          <w:color w:val="000000"/>
          <w:sz w:val="28"/>
          <w:szCs w:val="28"/>
          <w:u w:val="single"/>
        </w:rPr>
        <w:t xml:space="preserve"> сағ</w:t>
      </w:r>
    </w:p>
    <w:p w:rsidR="00622F3B" w:rsidRPr="00C175A7" w:rsidRDefault="00622F3B" w:rsidP="00622F3B">
      <w:pPr>
        <w:spacing w:after="0" w:line="240" w:lineRule="auto"/>
        <w:jc w:val="both"/>
        <w:rPr>
          <w:rFonts w:ascii="Times New Roman" w:hAnsi="Times New Roman" w:cs="Times New Roman"/>
          <w:color w:val="000000"/>
          <w:sz w:val="28"/>
          <w:szCs w:val="28"/>
        </w:rPr>
      </w:pPr>
    </w:p>
    <w:p w:rsidR="00622F3B" w:rsidRPr="00C175A7" w:rsidRDefault="00622F3B" w:rsidP="00622F3B">
      <w:pPr>
        <w:spacing w:after="0" w:line="240" w:lineRule="auto"/>
        <w:jc w:val="both"/>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9"/>
        <w:gridCol w:w="2827"/>
        <w:gridCol w:w="4095"/>
      </w:tblGrid>
      <w:tr w:rsidR="00622F3B" w:rsidRPr="00C175A7" w:rsidTr="00F6778E">
        <w:tc>
          <w:tcPr>
            <w:tcW w:w="2802" w:type="dxa"/>
          </w:tcPr>
          <w:p w:rsidR="00622F3B" w:rsidRPr="00C175A7" w:rsidRDefault="00622F3B" w:rsidP="00F6778E">
            <w:pPr>
              <w:rPr>
                <w:rFonts w:ascii="Times New Roman" w:hAnsi="Times New Roman" w:cs="Times New Roman"/>
                <w:color w:val="000000"/>
                <w:sz w:val="28"/>
                <w:szCs w:val="28"/>
              </w:rPr>
            </w:pPr>
            <w:r w:rsidRPr="00C175A7">
              <w:rPr>
                <w:rFonts w:ascii="Times New Roman" w:hAnsi="Times New Roman" w:cs="Times New Roman"/>
                <w:color w:val="000000"/>
                <w:sz w:val="28"/>
                <w:szCs w:val="28"/>
              </w:rPr>
              <w:t>Құрастырғанда</w:t>
            </w:r>
          </w:p>
        </w:tc>
        <w:tc>
          <w:tcPr>
            <w:tcW w:w="2073" w:type="dxa"/>
          </w:tcPr>
          <w:p w:rsidR="00622F3B" w:rsidRPr="00C175A7" w:rsidRDefault="00622F3B" w:rsidP="00F6778E">
            <w:pPr>
              <w:jc w:val="center"/>
              <w:rPr>
                <w:rFonts w:ascii="Times New Roman" w:hAnsi="Times New Roman" w:cs="Times New Roman"/>
                <w:color w:val="000000"/>
                <w:sz w:val="28"/>
                <w:szCs w:val="28"/>
              </w:rPr>
            </w:pPr>
            <w:r w:rsidRPr="00C175A7">
              <w:rPr>
                <w:rFonts w:ascii="Times New Roman" w:hAnsi="Times New Roman" w:cs="Times New Roman"/>
                <w:color w:val="000000"/>
                <w:sz w:val="28"/>
                <w:szCs w:val="28"/>
              </w:rPr>
              <w:t>_____________(қолы)</w:t>
            </w:r>
          </w:p>
        </w:tc>
        <w:tc>
          <w:tcPr>
            <w:tcW w:w="4696" w:type="dxa"/>
          </w:tcPr>
          <w:p w:rsidR="00622F3B" w:rsidRPr="00C175A7" w:rsidRDefault="00F51761" w:rsidP="00F6778E">
            <w:pPr>
              <w:jc w:val="center"/>
              <w:rPr>
                <w:rFonts w:ascii="Times New Roman" w:hAnsi="Times New Roman" w:cs="Times New Roman"/>
                <w:color w:val="000000"/>
                <w:sz w:val="28"/>
                <w:szCs w:val="28"/>
                <w:u w:val="single"/>
              </w:rPr>
            </w:pPr>
            <w:proofErr w:type="spellStart"/>
            <w:r w:rsidRPr="00C175A7">
              <w:rPr>
                <w:rFonts w:ascii="Times New Roman" w:hAnsi="Times New Roman" w:cs="Times New Roman"/>
                <w:color w:val="000000"/>
                <w:sz w:val="28"/>
                <w:szCs w:val="28"/>
                <w:u w:val="single"/>
              </w:rPr>
              <w:t>Орынбекова</w:t>
            </w:r>
            <w:proofErr w:type="spellEnd"/>
            <w:r w:rsidRPr="00C175A7">
              <w:rPr>
                <w:rFonts w:ascii="Times New Roman" w:hAnsi="Times New Roman" w:cs="Times New Roman"/>
                <w:color w:val="000000"/>
                <w:sz w:val="28"/>
                <w:szCs w:val="28"/>
                <w:u w:val="single"/>
              </w:rPr>
              <w:t xml:space="preserve"> С.Ж.</w:t>
            </w:r>
            <w:r w:rsidR="00622F3B" w:rsidRPr="00C175A7">
              <w:rPr>
                <w:rFonts w:ascii="Times New Roman" w:hAnsi="Times New Roman" w:cs="Times New Roman"/>
                <w:color w:val="FFFFFF" w:themeColor="background1"/>
                <w:sz w:val="28"/>
                <w:szCs w:val="28"/>
                <w:u w:val="single"/>
              </w:rPr>
              <w:t>.</w:t>
            </w:r>
          </w:p>
          <w:p w:rsidR="00622F3B" w:rsidRPr="00C175A7" w:rsidRDefault="00622F3B" w:rsidP="00F6778E">
            <w:pPr>
              <w:jc w:val="center"/>
              <w:rPr>
                <w:rFonts w:ascii="Times New Roman" w:hAnsi="Times New Roman" w:cs="Times New Roman"/>
                <w:color w:val="000000"/>
                <w:sz w:val="28"/>
                <w:szCs w:val="28"/>
              </w:rPr>
            </w:pPr>
          </w:p>
        </w:tc>
      </w:tr>
      <w:tr w:rsidR="00622F3B" w:rsidRPr="00C175A7" w:rsidTr="00F6778E">
        <w:tc>
          <w:tcPr>
            <w:tcW w:w="2802" w:type="dxa"/>
          </w:tcPr>
          <w:p w:rsidR="00622F3B" w:rsidRPr="00C175A7" w:rsidRDefault="00622F3B" w:rsidP="00F6778E">
            <w:pPr>
              <w:rPr>
                <w:rFonts w:ascii="Times New Roman" w:hAnsi="Times New Roman" w:cs="Times New Roman"/>
                <w:color w:val="000000"/>
                <w:sz w:val="28"/>
                <w:szCs w:val="28"/>
              </w:rPr>
            </w:pPr>
          </w:p>
        </w:tc>
        <w:tc>
          <w:tcPr>
            <w:tcW w:w="2073" w:type="dxa"/>
          </w:tcPr>
          <w:p w:rsidR="00622F3B" w:rsidRPr="00C175A7" w:rsidRDefault="00622F3B" w:rsidP="00F6778E">
            <w:pPr>
              <w:jc w:val="center"/>
              <w:rPr>
                <w:rFonts w:ascii="Times New Roman" w:hAnsi="Times New Roman" w:cs="Times New Roman"/>
                <w:color w:val="000000"/>
                <w:sz w:val="28"/>
                <w:szCs w:val="28"/>
              </w:rPr>
            </w:pPr>
          </w:p>
        </w:tc>
        <w:tc>
          <w:tcPr>
            <w:tcW w:w="4696" w:type="dxa"/>
          </w:tcPr>
          <w:p w:rsidR="00622F3B" w:rsidRPr="00C175A7" w:rsidRDefault="00622F3B" w:rsidP="00F6778E">
            <w:pPr>
              <w:jc w:val="center"/>
              <w:rPr>
                <w:rFonts w:ascii="Times New Roman" w:hAnsi="Times New Roman" w:cs="Times New Roman"/>
                <w:color w:val="000000"/>
                <w:sz w:val="28"/>
                <w:szCs w:val="28"/>
              </w:rPr>
            </w:pPr>
          </w:p>
        </w:tc>
      </w:tr>
      <w:tr w:rsidR="00622F3B" w:rsidRPr="00C175A7" w:rsidTr="00F6778E">
        <w:tc>
          <w:tcPr>
            <w:tcW w:w="2802" w:type="dxa"/>
          </w:tcPr>
          <w:p w:rsidR="00622F3B" w:rsidRPr="00C175A7" w:rsidRDefault="00622F3B" w:rsidP="00F6778E">
            <w:pPr>
              <w:rPr>
                <w:rFonts w:ascii="Times New Roman" w:hAnsi="Times New Roman" w:cs="Times New Roman"/>
                <w:color w:val="000000"/>
                <w:sz w:val="28"/>
                <w:szCs w:val="28"/>
              </w:rPr>
            </w:pPr>
          </w:p>
        </w:tc>
        <w:tc>
          <w:tcPr>
            <w:tcW w:w="2073" w:type="dxa"/>
          </w:tcPr>
          <w:p w:rsidR="00622F3B" w:rsidRPr="00C175A7" w:rsidRDefault="00622F3B" w:rsidP="00F6778E">
            <w:pPr>
              <w:jc w:val="center"/>
              <w:rPr>
                <w:rFonts w:ascii="Times New Roman" w:hAnsi="Times New Roman" w:cs="Times New Roman"/>
                <w:color w:val="000000"/>
                <w:sz w:val="28"/>
                <w:szCs w:val="28"/>
              </w:rPr>
            </w:pPr>
          </w:p>
        </w:tc>
        <w:tc>
          <w:tcPr>
            <w:tcW w:w="4696" w:type="dxa"/>
          </w:tcPr>
          <w:p w:rsidR="00622F3B" w:rsidRPr="00C175A7" w:rsidRDefault="00622F3B" w:rsidP="00F6778E">
            <w:pPr>
              <w:jc w:val="center"/>
              <w:rPr>
                <w:rFonts w:ascii="Times New Roman" w:hAnsi="Times New Roman" w:cs="Times New Roman"/>
                <w:color w:val="000000"/>
                <w:sz w:val="28"/>
                <w:szCs w:val="28"/>
              </w:rPr>
            </w:pPr>
          </w:p>
        </w:tc>
      </w:tr>
    </w:tbl>
    <w:p w:rsidR="00622F3B" w:rsidRPr="00C175A7" w:rsidRDefault="00622F3B" w:rsidP="00622F3B">
      <w:pPr>
        <w:spacing w:after="0" w:line="240" w:lineRule="auto"/>
        <w:jc w:val="both"/>
        <w:rPr>
          <w:rFonts w:ascii="Times New Roman" w:hAnsi="Times New Roman" w:cs="Times New Roman"/>
          <w:color w:val="000000"/>
          <w:sz w:val="28"/>
          <w:szCs w:val="28"/>
        </w:rPr>
      </w:pPr>
      <w:r w:rsidRPr="00C175A7">
        <w:rPr>
          <w:rFonts w:ascii="Times New Roman" w:hAnsi="Times New Roman" w:cs="Times New Roman"/>
          <w:color w:val="000000"/>
          <w:sz w:val="28"/>
          <w:szCs w:val="28"/>
        </w:rPr>
        <w:t>Оқу-әдістемелік</w:t>
      </w:r>
      <w:r w:rsidR="00CF5823"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кеңес</w:t>
      </w:r>
      <w:r w:rsidR="00CF5823" w:rsidRPr="00C175A7">
        <w:rPr>
          <w:rFonts w:ascii="Times New Roman" w:hAnsi="Times New Roman" w:cs="Times New Roman"/>
          <w:color w:val="000000"/>
          <w:sz w:val="28"/>
          <w:szCs w:val="28"/>
        </w:rPr>
        <w:t xml:space="preserve"> </w:t>
      </w:r>
      <w:proofErr w:type="spellStart"/>
      <w:r w:rsidRPr="00C175A7">
        <w:rPr>
          <w:rFonts w:ascii="Times New Roman" w:hAnsi="Times New Roman" w:cs="Times New Roman"/>
          <w:color w:val="000000"/>
          <w:sz w:val="28"/>
          <w:szCs w:val="28"/>
        </w:rPr>
        <w:t>отырысында</w:t>
      </w:r>
      <w:proofErr w:type="spellEnd"/>
      <w:r w:rsidR="00CF5823"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қаралды</w:t>
      </w:r>
      <w:r w:rsidR="00CF5823"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және</w:t>
      </w:r>
      <w:r w:rsidR="00CF5823" w:rsidRPr="00C175A7">
        <w:rPr>
          <w:rFonts w:ascii="Times New Roman" w:hAnsi="Times New Roman" w:cs="Times New Roman"/>
          <w:color w:val="000000"/>
          <w:sz w:val="28"/>
          <w:szCs w:val="28"/>
        </w:rPr>
        <w:t xml:space="preserve"> </w:t>
      </w:r>
      <w:proofErr w:type="spellStart"/>
      <w:r w:rsidRPr="00C175A7">
        <w:rPr>
          <w:rFonts w:ascii="Times New Roman" w:hAnsi="Times New Roman" w:cs="Times New Roman"/>
          <w:color w:val="000000"/>
          <w:sz w:val="28"/>
          <w:szCs w:val="28"/>
        </w:rPr>
        <w:t>келісілді</w:t>
      </w:r>
      <w:proofErr w:type="spellEnd"/>
    </w:p>
    <w:p w:rsidR="00622F3B" w:rsidRPr="00C175A7" w:rsidRDefault="00622F3B" w:rsidP="00622F3B">
      <w:pPr>
        <w:spacing w:after="0" w:line="360" w:lineRule="auto"/>
        <w:rPr>
          <w:rFonts w:ascii="Times New Roman" w:hAnsi="Times New Roman" w:cs="Times New Roman"/>
          <w:color w:val="000000"/>
          <w:sz w:val="28"/>
          <w:szCs w:val="28"/>
        </w:rPr>
      </w:pPr>
      <w:r w:rsidRPr="00C175A7">
        <w:rPr>
          <w:rFonts w:ascii="Times New Roman" w:hAnsi="Times New Roman" w:cs="Times New Roman"/>
          <w:color w:val="000000"/>
          <w:sz w:val="28"/>
          <w:szCs w:val="28"/>
        </w:rPr>
        <w:t xml:space="preserve">«____» ______ 20____ </w:t>
      </w:r>
      <w:proofErr w:type="spellStart"/>
      <w:r w:rsidRPr="00C175A7">
        <w:rPr>
          <w:rFonts w:ascii="Times New Roman" w:hAnsi="Times New Roman" w:cs="Times New Roman"/>
          <w:color w:val="000000"/>
          <w:sz w:val="28"/>
          <w:szCs w:val="28"/>
        </w:rPr>
        <w:t>ж.Хаттама</w:t>
      </w:r>
      <w:proofErr w:type="spellEnd"/>
      <w:r w:rsidRPr="00C175A7">
        <w:rPr>
          <w:rFonts w:ascii="Times New Roman" w:hAnsi="Times New Roman" w:cs="Times New Roman"/>
          <w:color w:val="000000"/>
          <w:sz w:val="28"/>
          <w:szCs w:val="28"/>
        </w:rPr>
        <w:t xml:space="preserve"> № __ </w:t>
      </w:r>
    </w:p>
    <w:p w:rsidR="00622F3B" w:rsidRPr="00C175A7" w:rsidRDefault="00622F3B" w:rsidP="00622F3B">
      <w:pPr>
        <w:spacing w:after="0" w:line="24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2827"/>
        <w:gridCol w:w="4177"/>
      </w:tblGrid>
      <w:tr w:rsidR="00622F3B" w:rsidRPr="00C175A7" w:rsidTr="00F6778E">
        <w:tc>
          <w:tcPr>
            <w:tcW w:w="2802" w:type="dxa"/>
          </w:tcPr>
          <w:p w:rsidR="00622F3B" w:rsidRPr="00C175A7" w:rsidRDefault="00622F3B" w:rsidP="00F6778E">
            <w:pPr>
              <w:rPr>
                <w:rFonts w:ascii="Times New Roman" w:hAnsi="Times New Roman" w:cs="Times New Roman"/>
                <w:color w:val="000000"/>
                <w:sz w:val="28"/>
                <w:szCs w:val="28"/>
              </w:rPr>
            </w:pPr>
            <w:r w:rsidRPr="00C175A7">
              <w:rPr>
                <w:rFonts w:ascii="Times New Roman" w:hAnsi="Times New Roman" w:cs="Times New Roman"/>
                <w:color w:val="000000"/>
                <w:sz w:val="28"/>
                <w:szCs w:val="28"/>
              </w:rPr>
              <w:t>Колледж әдіскері</w:t>
            </w:r>
          </w:p>
        </w:tc>
        <w:tc>
          <w:tcPr>
            <w:tcW w:w="2073" w:type="dxa"/>
          </w:tcPr>
          <w:p w:rsidR="00622F3B" w:rsidRPr="00C175A7" w:rsidRDefault="00622F3B" w:rsidP="00F6778E">
            <w:pPr>
              <w:jc w:val="center"/>
              <w:rPr>
                <w:rFonts w:ascii="Times New Roman" w:hAnsi="Times New Roman" w:cs="Times New Roman"/>
                <w:color w:val="000000"/>
                <w:sz w:val="28"/>
                <w:szCs w:val="28"/>
              </w:rPr>
            </w:pPr>
            <w:r w:rsidRPr="00C175A7">
              <w:rPr>
                <w:rFonts w:ascii="Times New Roman" w:hAnsi="Times New Roman" w:cs="Times New Roman"/>
                <w:color w:val="000000"/>
                <w:sz w:val="28"/>
                <w:szCs w:val="28"/>
              </w:rPr>
              <w:t>_____________(қолы)</w:t>
            </w:r>
          </w:p>
        </w:tc>
        <w:tc>
          <w:tcPr>
            <w:tcW w:w="4696" w:type="dxa"/>
          </w:tcPr>
          <w:p w:rsidR="00622F3B" w:rsidRPr="00C175A7" w:rsidRDefault="00622F3B" w:rsidP="00F6778E">
            <w:pPr>
              <w:jc w:val="center"/>
              <w:rPr>
                <w:rFonts w:ascii="Times New Roman" w:hAnsi="Times New Roman" w:cs="Times New Roman"/>
                <w:color w:val="000000"/>
                <w:sz w:val="28"/>
                <w:szCs w:val="28"/>
                <w:u w:val="single"/>
              </w:rPr>
            </w:pPr>
            <w:proofErr w:type="spellStart"/>
            <w:r w:rsidRPr="00C175A7">
              <w:rPr>
                <w:rFonts w:ascii="Times New Roman" w:hAnsi="Times New Roman" w:cs="Times New Roman"/>
                <w:color w:val="000000"/>
                <w:sz w:val="28"/>
                <w:szCs w:val="28"/>
                <w:u w:val="single"/>
              </w:rPr>
              <w:t>Наутиева</w:t>
            </w:r>
            <w:proofErr w:type="spellEnd"/>
            <w:r w:rsidRPr="00C175A7">
              <w:rPr>
                <w:rFonts w:ascii="Times New Roman" w:hAnsi="Times New Roman" w:cs="Times New Roman"/>
                <w:color w:val="000000"/>
                <w:sz w:val="28"/>
                <w:szCs w:val="28"/>
                <w:u w:val="single"/>
              </w:rPr>
              <w:t xml:space="preserve"> Ж.И.                 </w:t>
            </w:r>
            <w:r w:rsidRPr="00C175A7">
              <w:rPr>
                <w:rFonts w:ascii="Times New Roman" w:hAnsi="Times New Roman" w:cs="Times New Roman"/>
                <w:color w:val="FFFFFF" w:themeColor="background1"/>
                <w:sz w:val="28"/>
                <w:szCs w:val="28"/>
                <w:u w:val="single"/>
              </w:rPr>
              <w:t>.</w:t>
            </w:r>
          </w:p>
          <w:p w:rsidR="00622F3B" w:rsidRPr="00C175A7" w:rsidRDefault="00622F3B" w:rsidP="00F6778E">
            <w:pPr>
              <w:jc w:val="center"/>
              <w:rPr>
                <w:rFonts w:ascii="Times New Roman" w:hAnsi="Times New Roman" w:cs="Times New Roman"/>
                <w:color w:val="000000"/>
                <w:sz w:val="28"/>
                <w:szCs w:val="28"/>
              </w:rPr>
            </w:pPr>
          </w:p>
        </w:tc>
      </w:tr>
    </w:tbl>
    <w:p w:rsidR="00622F3B" w:rsidRPr="00C175A7" w:rsidRDefault="00622F3B" w:rsidP="00622F3B">
      <w:pPr>
        <w:spacing w:after="0" w:line="240" w:lineRule="auto"/>
        <w:rPr>
          <w:rFonts w:ascii="Times New Roman" w:hAnsi="Times New Roman" w:cs="Times New Roman"/>
          <w:color w:val="000000"/>
          <w:sz w:val="28"/>
          <w:szCs w:val="28"/>
        </w:rPr>
      </w:pPr>
    </w:p>
    <w:p w:rsidR="00622F3B" w:rsidRPr="00C175A7" w:rsidRDefault="00622F3B" w:rsidP="00622F3B">
      <w:pPr>
        <w:spacing w:after="0" w:line="240" w:lineRule="auto"/>
        <w:rPr>
          <w:rFonts w:ascii="Times New Roman" w:hAnsi="Times New Roman" w:cs="Times New Roman"/>
          <w:color w:val="000000"/>
          <w:sz w:val="28"/>
          <w:szCs w:val="28"/>
        </w:rPr>
      </w:pPr>
      <w:r w:rsidRPr="00C175A7">
        <w:rPr>
          <w:rFonts w:ascii="Times New Roman" w:hAnsi="Times New Roman" w:cs="Times New Roman"/>
          <w:color w:val="000000"/>
          <w:sz w:val="28"/>
          <w:szCs w:val="28"/>
        </w:rPr>
        <w:t>Пәндік (</w:t>
      </w:r>
      <w:r w:rsidRPr="00C175A7">
        <w:rPr>
          <w:rFonts w:ascii="Times New Roman" w:hAnsi="Times New Roman" w:cs="Times New Roman"/>
          <w:color w:val="000000"/>
          <w:sz w:val="28"/>
          <w:szCs w:val="28"/>
          <w:lang w:val="kk-KZ"/>
        </w:rPr>
        <w:t>циклды</w:t>
      </w:r>
      <w:r w:rsidRPr="00C175A7">
        <w:rPr>
          <w:rFonts w:ascii="Times New Roman" w:hAnsi="Times New Roman" w:cs="Times New Roman"/>
          <w:color w:val="000000"/>
          <w:sz w:val="28"/>
          <w:szCs w:val="28"/>
        </w:rPr>
        <w:t xml:space="preserve">) комиссия </w:t>
      </w:r>
      <w:proofErr w:type="spellStart"/>
      <w:r w:rsidRPr="00C175A7">
        <w:rPr>
          <w:rFonts w:ascii="Times New Roman" w:hAnsi="Times New Roman" w:cs="Times New Roman"/>
          <w:color w:val="000000"/>
          <w:sz w:val="28"/>
          <w:szCs w:val="28"/>
        </w:rPr>
        <w:t>отырысында</w:t>
      </w:r>
      <w:proofErr w:type="spellEnd"/>
      <w:r w:rsidR="008A0CF4" w:rsidRPr="00C175A7">
        <w:rPr>
          <w:rFonts w:ascii="Times New Roman" w:hAnsi="Times New Roman" w:cs="Times New Roman"/>
          <w:color w:val="000000"/>
          <w:sz w:val="28"/>
          <w:szCs w:val="28"/>
        </w:rPr>
        <w:t xml:space="preserve"> </w:t>
      </w:r>
      <w:r w:rsidRPr="00C175A7">
        <w:rPr>
          <w:rFonts w:ascii="Times New Roman" w:hAnsi="Times New Roman" w:cs="Times New Roman"/>
          <w:color w:val="000000"/>
          <w:sz w:val="28"/>
          <w:szCs w:val="28"/>
        </w:rPr>
        <w:t>қаралған</w:t>
      </w:r>
    </w:p>
    <w:p w:rsidR="00E60C59" w:rsidRPr="00C175A7" w:rsidRDefault="00E60C59" w:rsidP="00E60C59">
      <w:pPr>
        <w:spacing w:after="0" w:line="240" w:lineRule="auto"/>
        <w:rPr>
          <w:rFonts w:ascii="Times New Roman" w:hAnsi="Times New Roman" w:cs="Times New Roman"/>
          <w:color w:val="000000"/>
          <w:sz w:val="28"/>
          <w:szCs w:val="28"/>
        </w:rPr>
      </w:pPr>
      <w:r w:rsidRPr="00C175A7">
        <w:rPr>
          <w:rFonts w:ascii="Times New Roman" w:hAnsi="Times New Roman" w:cs="Times New Roman"/>
          <w:color w:val="000000"/>
          <w:sz w:val="28"/>
          <w:szCs w:val="28"/>
        </w:rPr>
        <w:t>"</w:t>
      </w:r>
      <w:proofErr w:type="spellStart"/>
      <w:r w:rsidRPr="00C175A7">
        <w:rPr>
          <w:rFonts w:ascii="Times New Roman" w:hAnsi="Times New Roman" w:cs="Times New Roman"/>
          <w:color w:val="000000"/>
          <w:sz w:val="28"/>
          <w:szCs w:val="28"/>
        </w:rPr>
        <w:t>Жалпы</w:t>
      </w:r>
      <w:proofErr w:type="spellEnd"/>
      <w:r w:rsidRPr="00C175A7">
        <w:rPr>
          <w:rFonts w:ascii="Times New Roman" w:hAnsi="Times New Roman" w:cs="Times New Roman"/>
          <w:color w:val="000000"/>
          <w:sz w:val="28"/>
          <w:szCs w:val="28"/>
        </w:rPr>
        <w:t xml:space="preserve"> к</w:t>
      </w:r>
      <w:r w:rsidRPr="00C175A7">
        <w:rPr>
          <w:rFonts w:ascii="Times New Roman" w:hAnsi="Times New Roman" w:cs="Times New Roman"/>
          <w:color w:val="000000"/>
          <w:sz w:val="28"/>
          <w:szCs w:val="28"/>
          <w:lang w:val="kk-KZ"/>
        </w:rPr>
        <w:t>әсіптік және арнайы пәндер</w:t>
      </w:r>
      <w:r w:rsidRPr="00C175A7">
        <w:rPr>
          <w:rFonts w:ascii="Times New Roman" w:hAnsi="Times New Roman" w:cs="Times New Roman"/>
          <w:color w:val="000000"/>
          <w:sz w:val="28"/>
          <w:szCs w:val="28"/>
        </w:rPr>
        <w:t>"</w:t>
      </w:r>
    </w:p>
    <w:p w:rsidR="00E60C59" w:rsidRPr="00C175A7" w:rsidRDefault="00E60C59" w:rsidP="00622F3B">
      <w:pPr>
        <w:spacing w:after="0" w:line="240" w:lineRule="auto"/>
        <w:rPr>
          <w:rFonts w:ascii="Times New Roman" w:hAnsi="Times New Roman" w:cs="Times New Roman"/>
          <w:color w:val="000000"/>
          <w:sz w:val="28"/>
          <w:szCs w:val="28"/>
        </w:rPr>
      </w:pPr>
    </w:p>
    <w:p w:rsidR="00622F3B" w:rsidRPr="00C175A7" w:rsidRDefault="00622F3B" w:rsidP="00622F3B">
      <w:pPr>
        <w:spacing w:after="0" w:line="240" w:lineRule="auto"/>
        <w:rPr>
          <w:rFonts w:ascii="Times New Roman" w:hAnsi="Times New Roman" w:cs="Times New Roman"/>
          <w:sz w:val="28"/>
          <w:szCs w:val="28"/>
        </w:rPr>
      </w:pPr>
      <w:r w:rsidRPr="00C175A7">
        <w:rPr>
          <w:rFonts w:ascii="Times New Roman" w:hAnsi="Times New Roman" w:cs="Times New Roman"/>
          <w:color w:val="000000"/>
          <w:sz w:val="28"/>
          <w:szCs w:val="28"/>
        </w:rPr>
        <w:t xml:space="preserve">«____» ______ 20____ </w:t>
      </w:r>
      <w:proofErr w:type="spellStart"/>
      <w:r w:rsidRPr="00C175A7">
        <w:rPr>
          <w:rFonts w:ascii="Times New Roman" w:hAnsi="Times New Roman" w:cs="Times New Roman"/>
          <w:color w:val="000000"/>
          <w:sz w:val="28"/>
          <w:szCs w:val="28"/>
        </w:rPr>
        <w:t>ж.Хаттама</w:t>
      </w:r>
      <w:proofErr w:type="spellEnd"/>
      <w:r w:rsidRPr="00C175A7">
        <w:rPr>
          <w:rFonts w:ascii="Times New Roman" w:hAnsi="Times New Roman" w:cs="Times New Roman"/>
          <w:color w:val="000000"/>
          <w:sz w:val="28"/>
          <w:szCs w:val="28"/>
        </w:rPr>
        <w:t xml:space="preserve"> № __ </w:t>
      </w:r>
      <w:bookmarkStart w:id="3" w:name="z733"/>
      <w:bookmarkEnd w:id="2"/>
    </w:p>
    <w:p w:rsidR="00622F3B" w:rsidRPr="00C175A7" w:rsidRDefault="00622F3B" w:rsidP="00622F3B">
      <w:pPr>
        <w:spacing w:after="0" w:line="240" w:lineRule="auto"/>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9"/>
        <w:gridCol w:w="2827"/>
        <w:gridCol w:w="4165"/>
      </w:tblGrid>
      <w:tr w:rsidR="00622F3B" w:rsidRPr="00C175A7" w:rsidTr="00F6778E">
        <w:tc>
          <w:tcPr>
            <w:tcW w:w="2802" w:type="dxa"/>
          </w:tcPr>
          <w:p w:rsidR="00622F3B" w:rsidRPr="00C175A7" w:rsidRDefault="00622F3B" w:rsidP="00F6778E">
            <w:pPr>
              <w:rPr>
                <w:rFonts w:ascii="Times New Roman" w:hAnsi="Times New Roman" w:cs="Times New Roman"/>
                <w:color w:val="000000"/>
                <w:sz w:val="28"/>
                <w:szCs w:val="28"/>
              </w:rPr>
            </w:pPr>
            <w:r w:rsidRPr="00C175A7">
              <w:rPr>
                <w:rFonts w:ascii="Times New Roman" w:hAnsi="Times New Roman" w:cs="Times New Roman"/>
                <w:color w:val="000000"/>
                <w:sz w:val="28"/>
                <w:szCs w:val="28"/>
              </w:rPr>
              <w:t>ПЦК төрайымы</w:t>
            </w:r>
          </w:p>
        </w:tc>
        <w:tc>
          <w:tcPr>
            <w:tcW w:w="2073" w:type="dxa"/>
          </w:tcPr>
          <w:p w:rsidR="00622F3B" w:rsidRPr="00C175A7" w:rsidRDefault="00622F3B" w:rsidP="00F6778E">
            <w:pPr>
              <w:jc w:val="center"/>
              <w:rPr>
                <w:rFonts w:ascii="Times New Roman" w:hAnsi="Times New Roman" w:cs="Times New Roman"/>
                <w:color w:val="000000"/>
                <w:sz w:val="28"/>
                <w:szCs w:val="28"/>
              </w:rPr>
            </w:pPr>
            <w:r w:rsidRPr="00C175A7">
              <w:rPr>
                <w:rFonts w:ascii="Times New Roman" w:hAnsi="Times New Roman" w:cs="Times New Roman"/>
                <w:color w:val="000000"/>
                <w:sz w:val="28"/>
                <w:szCs w:val="28"/>
              </w:rPr>
              <w:t>_____________(қолы)</w:t>
            </w:r>
          </w:p>
        </w:tc>
        <w:tc>
          <w:tcPr>
            <w:tcW w:w="4696" w:type="dxa"/>
          </w:tcPr>
          <w:p w:rsidR="00622F3B" w:rsidRPr="00C175A7" w:rsidRDefault="00F51761" w:rsidP="00F6778E">
            <w:pPr>
              <w:jc w:val="center"/>
              <w:rPr>
                <w:rFonts w:ascii="Times New Roman" w:hAnsi="Times New Roman" w:cs="Times New Roman"/>
                <w:color w:val="FFFFFF" w:themeColor="background1"/>
                <w:sz w:val="28"/>
                <w:szCs w:val="28"/>
                <w:u w:val="single"/>
              </w:rPr>
            </w:pPr>
            <w:proofErr w:type="spellStart"/>
            <w:r w:rsidRPr="00C175A7">
              <w:rPr>
                <w:rFonts w:ascii="Times New Roman" w:hAnsi="Times New Roman" w:cs="Times New Roman"/>
                <w:color w:val="000000"/>
                <w:sz w:val="28"/>
                <w:szCs w:val="28"/>
                <w:u w:val="single"/>
              </w:rPr>
              <w:t>Кудабаева</w:t>
            </w:r>
            <w:proofErr w:type="spellEnd"/>
            <w:r w:rsidRPr="00C175A7">
              <w:rPr>
                <w:rFonts w:ascii="Times New Roman" w:hAnsi="Times New Roman" w:cs="Times New Roman"/>
                <w:color w:val="000000"/>
                <w:sz w:val="28"/>
                <w:szCs w:val="28"/>
                <w:u w:val="single"/>
              </w:rPr>
              <w:t xml:space="preserve"> К.Е.</w:t>
            </w:r>
          </w:p>
          <w:p w:rsidR="00622F3B" w:rsidRPr="00C175A7" w:rsidRDefault="00622F3B" w:rsidP="00F6778E">
            <w:pPr>
              <w:jc w:val="center"/>
              <w:rPr>
                <w:rFonts w:ascii="Times New Roman" w:hAnsi="Times New Roman" w:cs="Times New Roman"/>
                <w:color w:val="000000"/>
                <w:sz w:val="28"/>
                <w:szCs w:val="28"/>
              </w:rPr>
            </w:pPr>
          </w:p>
          <w:p w:rsidR="00622F3B" w:rsidRPr="00C175A7" w:rsidRDefault="00622F3B" w:rsidP="00F6778E">
            <w:pPr>
              <w:jc w:val="center"/>
              <w:rPr>
                <w:rFonts w:ascii="Times New Roman" w:hAnsi="Times New Roman" w:cs="Times New Roman"/>
                <w:color w:val="000000"/>
                <w:sz w:val="28"/>
                <w:szCs w:val="28"/>
              </w:rPr>
            </w:pPr>
          </w:p>
        </w:tc>
      </w:tr>
    </w:tbl>
    <w:p w:rsidR="00C175A7" w:rsidRDefault="00C175A7" w:rsidP="007D0392">
      <w:pPr>
        <w:spacing w:after="0" w:line="240" w:lineRule="auto"/>
        <w:jc w:val="center"/>
        <w:rPr>
          <w:rFonts w:ascii="Times New Roman" w:hAnsi="Times New Roman" w:cs="Times New Roman"/>
          <w:b/>
          <w:color w:val="000000"/>
          <w:sz w:val="24"/>
          <w:szCs w:val="24"/>
        </w:rPr>
      </w:pPr>
      <w:bookmarkStart w:id="4" w:name="z734"/>
      <w:bookmarkEnd w:id="3"/>
    </w:p>
    <w:p w:rsidR="00622F3B" w:rsidRPr="00E61CE7" w:rsidRDefault="00622F3B" w:rsidP="007D0392">
      <w:pPr>
        <w:spacing w:after="0" w:line="240" w:lineRule="auto"/>
        <w:jc w:val="center"/>
        <w:rPr>
          <w:rFonts w:ascii="Times New Roman" w:hAnsi="Times New Roman" w:cs="Times New Roman"/>
          <w:b/>
          <w:color w:val="000000"/>
          <w:sz w:val="28"/>
          <w:szCs w:val="28"/>
        </w:rPr>
      </w:pPr>
      <w:r w:rsidRPr="00E61CE7">
        <w:rPr>
          <w:rFonts w:ascii="Times New Roman" w:hAnsi="Times New Roman" w:cs="Times New Roman"/>
          <w:b/>
          <w:color w:val="000000"/>
          <w:sz w:val="28"/>
          <w:szCs w:val="28"/>
        </w:rPr>
        <w:lastRenderedPageBreak/>
        <w:t>Түсіндірмежазба</w:t>
      </w:r>
    </w:p>
    <w:p w:rsidR="00622F3B" w:rsidRPr="00571B0B" w:rsidRDefault="007D0392" w:rsidP="007D0392">
      <w:pPr>
        <w:pStyle w:val="a3"/>
        <w:spacing w:after="0" w:line="240" w:lineRule="auto"/>
        <w:ind w:left="0"/>
        <w:jc w:val="center"/>
        <w:rPr>
          <w:b/>
          <w:color w:val="000000"/>
          <w:sz w:val="28"/>
          <w:szCs w:val="28"/>
          <w:lang w:val="kk-KZ"/>
        </w:rPr>
      </w:pPr>
      <w:r w:rsidRPr="00E61CE7">
        <w:rPr>
          <w:b/>
          <w:color w:val="000000"/>
          <w:sz w:val="28"/>
          <w:szCs w:val="28"/>
          <w:lang w:val="ru-RU"/>
        </w:rPr>
        <w:t>1.</w:t>
      </w:r>
      <w:r w:rsidR="006773ED">
        <w:rPr>
          <w:b/>
          <w:color w:val="000000"/>
          <w:sz w:val="28"/>
          <w:szCs w:val="28"/>
          <w:lang w:val="ru-RU"/>
        </w:rPr>
        <w:t xml:space="preserve"> </w:t>
      </w:r>
      <w:r w:rsidR="00571B0B">
        <w:rPr>
          <w:b/>
          <w:color w:val="000000"/>
          <w:sz w:val="28"/>
          <w:szCs w:val="28"/>
          <w:lang w:val="kk-KZ"/>
        </w:rPr>
        <w:t>Пәннің/модульдің сипаттамасы</w:t>
      </w:r>
    </w:p>
    <w:p w:rsidR="00B06D18" w:rsidRPr="00E61CE7" w:rsidRDefault="00B06D18" w:rsidP="00A87196">
      <w:pPr>
        <w:pStyle w:val="a3"/>
        <w:spacing w:after="0" w:line="240" w:lineRule="auto"/>
        <w:ind w:left="0"/>
        <w:jc w:val="center"/>
        <w:rPr>
          <w:b/>
          <w:color w:val="000000"/>
          <w:sz w:val="28"/>
          <w:szCs w:val="28"/>
          <w:lang w:val="ru-RU"/>
        </w:rPr>
      </w:pPr>
    </w:p>
    <w:p w:rsidR="00B06D18" w:rsidRPr="00E61CE7" w:rsidRDefault="00B06D18" w:rsidP="00B06D18">
      <w:pPr>
        <w:spacing w:after="0" w:line="240" w:lineRule="auto"/>
        <w:ind w:firstLine="709"/>
        <w:contextualSpacing/>
        <w:jc w:val="both"/>
        <w:rPr>
          <w:rFonts w:ascii="Times New Roman" w:hAnsi="Times New Roman" w:cs="Times New Roman"/>
          <w:sz w:val="28"/>
          <w:szCs w:val="28"/>
          <w:lang w:val="kk-KZ"/>
        </w:rPr>
      </w:pPr>
      <w:r w:rsidRPr="00E61CE7">
        <w:rPr>
          <w:rFonts w:ascii="Times New Roman" w:hAnsi="Times New Roman" w:cs="Times New Roman"/>
          <w:sz w:val="28"/>
          <w:szCs w:val="28"/>
          <w:lang w:val="kk-KZ"/>
        </w:rPr>
        <w:t xml:space="preserve">Кәсіптік тәжірибенің үлгілік оқу бағдрламасы техникалық және кәсіптік білім беретін ұймдарда жұмыс оқу бағдарламаларын дайындау үшін негіз болып табылады. «1 С Бухгалтерия 8» кәсіпорынның алдында тұрған бухгалтерлік қызметтің барлық тапсырмалар шешімін қамтамасыз етеді. «Қазақстанға арналған 1 С Бухгалтерия 8»-ге қоса 1С кәсіпорын 8 жүйесінің «Қазақстанда сауда басқару» және «Қазақстанда жалақы және персоналдарды басқару» қолданбалы шешімдерін пайдалануға мүмкіндік кепілденген. </w:t>
      </w:r>
    </w:p>
    <w:p w:rsidR="00B06D18" w:rsidRPr="00E61CE7" w:rsidRDefault="00B06D18" w:rsidP="00B06D18">
      <w:pPr>
        <w:spacing w:after="0" w:line="240" w:lineRule="auto"/>
        <w:ind w:firstLine="709"/>
        <w:contextualSpacing/>
        <w:jc w:val="both"/>
        <w:rPr>
          <w:rFonts w:ascii="Times New Roman" w:hAnsi="Times New Roman" w:cs="Times New Roman"/>
          <w:sz w:val="28"/>
          <w:szCs w:val="28"/>
          <w:lang w:val="kk-KZ"/>
        </w:rPr>
      </w:pPr>
      <w:r w:rsidRPr="00E61CE7">
        <w:rPr>
          <w:rFonts w:ascii="Times New Roman" w:hAnsi="Times New Roman" w:cs="Times New Roman"/>
          <w:sz w:val="28"/>
          <w:szCs w:val="28"/>
          <w:lang w:val="kk-KZ"/>
        </w:rPr>
        <w:t>Есепшот құрамы, аналитикалық, валюталық, сандық есеп ұйым есепшотында бухгалтерлік есепті жүргізу және есепшотта көрсетілген  деректер заң талаптарына сай  жүргізіледі. Қажет болған жағдайда пайдаланушылар қосымша қосалқы  шот және аналитикалық есеп қимасын (разрез) құруға болады.</w:t>
      </w:r>
    </w:p>
    <w:p w:rsidR="00504782" w:rsidRDefault="00B06D18" w:rsidP="00B06D18">
      <w:pPr>
        <w:spacing w:after="0" w:line="240" w:lineRule="auto"/>
        <w:ind w:firstLine="709"/>
        <w:contextualSpacing/>
        <w:jc w:val="both"/>
        <w:rPr>
          <w:rFonts w:ascii="Times New Roman" w:hAnsi="Times New Roman" w:cs="Times New Roman"/>
          <w:sz w:val="28"/>
          <w:szCs w:val="28"/>
          <w:lang w:val="kk-KZ"/>
        </w:rPr>
      </w:pPr>
      <w:r w:rsidRPr="00E61CE7">
        <w:rPr>
          <w:rFonts w:ascii="Times New Roman" w:hAnsi="Times New Roman" w:cs="Times New Roman"/>
          <w:sz w:val="28"/>
          <w:szCs w:val="28"/>
          <w:lang w:val="kk-KZ"/>
        </w:rPr>
        <w:t>Оқу тәжірибесі барысында экономикалық пәндермен  қатар «1С Бухгалтерия»  пәні бойынша да экономикалық мамандықтарға   оқу тәжірибесі өткізіледі.  Бұл пәннің нарық талабына сай маман даярлауда маңызы орасан зор.  Себебі, кез — келген кәсіпорын  экономистері 1С бухгалтерия бағдарламасы арқылы өз жұмыстарының нәтижесін көрсете алады. Дәл осы пәнді жақсы игерудің арқасында көптеген экономикалық мәліметтерді дер кезінде алуға болады</w:t>
      </w:r>
    </w:p>
    <w:p w:rsidR="00B06D18" w:rsidRPr="00E61CE7" w:rsidRDefault="00B06D18" w:rsidP="00B06D18">
      <w:pPr>
        <w:spacing w:after="0" w:line="240" w:lineRule="auto"/>
        <w:ind w:firstLine="709"/>
        <w:contextualSpacing/>
        <w:jc w:val="both"/>
        <w:rPr>
          <w:rFonts w:ascii="Times New Roman" w:hAnsi="Times New Roman" w:cs="Times New Roman"/>
          <w:sz w:val="28"/>
          <w:szCs w:val="28"/>
          <w:lang w:val="kk-KZ"/>
        </w:rPr>
      </w:pPr>
      <w:r w:rsidRPr="00E61CE7">
        <w:rPr>
          <w:rFonts w:ascii="Times New Roman" w:hAnsi="Times New Roman" w:cs="Times New Roman"/>
          <w:sz w:val="28"/>
          <w:szCs w:val="28"/>
          <w:lang w:val="kk-KZ"/>
        </w:rPr>
        <w:t>Бұл пән бойынша оқушыларға біздің колледжде барлық жағдайлар жасалынған: «1С бухгалтерия  8.2» бағдарламасының түпнұсқасы барлық дерлік компьютерлерге орнатылған. Бұл бағдарлама бойынша  «Қаржылық есеп», «Салық және салық салу», «Қаржы есебін талдау» пәндерімен ұштасқан есептер жинағы құрастырылған.</w:t>
      </w:r>
    </w:p>
    <w:p w:rsidR="00B06D18" w:rsidRPr="00E61CE7" w:rsidRDefault="00B06D18" w:rsidP="00B06D18">
      <w:pPr>
        <w:spacing w:after="0" w:line="240" w:lineRule="auto"/>
        <w:ind w:firstLine="709"/>
        <w:contextualSpacing/>
        <w:jc w:val="both"/>
        <w:rPr>
          <w:rFonts w:ascii="Times New Roman" w:hAnsi="Times New Roman" w:cs="Times New Roman"/>
          <w:sz w:val="28"/>
          <w:szCs w:val="28"/>
          <w:lang w:val="kk-KZ"/>
        </w:rPr>
      </w:pPr>
      <w:r w:rsidRPr="00E61CE7">
        <w:rPr>
          <w:rFonts w:ascii="Times New Roman" w:hAnsi="Times New Roman" w:cs="Times New Roman"/>
          <w:sz w:val="28"/>
          <w:szCs w:val="28"/>
          <w:lang w:val="kk-KZ"/>
        </w:rPr>
        <w:t>Есептер жинағы бір кәсіпорынның қызметінің нәтижесін көрсетеді. «1 С бухгалтерия» бағдарламасына кәсіпорынның бухгалтерлік баланстың бастапқы қалдығын енгізуден бастап, бір ай ішіндегі кәсіпорында орындалған бірнеше операцияларды орындап, ай соңында айналым қалдық тізімдемесін құрастыра отырып, соңғы бухгалтерлік баланс құрумен аяқталады. Яғни, болашақ маманға кәсіпорын қызметін колледж қабырғасында сезінуге мүмкіндік береді.  Болашақ жас маман үшін, мамандық бойынша қызметке орналасу барысында,    бұл пәннің алатын орны аса маңызды.  «1С: Бухгалтерия» — экономикалық пәндердің арасында өз беделі бар, құрметке ие болған пән!</w:t>
      </w:r>
    </w:p>
    <w:p w:rsidR="00622F3B" w:rsidRPr="00E61CE7" w:rsidRDefault="00622F3B" w:rsidP="00622F3B">
      <w:pPr>
        <w:pStyle w:val="a3"/>
        <w:spacing w:after="0"/>
        <w:jc w:val="center"/>
        <w:rPr>
          <w:b/>
          <w:color w:val="000000"/>
          <w:sz w:val="28"/>
          <w:szCs w:val="28"/>
          <w:lang w:val="kk-KZ"/>
        </w:rPr>
      </w:pPr>
    </w:p>
    <w:p w:rsidR="005D380C" w:rsidRDefault="005D380C" w:rsidP="00622F3B">
      <w:pPr>
        <w:pStyle w:val="a3"/>
        <w:spacing w:after="0"/>
        <w:jc w:val="center"/>
        <w:rPr>
          <w:b/>
          <w:color w:val="000000"/>
          <w:sz w:val="28"/>
          <w:szCs w:val="28"/>
          <w:lang w:val="kk-KZ"/>
        </w:rPr>
      </w:pPr>
    </w:p>
    <w:p w:rsidR="00E61CE7" w:rsidRDefault="00E61CE7" w:rsidP="00622F3B">
      <w:pPr>
        <w:pStyle w:val="a3"/>
        <w:spacing w:after="0"/>
        <w:jc w:val="center"/>
        <w:rPr>
          <w:b/>
          <w:color w:val="000000"/>
          <w:sz w:val="28"/>
          <w:szCs w:val="28"/>
          <w:lang w:val="kk-KZ"/>
        </w:rPr>
      </w:pPr>
    </w:p>
    <w:p w:rsidR="00E61CE7" w:rsidRDefault="00E61CE7" w:rsidP="00622F3B">
      <w:pPr>
        <w:pStyle w:val="a3"/>
        <w:spacing w:after="0"/>
        <w:jc w:val="center"/>
        <w:rPr>
          <w:b/>
          <w:color w:val="000000"/>
          <w:sz w:val="28"/>
          <w:szCs w:val="28"/>
          <w:lang w:val="kk-KZ"/>
        </w:rPr>
      </w:pPr>
    </w:p>
    <w:p w:rsidR="001556E8" w:rsidRDefault="001556E8" w:rsidP="001556E8">
      <w:pPr>
        <w:pStyle w:val="a3"/>
        <w:spacing w:after="0" w:line="240" w:lineRule="auto"/>
        <w:ind w:left="0"/>
        <w:jc w:val="center"/>
        <w:rPr>
          <w:b/>
          <w:color w:val="000000"/>
          <w:sz w:val="28"/>
          <w:szCs w:val="28"/>
          <w:lang w:val="ru-RU"/>
        </w:rPr>
      </w:pPr>
    </w:p>
    <w:p w:rsidR="001556E8" w:rsidRDefault="001556E8" w:rsidP="001556E8">
      <w:pPr>
        <w:pStyle w:val="a3"/>
        <w:spacing w:after="0" w:line="240" w:lineRule="auto"/>
        <w:ind w:left="0"/>
        <w:jc w:val="center"/>
        <w:rPr>
          <w:b/>
          <w:color w:val="000000"/>
          <w:sz w:val="28"/>
          <w:szCs w:val="28"/>
          <w:lang w:val="ru-RU"/>
        </w:rPr>
      </w:pPr>
    </w:p>
    <w:p w:rsidR="001556E8" w:rsidRDefault="001556E8" w:rsidP="001556E8">
      <w:pPr>
        <w:pStyle w:val="a3"/>
        <w:spacing w:after="0" w:line="240" w:lineRule="auto"/>
        <w:ind w:left="0"/>
        <w:jc w:val="center"/>
        <w:rPr>
          <w:b/>
          <w:color w:val="000000"/>
          <w:sz w:val="28"/>
          <w:szCs w:val="28"/>
          <w:lang w:val="ru-RU"/>
        </w:rPr>
      </w:pPr>
    </w:p>
    <w:p w:rsidR="003D2827" w:rsidRPr="00E61CE7" w:rsidRDefault="003D2827" w:rsidP="001556E8">
      <w:pPr>
        <w:pStyle w:val="a3"/>
        <w:spacing w:after="0" w:line="240" w:lineRule="auto"/>
        <w:ind w:left="0"/>
        <w:jc w:val="center"/>
        <w:rPr>
          <w:b/>
          <w:color w:val="000000"/>
          <w:sz w:val="28"/>
          <w:szCs w:val="28"/>
          <w:lang w:val="ru-RU"/>
        </w:rPr>
      </w:pPr>
      <w:r w:rsidRPr="00E61CE7">
        <w:rPr>
          <w:b/>
          <w:color w:val="000000"/>
          <w:sz w:val="28"/>
          <w:szCs w:val="28"/>
          <w:lang w:val="ru-RU"/>
        </w:rPr>
        <w:lastRenderedPageBreak/>
        <w:t>2.Қалыптастырылатын</w:t>
      </w:r>
      <w:r w:rsidR="001556E8">
        <w:rPr>
          <w:b/>
          <w:color w:val="000000"/>
          <w:sz w:val="28"/>
          <w:szCs w:val="28"/>
          <w:lang w:val="ru-RU"/>
        </w:rPr>
        <w:t xml:space="preserve"> </w:t>
      </w:r>
      <w:r w:rsidRPr="00E61CE7">
        <w:rPr>
          <w:b/>
          <w:color w:val="000000"/>
          <w:sz w:val="28"/>
          <w:szCs w:val="28"/>
          <w:lang w:val="ru-RU"/>
        </w:rPr>
        <w:t>құзыреттілік</w:t>
      </w:r>
    </w:p>
    <w:p w:rsidR="00E61CE7" w:rsidRPr="00E61CE7" w:rsidRDefault="00E61CE7" w:rsidP="001556E8">
      <w:pPr>
        <w:pStyle w:val="a3"/>
        <w:spacing w:after="0" w:line="240" w:lineRule="auto"/>
        <w:ind w:left="0"/>
        <w:jc w:val="center"/>
        <w:rPr>
          <w:b/>
          <w:color w:val="000000"/>
          <w:sz w:val="28"/>
          <w:szCs w:val="28"/>
          <w:lang w:val="kk-KZ"/>
        </w:rPr>
      </w:pPr>
    </w:p>
    <w:tbl>
      <w:tblPr>
        <w:tblW w:w="0" w:type="auto"/>
        <w:tblInd w:w="-552" w:type="dxa"/>
        <w:tblLook w:val="04A0"/>
      </w:tblPr>
      <w:tblGrid>
        <w:gridCol w:w="4991"/>
        <w:gridCol w:w="4946"/>
      </w:tblGrid>
      <w:tr w:rsidR="002148AB" w:rsidRPr="00E61CE7" w:rsidTr="002148AB">
        <w:trPr>
          <w:trHeight w:val="30"/>
        </w:trPr>
        <w:tc>
          <w:tcPr>
            <w:tcW w:w="9937" w:type="dxa"/>
            <w:gridSpan w:val="2"/>
            <w:tcMar>
              <w:top w:w="15" w:type="dxa"/>
              <w:left w:w="15" w:type="dxa"/>
              <w:bottom w:w="15" w:type="dxa"/>
              <w:right w:w="15" w:type="dxa"/>
            </w:tcMar>
            <w:vAlign w:val="center"/>
          </w:tcPr>
          <w:p w:rsidR="00504782" w:rsidRDefault="00504782" w:rsidP="001556E8">
            <w:pPr>
              <w:pStyle w:val="a7"/>
              <w:tabs>
                <w:tab w:val="left" w:pos="426"/>
              </w:tabs>
              <w:contextualSpacing/>
              <w:rPr>
                <w:rFonts w:ascii="Times New Roman" w:eastAsiaTheme="minorEastAsia" w:hAnsi="Times New Roman"/>
                <w:color w:val="000000"/>
                <w:sz w:val="28"/>
                <w:szCs w:val="28"/>
                <w:lang w:val="kk-KZ" w:eastAsia="ru-RU"/>
              </w:rPr>
            </w:pPr>
          </w:p>
          <w:p w:rsidR="006719EF" w:rsidRPr="00E61CE7" w:rsidRDefault="006719EF" w:rsidP="001556E8">
            <w:pPr>
              <w:pStyle w:val="a7"/>
              <w:tabs>
                <w:tab w:val="left" w:pos="426"/>
              </w:tabs>
              <w:contextualSpacing/>
              <w:rPr>
                <w:rFonts w:ascii="Times New Roman" w:hAnsi="Times New Roman"/>
                <w:sz w:val="28"/>
                <w:szCs w:val="28"/>
                <w:lang w:val="kk-KZ"/>
              </w:rPr>
            </w:pPr>
            <w:r w:rsidRPr="00E61CE7">
              <w:rPr>
                <w:rFonts w:ascii="Times New Roman" w:hAnsi="Times New Roman"/>
                <w:sz w:val="28"/>
                <w:szCs w:val="28"/>
                <w:lang w:val="kk-KZ"/>
              </w:rPr>
              <w:t>Құзыретті:</w:t>
            </w:r>
          </w:p>
          <w:p w:rsidR="006719EF" w:rsidRPr="00E61CE7" w:rsidRDefault="006719EF" w:rsidP="001556E8">
            <w:pPr>
              <w:pStyle w:val="a3"/>
              <w:numPr>
                <w:ilvl w:val="0"/>
                <w:numId w:val="3"/>
              </w:numPr>
              <w:spacing w:after="0" w:line="240" w:lineRule="auto"/>
              <w:ind w:left="0" w:firstLine="0"/>
              <w:rPr>
                <w:sz w:val="28"/>
                <w:szCs w:val="28"/>
                <w:lang w:val="kk-KZ"/>
              </w:rPr>
            </w:pPr>
            <w:r w:rsidRPr="00E61CE7">
              <w:rPr>
                <w:sz w:val="28"/>
                <w:szCs w:val="28"/>
                <w:lang w:val="kk-KZ"/>
              </w:rPr>
              <w:t xml:space="preserve">«1С:Бухгалтерия» бағдарламасы бойынша есепті ұйымдастыру мәселелерінде </w:t>
            </w:r>
          </w:p>
          <w:p w:rsidR="006719EF" w:rsidRPr="00E61CE7" w:rsidRDefault="006719EF" w:rsidP="001556E8">
            <w:pPr>
              <w:pStyle w:val="a3"/>
              <w:numPr>
                <w:ilvl w:val="0"/>
                <w:numId w:val="3"/>
              </w:numPr>
              <w:spacing w:after="0" w:line="240" w:lineRule="auto"/>
              <w:ind w:left="0" w:firstLine="0"/>
              <w:rPr>
                <w:sz w:val="28"/>
                <w:szCs w:val="28"/>
                <w:lang w:val="kk-KZ"/>
              </w:rPr>
            </w:pPr>
            <w:r w:rsidRPr="00E61CE7">
              <w:rPr>
                <w:sz w:val="28"/>
                <w:szCs w:val="28"/>
                <w:lang w:val="kk-KZ"/>
              </w:rPr>
              <w:t>Кәсіпорынның есеп саясатын құру мәселелрінде</w:t>
            </w:r>
          </w:p>
          <w:p w:rsidR="006719EF" w:rsidRPr="00E61CE7" w:rsidRDefault="006719EF" w:rsidP="001556E8">
            <w:pPr>
              <w:pStyle w:val="a3"/>
              <w:numPr>
                <w:ilvl w:val="0"/>
                <w:numId w:val="3"/>
              </w:numPr>
              <w:spacing w:after="0" w:line="240" w:lineRule="auto"/>
              <w:ind w:left="0" w:firstLine="0"/>
              <w:rPr>
                <w:sz w:val="28"/>
                <w:szCs w:val="28"/>
                <w:lang w:val="kk-KZ"/>
              </w:rPr>
            </w:pPr>
            <w:r w:rsidRPr="00E61CE7">
              <w:rPr>
                <w:sz w:val="28"/>
                <w:szCs w:val="28"/>
                <w:lang w:val="kk-KZ"/>
              </w:rPr>
              <w:t xml:space="preserve">Шоттардың жұмыс жоспарларын дайындау мәселелерінде </w:t>
            </w:r>
          </w:p>
          <w:p w:rsidR="006719EF" w:rsidRPr="00E61CE7" w:rsidRDefault="006719EF" w:rsidP="001556E8">
            <w:pPr>
              <w:pStyle w:val="a3"/>
              <w:numPr>
                <w:ilvl w:val="0"/>
                <w:numId w:val="3"/>
              </w:numPr>
              <w:spacing w:after="0" w:line="240" w:lineRule="auto"/>
              <w:ind w:left="0" w:firstLine="0"/>
              <w:rPr>
                <w:sz w:val="28"/>
                <w:szCs w:val="28"/>
                <w:lang w:val="kk-KZ"/>
              </w:rPr>
            </w:pPr>
            <w:r w:rsidRPr="00E61CE7">
              <w:rPr>
                <w:sz w:val="28"/>
                <w:szCs w:val="28"/>
                <w:lang w:val="kk-KZ"/>
              </w:rPr>
              <w:t xml:space="preserve">Кәсіпорынның/ұйымның қаржы-шаруашылық қызметін бағалау мәселелерінде </w:t>
            </w:r>
          </w:p>
          <w:p w:rsidR="002F41BE" w:rsidRPr="00E61CE7" w:rsidRDefault="002F41BE" w:rsidP="001556E8">
            <w:pPr>
              <w:spacing w:after="0" w:line="240" w:lineRule="auto"/>
              <w:contextualSpacing/>
              <w:jc w:val="both"/>
              <w:rPr>
                <w:rFonts w:ascii="Times New Roman" w:hAnsi="Times New Roman" w:cs="Times New Roman"/>
                <w:bCs/>
                <w:sz w:val="28"/>
                <w:szCs w:val="28"/>
                <w:lang w:val="kk-KZ"/>
              </w:rPr>
            </w:pPr>
            <w:r w:rsidRPr="00E61CE7">
              <w:rPr>
                <w:rFonts w:ascii="Times New Roman" w:hAnsi="Times New Roman" w:cs="Times New Roman"/>
                <w:bCs/>
                <w:sz w:val="28"/>
                <w:szCs w:val="28"/>
                <w:lang w:val="kk-KZ"/>
              </w:rPr>
              <w:t>Істей білуі тиіс:</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«1С:Бухгалтерия» бағдарламасы мәзіріндегі әр түрлі телімдерде есептер жүргізуді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Кәсіпорындағы ақша қаражатының қозғалысын есептеу бойынша бастапқы бухгалтерлік құжаттарды ресімдеуді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Бастапқы бухгалтерлік құжаттардың негізінде есеп регистрлерін және шоттар корреспонденциясын құруды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Тауарлық-материалды қорларды жабуды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Негізгі қаражаттар мен материалдық емес активтердің қозғалысын есептеу бойынша бастапқа бухгалтерлік құжаттарды ресімдеуді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Негізгі қаражаттар амортизациясын есептеуді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Еңбек ақыны есептеуді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Өнімнің (жұмыс, қызмет) өзіндік құнын есептеуді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Өндіріс шығындарына есеп жүргізуді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Дайын өнімге және оны таратуға есеп жүргізуді</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Кәсіпорын /ұйым қызыметінің қаржылық-шаруашылық нәтижелерін анықтауды</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Айналым-сальдо тізімдемелерін құруды</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Регламенттелген есептерді құруды</w:t>
            </w:r>
          </w:p>
          <w:p w:rsidR="002F41BE" w:rsidRPr="00E61CE7" w:rsidRDefault="002F41BE" w:rsidP="001556E8">
            <w:pPr>
              <w:pStyle w:val="a7"/>
              <w:tabs>
                <w:tab w:val="left" w:pos="426"/>
              </w:tabs>
              <w:contextualSpacing/>
              <w:rPr>
                <w:rFonts w:ascii="Times New Roman" w:hAnsi="Times New Roman"/>
                <w:sz w:val="28"/>
                <w:szCs w:val="28"/>
                <w:lang w:val="kk-KZ"/>
              </w:rPr>
            </w:pPr>
            <w:r w:rsidRPr="00E61CE7">
              <w:rPr>
                <w:rFonts w:ascii="Times New Roman" w:hAnsi="Times New Roman"/>
                <w:sz w:val="28"/>
                <w:szCs w:val="28"/>
                <w:lang w:val="kk-KZ"/>
              </w:rPr>
              <w:t>Дағдылануы тиіс:</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«1С:Бухгалтерия» бағдарламалық өнімімен жұмыс істеуге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 xml:space="preserve">Бухгалтрлік есеп және қаржылық есебіндегі нормативті-құқықтық актілерді және басқа да заңнамалық құжаттарды қолдануға </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ҚЕХС және ҚЕҰС стандарттарымен жұмыс істеуге</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Кәсіпорынның есеп саясатын құруға</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Бастапқы құжаттарды құруға</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Есеп регитрлерін құруға</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Айналым-сальдо тізімдемесін құруға</w:t>
            </w:r>
          </w:p>
          <w:p w:rsidR="002F41BE" w:rsidRPr="00E61CE7" w:rsidRDefault="002F41BE" w:rsidP="001556E8">
            <w:pPr>
              <w:pStyle w:val="a7"/>
              <w:numPr>
                <w:ilvl w:val="0"/>
                <w:numId w:val="3"/>
              </w:numPr>
              <w:tabs>
                <w:tab w:val="left" w:pos="426"/>
              </w:tabs>
              <w:ind w:left="0" w:firstLine="0"/>
              <w:contextualSpacing/>
              <w:rPr>
                <w:rFonts w:ascii="Times New Roman" w:hAnsi="Times New Roman"/>
                <w:sz w:val="28"/>
                <w:szCs w:val="28"/>
                <w:lang w:val="kk-KZ"/>
              </w:rPr>
            </w:pPr>
            <w:r w:rsidRPr="00E61CE7">
              <w:rPr>
                <w:rFonts w:ascii="Times New Roman" w:hAnsi="Times New Roman"/>
                <w:sz w:val="28"/>
                <w:szCs w:val="28"/>
                <w:lang w:val="kk-KZ"/>
              </w:rPr>
              <w:t>Қаржы есебі формаларын құруға</w:t>
            </w:r>
          </w:p>
          <w:p w:rsidR="002148AB" w:rsidRPr="00E61CE7" w:rsidRDefault="002148AB" w:rsidP="001556E8">
            <w:pPr>
              <w:spacing w:after="0" w:line="240" w:lineRule="auto"/>
              <w:jc w:val="both"/>
              <w:rPr>
                <w:rFonts w:ascii="Times New Roman" w:hAnsi="Times New Roman" w:cs="Times New Roman"/>
                <w:color w:val="000000"/>
                <w:sz w:val="28"/>
                <w:szCs w:val="28"/>
                <w:lang w:val="kk-KZ"/>
              </w:rPr>
            </w:pPr>
          </w:p>
        </w:tc>
      </w:tr>
      <w:bookmarkEnd w:id="4"/>
      <w:tr w:rsidR="00622F3B" w:rsidRPr="00E61CE7" w:rsidTr="00F6778E">
        <w:trPr>
          <w:trHeight w:val="30"/>
        </w:trPr>
        <w:tc>
          <w:tcPr>
            <w:tcW w:w="9937" w:type="dxa"/>
            <w:gridSpan w:val="2"/>
            <w:tcMar>
              <w:top w:w="15" w:type="dxa"/>
              <w:left w:w="15" w:type="dxa"/>
              <w:bottom w:w="15" w:type="dxa"/>
              <w:right w:w="15" w:type="dxa"/>
            </w:tcMar>
            <w:vAlign w:val="center"/>
          </w:tcPr>
          <w:p w:rsidR="008B4234" w:rsidRDefault="008B4234" w:rsidP="003D2827">
            <w:pPr>
              <w:pStyle w:val="a3"/>
              <w:spacing w:after="0" w:line="240" w:lineRule="auto"/>
              <w:ind w:left="0"/>
              <w:jc w:val="center"/>
              <w:rPr>
                <w:b/>
                <w:color w:val="000000"/>
                <w:sz w:val="28"/>
                <w:szCs w:val="28"/>
                <w:lang w:val="ru-RU"/>
              </w:rPr>
            </w:pPr>
          </w:p>
          <w:p w:rsidR="008B4234" w:rsidRDefault="008B4234" w:rsidP="003D2827">
            <w:pPr>
              <w:pStyle w:val="a3"/>
              <w:spacing w:after="0" w:line="240" w:lineRule="auto"/>
              <w:ind w:left="0"/>
              <w:jc w:val="center"/>
              <w:rPr>
                <w:b/>
                <w:color w:val="000000"/>
                <w:sz w:val="28"/>
                <w:szCs w:val="28"/>
                <w:lang w:val="ru-RU"/>
              </w:rPr>
            </w:pPr>
          </w:p>
          <w:p w:rsidR="008B4234" w:rsidRDefault="008B4234" w:rsidP="003D2827">
            <w:pPr>
              <w:pStyle w:val="a3"/>
              <w:spacing w:after="0" w:line="240" w:lineRule="auto"/>
              <w:ind w:left="0"/>
              <w:jc w:val="center"/>
              <w:rPr>
                <w:b/>
                <w:color w:val="000000"/>
                <w:sz w:val="28"/>
                <w:szCs w:val="28"/>
                <w:lang w:val="ru-RU"/>
              </w:rPr>
            </w:pPr>
          </w:p>
          <w:p w:rsidR="008B4234" w:rsidRDefault="008B4234" w:rsidP="003D2827">
            <w:pPr>
              <w:pStyle w:val="a3"/>
              <w:spacing w:after="0" w:line="240" w:lineRule="auto"/>
              <w:ind w:left="0"/>
              <w:jc w:val="center"/>
              <w:rPr>
                <w:b/>
                <w:color w:val="000000"/>
                <w:sz w:val="28"/>
                <w:szCs w:val="28"/>
                <w:lang w:val="ru-RU"/>
              </w:rPr>
            </w:pPr>
          </w:p>
          <w:p w:rsidR="008B4234" w:rsidRDefault="008B4234" w:rsidP="003D2827">
            <w:pPr>
              <w:pStyle w:val="a3"/>
              <w:spacing w:after="0" w:line="240" w:lineRule="auto"/>
              <w:ind w:left="0"/>
              <w:jc w:val="center"/>
              <w:rPr>
                <w:b/>
                <w:color w:val="000000"/>
                <w:sz w:val="28"/>
                <w:szCs w:val="28"/>
                <w:lang w:val="ru-RU"/>
              </w:rPr>
            </w:pPr>
          </w:p>
          <w:p w:rsidR="003D2827" w:rsidRDefault="003D2827" w:rsidP="003D2827">
            <w:pPr>
              <w:pStyle w:val="a3"/>
              <w:spacing w:after="0" w:line="240" w:lineRule="auto"/>
              <w:ind w:left="0"/>
              <w:jc w:val="center"/>
              <w:rPr>
                <w:b/>
                <w:color w:val="000000"/>
                <w:sz w:val="28"/>
                <w:szCs w:val="28"/>
                <w:lang w:val="ru-RU"/>
              </w:rPr>
            </w:pPr>
            <w:r w:rsidRPr="00E61CE7">
              <w:rPr>
                <w:b/>
                <w:color w:val="000000"/>
                <w:sz w:val="28"/>
                <w:szCs w:val="28"/>
                <w:lang w:val="ru-RU"/>
              </w:rPr>
              <w:lastRenderedPageBreak/>
              <w:t>3.Қажетті</w:t>
            </w:r>
            <w:r w:rsidR="00FF06D0">
              <w:rPr>
                <w:b/>
                <w:color w:val="000000"/>
                <w:sz w:val="28"/>
                <w:szCs w:val="28"/>
                <w:lang w:val="ru-RU"/>
              </w:rPr>
              <w:t xml:space="preserve"> </w:t>
            </w:r>
            <w:r w:rsidRPr="00E61CE7">
              <w:rPr>
                <w:b/>
                <w:color w:val="000000"/>
                <w:sz w:val="28"/>
                <w:szCs w:val="28"/>
                <w:lang w:val="ru-RU"/>
              </w:rPr>
              <w:t>оқуқұралдары, жабдықтар</w:t>
            </w:r>
          </w:p>
          <w:p w:rsidR="008B4234" w:rsidRDefault="008B4234" w:rsidP="008B4234">
            <w:pPr>
              <w:pStyle w:val="a7"/>
              <w:rPr>
                <w:rFonts w:ascii="Times New Roman" w:hAnsi="Times New Roman"/>
                <w:sz w:val="28"/>
                <w:szCs w:val="28"/>
                <w:lang w:val="kk-KZ"/>
              </w:rPr>
            </w:pPr>
          </w:p>
          <w:p w:rsidR="00563223" w:rsidRPr="008B4234" w:rsidRDefault="00563223" w:rsidP="008B4234">
            <w:pPr>
              <w:pStyle w:val="a7"/>
              <w:rPr>
                <w:rFonts w:ascii="Times New Roman" w:hAnsi="Times New Roman"/>
                <w:sz w:val="28"/>
                <w:szCs w:val="28"/>
              </w:rPr>
            </w:pPr>
            <w:r w:rsidRPr="008B4234">
              <w:rPr>
                <w:rFonts w:ascii="Times New Roman" w:hAnsi="Times New Roman"/>
                <w:sz w:val="28"/>
                <w:szCs w:val="28"/>
                <w:lang w:val="kk-KZ"/>
              </w:rPr>
              <w:t>Тақта, проектор, оқу әдебиеттері, плакаттар, формулалар</w:t>
            </w:r>
          </w:p>
          <w:p w:rsidR="00563223" w:rsidRPr="00E61CE7" w:rsidRDefault="00563223" w:rsidP="003D2827">
            <w:pPr>
              <w:pStyle w:val="a3"/>
              <w:spacing w:after="0" w:line="240" w:lineRule="auto"/>
              <w:ind w:left="0"/>
              <w:jc w:val="center"/>
              <w:rPr>
                <w:b/>
                <w:color w:val="000000"/>
                <w:sz w:val="28"/>
                <w:szCs w:val="28"/>
                <w:lang w:val="ru-RU"/>
              </w:rPr>
            </w:pPr>
          </w:p>
          <w:p w:rsidR="00BB7401" w:rsidRPr="00E61CE7" w:rsidRDefault="00BB7401" w:rsidP="00E61CE7">
            <w:pPr>
              <w:spacing w:after="0" w:line="240" w:lineRule="auto"/>
              <w:jc w:val="both"/>
              <w:rPr>
                <w:rFonts w:ascii="Times New Roman" w:hAnsi="Times New Roman" w:cs="Times New Roman"/>
                <w:color w:val="000000"/>
                <w:sz w:val="28"/>
                <w:szCs w:val="28"/>
                <w:lang w:val="kk-KZ"/>
              </w:rPr>
            </w:pPr>
          </w:p>
          <w:p w:rsidR="00622F3B" w:rsidRPr="00E61CE7" w:rsidRDefault="00622F3B" w:rsidP="00E61CE7">
            <w:pPr>
              <w:spacing w:after="0" w:line="240" w:lineRule="auto"/>
              <w:jc w:val="both"/>
              <w:rPr>
                <w:rFonts w:ascii="Times New Roman" w:hAnsi="Times New Roman" w:cs="Times New Roman"/>
                <w:sz w:val="28"/>
                <w:szCs w:val="28"/>
              </w:rPr>
            </w:pPr>
            <w:r w:rsidRPr="00E61CE7">
              <w:rPr>
                <w:rFonts w:ascii="Times New Roman" w:hAnsi="Times New Roman" w:cs="Times New Roman"/>
                <w:color w:val="000000"/>
                <w:sz w:val="28"/>
                <w:szCs w:val="28"/>
              </w:rPr>
              <w:t>О</w:t>
            </w:r>
            <w:r w:rsidRPr="00E61CE7">
              <w:rPr>
                <w:rFonts w:ascii="Times New Roman" w:hAnsi="Times New Roman" w:cs="Times New Roman"/>
                <w:color w:val="000000"/>
                <w:sz w:val="28"/>
                <w:szCs w:val="28"/>
                <w:lang w:val="kk-KZ"/>
              </w:rPr>
              <w:t xml:space="preserve">қтушының </w:t>
            </w:r>
            <w:r w:rsidRPr="00E61CE7">
              <w:rPr>
                <w:rFonts w:ascii="Times New Roman" w:hAnsi="Times New Roman" w:cs="Times New Roman"/>
                <w:color w:val="000000"/>
                <w:sz w:val="28"/>
                <w:szCs w:val="28"/>
              </w:rPr>
              <w:t>(-</w:t>
            </w:r>
            <w:r w:rsidRPr="00E61CE7">
              <w:rPr>
                <w:rFonts w:ascii="Times New Roman" w:hAnsi="Times New Roman" w:cs="Times New Roman"/>
                <w:color w:val="000000"/>
                <w:sz w:val="28"/>
                <w:szCs w:val="28"/>
                <w:lang w:val="kk-KZ"/>
              </w:rPr>
              <w:t>лардың</w:t>
            </w:r>
            <w:r w:rsidRPr="00E61CE7">
              <w:rPr>
                <w:rFonts w:ascii="Times New Roman" w:hAnsi="Times New Roman" w:cs="Times New Roman"/>
                <w:color w:val="000000"/>
                <w:sz w:val="28"/>
                <w:szCs w:val="28"/>
              </w:rPr>
              <w:t xml:space="preserve">) </w:t>
            </w:r>
            <w:proofErr w:type="spellStart"/>
            <w:r w:rsidRPr="00E61CE7">
              <w:rPr>
                <w:rFonts w:ascii="Times New Roman" w:hAnsi="Times New Roman" w:cs="Times New Roman"/>
                <w:color w:val="000000"/>
                <w:sz w:val="28"/>
                <w:szCs w:val="28"/>
              </w:rPr>
              <w:t>байланыс</w:t>
            </w:r>
            <w:proofErr w:type="spellEnd"/>
            <w:r w:rsidR="00274876" w:rsidRPr="00E61CE7">
              <w:rPr>
                <w:rFonts w:ascii="Times New Roman" w:hAnsi="Times New Roman" w:cs="Times New Roman"/>
                <w:color w:val="000000"/>
                <w:sz w:val="28"/>
                <w:szCs w:val="28"/>
              </w:rPr>
              <w:t xml:space="preserve"> </w:t>
            </w:r>
            <w:r w:rsidRPr="00E61CE7">
              <w:rPr>
                <w:rFonts w:ascii="Times New Roman" w:hAnsi="Times New Roman" w:cs="Times New Roman"/>
                <w:color w:val="000000"/>
                <w:sz w:val="28"/>
                <w:szCs w:val="28"/>
              </w:rPr>
              <w:t>ақпараты:</w:t>
            </w:r>
          </w:p>
        </w:tc>
      </w:tr>
      <w:tr w:rsidR="00622F3B" w:rsidRPr="00E61CE7" w:rsidTr="00F6778E">
        <w:trPr>
          <w:trHeight w:val="30"/>
        </w:trPr>
        <w:tc>
          <w:tcPr>
            <w:tcW w:w="4991" w:type="dxa"/>
            <w:vMerge w:val="restart"/>
            <w:tcMar>
              <w:top w:w="15" w:type="dxa"/>
              <w:left w:w="15" w:type="dxa"/>
              <w:bottom w:w="15" w:type="dxa"/>
              <w:right w:w="15" w:type="dxa"/>
            </w:tcMar>
            <w:vAlign w:val="center"/>
          </w:tcPr>
          <w:p w:rsidR="00622F3B" w:rsidRPr="00E61CE7" w:rsidRDefault="00274876" w:rsidP="00E61CE7">
            <w:pPr>
              <w:spacing w:after="0" w:line="240" w:lineRule="auto"/>
              <w:jc w:val="both"/>
              <w:rPr>
                <w:rFonts w:ascii="Times New Roman" w:hAnsi="Times New Roman" w:cs="Times New Roman"/>
                <w:sz w:val="28"/>
                <w:szCs w:val="28"/>
              </w:rPr>
            </w:pPr>
            <w:proofErr w:type="spellStart"/>
            <w:r w:rsidRPr="00E61CE7">
              <w:rPr>
                <w:rFonts w:ascii="Times New Roman" w:hAnsi="Times New Roman" w:cs="Times New Roman"/>
                <w:color w:val="000000"/>
                <w:sz w:val="28"/>
                <w:szCs w:val="28"/>
              </w:rPr>
              <w:lastRenderedPageBreak/>
              <w:t>Орынбекова</w:t>
            </w:r>
            <w:proofErr w:type="spellEnd"/>
            <w:r w:rsidRPr="00E61CE7">
              <w:rPr>
                <w:rFonts w:ascii="Times New Roman" w:hAnsi="Times New Roman" w:cs="Times New Roman"/>
                <w:color w:val="000000"/>
                <w:sz w:val="28"/>
                <w:szCs w:val="28"/>
              </w:rPr>
              <w:t xml:space="preserve"> С.Ж.</w:t>
            </w:r>
          </w:p>
        </w:tc>
        <w:tc>
          <w:tcPr>
            <w:tcW w:w="4946" w:type="dxa"/>
            <w:tcMar>
              <w:top w:w="15" w:type="dxa"/>
              <w:left w:w="15" w:type="dxa"/>
              <w:bottom w:w="15" w:type="dxa"/>
              <w:right w:w="15" w:type="dxa"/>
            </w:tcMar>
            <w:vAlign w:val="center"/>
          </w:tcPr>
          <w:p w:rsidR="00F40D23" w:rsidRPr="00E61CE7" w:rsidRDefault="00F40D23" w:rsidP="00E61CE7">
            <w:pPr>
              <w:spacing w:after="0" w:line="240" w:lineRule="auto"/>
              <w:jc w:val="both"/>
              <w:rPr>
                <w:rFonts w:ascii="Times New Roman" w:hAnsi="Times New Roman" w:cs="Times New Roman"/>
                <w:color w:val="000000"/>
                <w:sz w:val="28"/>
                <w:szCs w:val="28"/>
                <w:lang w:val="en-US"/>
              </w:rPr>
            </w:pPr>
          </w:p>
          <w:p w:rsidR="00622F3B" w:rsidRPr="00E61CE7" w:rsidRDefault="00622F3B" w:rsidP="00E61CE7">
            <w:pPr>
              <w:spacing w:after="0" w:line="240" w:lineRule="auto"/>
              <w:jc w:val="both"/>
              <w:rPr>
                <w:rFonts w:ascii="Times New Roman" w:hAnsi="Times New Roman" w:cs="Times New Roman"/>
                <w:sz w:val="28"/>
                <w:szCs w:val="28"/>
              </w:rPr>
            </w:pPr>
            <w:r w:rsidRPr="00E61CE7">
              <w:rPr>
                <w:rFonts w:ascii="Times New Roman" w:hAnsi="Times New Roman" w:cs="Times New Roman"/>
                <w:color w:val="000000"/>
                <w:sz w:val="28"/>
                <w:szCs w:val="28"/>
              </w:rPr>
              <w:t>тел.:</w:t>
            </w:r>
            <w:r w:rsidR="00274876" w:rsidRPr="00E61CE7">
              <w:rPr>
                <w:rFonts w:ascii="Times New Roman" w:hAnsi="Times New Roman" w:cs="Times New Roman"/>
                <w:color w:val="000000"/>
                <w:sz w:val="28"/>
                <w:szCs w:val="28"/>
              </w:rPr>
              <w:t>87071697730</w:t>
            </w:r>
          </w:p>
        </w:tc>
      </w:tr>
      <w:tr w:rsidR="00622F3B" w:rsidRPr="00571B0B" w:rsidTr="00F6778E">
        <w:trPr>
          <w:trHeight w:val="30"/>
        </w:trPr>
        <w:tc>
          <w:tcPr>
            <w:tcW w:w="4991" w:type="dxa"/>
            <w:vMerge/>
          </w:tcPr>
          <w:p w:rsidR="00622F3B" w:rsidRPr="00E61CE7" w:rsidRDefault="00622F3B" w:rsidP="00E61CE7">
            <w:pPr>
              <w:spacing w:after="0" w:line="240" w:lineRule="auto"/>
              <w:rPr>
                <w:rFonts w:ascii="Times New Roman" w:hAnsi="Times New Roman" w:cs="Times New Roman"/>
                <w:sz w:val="28"/>
                <w:szCs w:val="28"/>
              </w:rPr>
            </w:pPr>
          </w:p>
        </w:tc>
        <w:tc>
          <w:tcPr>
            <w:tcW w:w="4946" w:type="dxa"/>
            <w:tcMar>
              <w:top w:w="15" w:type="dxa"/>
              <w:left w:w="15" w:type="dxa"/>
              <w:bottom w:w="15" w:type="dxa"/>
              <w:right w:w="15" w:type="dxa"/>
            </w:tcMar>
            <w:vAlign w:val="center"/>
          </w:tcPr>
          <w:p w:rsidR="00622F3B" w:rsidRPr="00E61CE7" w:rsidRDefault="00622F3B" w:rsidP="00E61CE7">
            <w:pPr>
              <w:spacing w:after="0" w:line="240" w:lineRule="auto"/>
              <w:jc w:val="both"/>
              <w:rPr>
                <w:rFonts w:ascii="Times New Roman" w:hAnsi="Times New Roman" w:cs="Times New Roman"/>
                <w:sz w:val="28"/>
                <w:szCs w:val="28"/>
                <w:lang w:val="en-US"/>
              </w:rPr>
            </w:pPr>
            <w:r w:rsidRPr="00E61CE7">
              <w:rPr>
                <w:rFonts w:ascii="Times New Roman" w:hAnsi="Times New Roman" w:cs="Times New Roman"/>
                <w:color w:val="000000"/>
                <w:sz w:val="28"/>
                <w:szCs w:val="28"/>
                <w:lang w:val="en-US"/>
              </w:rPr>
              <w:t xml:space="preserve"> </w:t>
            </w:r>
            <w:r w:rsidRPr="00E61CE7">
              <w:rPr>
                <w:rFonts w:ascii="Times New Roman" w:hAnsi="Times New Roman" w:cs="Times New Roman"/>
                <w:color w:val="000000"/>
                <w:sz w:val="28"/>
                <w:szCs w:val="28"/>
              </w:rPr>
              <w:t>е</w:t>
            </w:r>
            <w:r w:rsidRPr="00E61CE7">
              <w:rPr>
                <w:rFonts w:ascii="Times New Roman" w:hAnsi="Times New Roman" w:cs="Times New Roman"/>
                <w:color w:val="000000"/>
                <w:sz w:val="28"/>
                <w:szCs w:val="28"/>
                <w:lang w:val="en-US"/>
              </w:rPr>
              <w:t xml:space="preserve">-mail: </w:t>
            </w:r>
            <w:r w:rsidR="00274876" w:rsidRPr="00E61CE7">
              <w:rPr>
                <w:rFonts w:ascii="Times New Roman" w:hAnsi="Times New Roman" w:cs="Times New Roman"/>
                <w:color w:val="000000"/>
                <w:sz w:val="28"/>
                <w:szCs w:val="28"/>
                <w:lang w:val="en-US"/>
              </w:rPr>
              <w:t>Sayle75@mail.ru</w:t>
            </w:r>
          </w:p>
        </w:tc>
      </w:tr>
    </w:tbl>
    <w:p w:rsidR="00622F3B" w:rsidRPr="00DE37FE" w:rsidRDefault="00622F3B" w:rsidP="00622F3B">
      <w:pPr>
        <w:spacing w:after="0"/>
        <w:jc w:val="both"/>
        <w:rPr>
          <w:rFonts w:ascii="Times New Roman" w:hAnsi="Times New Roman" w:cs="Times New Roman"/>
          <w:color w:val="000000"/>
          <w:sz w:val="24"/>
          <w:szCs w:val="24"/>
          <w:lang w:val="en-US"/>
        </w:rPr>
        <w:sectPr w:rsidR="00622F3B" w:rsidRPr="00DE37FE">
          <w:pgSz w:w="11906" w:h="16838"/>
          <w:pgMar w:top="1134" w:right="850" w:bottom="1134" w:left="1701" w:header="708" w:footer="708" w:gutter="0"/>
          <w:cols w:space="708"/>
          <w:docGrid w:linePitch="360"/>
        </w:sectPr>
      </w:pPr>
      <w:bookmarkStart w:id="5" w:name="z735"/>
    </w:p>
    <w:p w:rsidR="00622F3B" w:rsidRPr="00DE37FE" w:rsidRDefault="00622F3B" w:rsidP="00622F3B">
      <w:pPr>
        <w:spacing w:after="0"/>
        <w:jc w:val="center"/>
        <w:rPr>
          <w:rFonts w:ascii="Times New Roman" w:hAnsi="Times New Roman" w:cs="Times New Roman"/>
          <w:b/>
          <w:color w:val="000000"/>
          <w:sz w:val="24"/>
          <w:szCs w:val="24"/>
        </w:rPr>
      </w:pPr>
      <w:r w:rsidRPr="00DE37FE">
        <w:rPr>
          <w:rFonts w:ascii="Times New Roman" w:hAnsi="Times New Roman" w:cs="Times New Roman"/>
          <w:b/>
          <w:color w:val="000000"/>
          <w:sz w:val="24"/>
          <w:szCs w:val="24"/>
        </w:rPr>
        <w:lastRenderedPageBreak/>
        <w:t>Жұмыс</w:t>
      </w:r>
      <w:r w:rsidR="001F30CE" w:rsidRPr="00DE37FE">
        <w:rPr>
          <w:rFonts w:ascii="Times New Roman" w:hAnsi="Times New Roman" w:cs="Times New Roman"/>
          <w:b/>
          <w:color w:val="000000"/>
          <w:sz w:val="24"/>
          <w:szCs w:val="24"/>
        </w:rPr>
        <w:t xml:space="preserve"> </w:t>
      </w:r>
      <w:r w:rsidRPr="00DE37FE">
        <w:rPr>
          <w:rFonts w:ascii="Times New Roman" w:hAnsi="Times New Roman" w:cs="Times New Roman"/>
          <w:b/>
          <w:color w:val="000000"/>
          <w:sz w:val="24"/>
          <w:szCs w:val="24"/>
        </w:rPr>
        <w:t>оқу</w:t>
      </w:r>
      <w:r w:rsidR="001F30CE" w:rsidRPr="00DE37FE">
        <w:rPr>
          <w:rFonts w:ascii="Times New Roman" w:hAnsi="Times New Roman" w:cs="Times New Roman"/>
          <w:b/>
          <w:color w:val="000000"/>
          <w:sz w:val="24"/>
          <w:szCs w:val="24"/>
        </w:rPr>
        <w:t xml:space="preserve"> </w:t>
      </w:r>
      <w:r w:rsidRPr="00DE37FE">
        <w:rPr>
          <w:rFonts w:ascii="Times New Roman" w:hAnsi="Times New Roman" w:cs="Times New Roman"/>
          <w:b/>
          <w:color w:val="000000"/>
          <w:sz w:val="24"/>
          <w:szCs w:val="24"/>
        </w:rPr>
        <w:t>бағдарламасының</w:t>
      </w:r>
      <w:r w:rsidR="001F30CE" w:rsidRPr="00DE37FE">
        <w:rPr>
          <w:rFonts w:ascii="Times New Roman" w:hAnsi="Times New Roman" w:cs="Times New Roman"/>
          <w:b/>
          <w:color w:val="000000"/>
          <w:sz w:val="24"/>
          <w:szCs w:val="24"/>
        </w:rPr>
        <w:t xml:space="preserve"> </w:t>
      </w:r>
      <w:r w:rsidRPr="00DE37FE">
        <w:rPr>
          <w:rFonts w:ascii="Times New Roman" w:hAnsi="Times New Roman" w:cs="Times New Roman"/>
          <w:b/>
          <w:color w:val="000000"/>
          <w:sz w:val="24"/>
          <w:szCs w:val="24"/>
        </w:rPr>
        <w:t>мазмұны</w:t>
      </w:r>
    </w:p>
    <w:p w:rsidR="00622F3B" w:rsidRPr="00DE37FE" w:rsidRDefault="00622F3B" w:rsidP="00622F3B">
      <w:pPr>
        <w:spacing w:after="0"/>
        <w:jc w:val="center"/>
        <w:rPr>
          <w:rFonts w:ascii="Times New Roman" w:hAnsi="Times New Roman" w:cs="Times New Roman"/>
          <w:sz w:val="24"/>
          <w:szCs w:val="24"/>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8815"/>
        <w:gridCol w:w="993"/>
        <w:gridCol w:w="992"/>
        <w:gridCol w:w="1559"/>
        <w:gridCol w:w="1701"/>
      </w:tblGrid>
      <w:tr w:rsidR="00622F3B" w:rsidRPr="00DE37FE" w:rsidTr="00F6778E">
        <w:trPr>
          <w:trHeight w:val="323"/>
        </w:trPr>
        <w:tc>
          <w:tcPr>
            <w:tcW w:w="724" w:type="dxa"/>
            <w:vMerge w:val="restart"/>
            <w:tcMar>
              <w:top w:w="15" w:type="dxa"/>
              <w:left w:w="15" w:type="dxa"/>
              <w:bottom w:w="15" w:type="dxa"/>
              <w:right w:w="15" w:type="dxa"/>
            </w:tcMar>
            <w:vAlign w:val="center"/>
          </w:tcPr>
          <w:bookmarkEnd w:id="5"/>
          <w:p w:rsidR="00622F3B" w:rsidRPr="00DE37FE" w:rsidRDefault="00622F3B" w:rsidP="00F6778E">
            <w:pPr>
              <w:spacing w:after="20"/>
              <w:ind w:left="20"/>
              <w:jc w:val="center"/>
              <w:rPr>
                <w:rFonts w:ascii="Times New Roman" w:hAnsi="Times New Roman" w:cs="Times New Roman"/>
                <w:sz w:val="24"/>
                <w:szCs w:val="24"/>
              </w:rPr>
            </w:pPr>
            <w:r w:rsidRPr="00DE37FE">
              <w:rPr>
                <w:rFonts w:ascii="Times New Roman" w:hAnsi="Times New Roman" w:cs="Times New Roman"/>
                <w:color w:val="000000"/>
                <w:sz w:val="24"/>
                <w:szCs w:val="24"/>
              </w:rPr>
              <w:t>№</w:t>
            </w:r>
          </w:p>
        </w:tc>
        <w:tc>
          <w:tcPr>
            <w:tcW w:w="14060" w:type="dxa"/>
            <w:gridSpan w:val="5"/>
            <w:tcMar>
              <w:top w:w="15" w:type="dxa"/>
              <w:left w:w="15" w:type="dxa"/>
              <w:bottom w:w="15" w:type="dxa"/>
              <w:right w:w="15" w:type="dxa"/>
            </w:tcMar>
            <w:vAlign w:val="center"/>
          </w:tcPr>
          <w:p w:rsidR="00622F3B" w:rsidRPr="00A40489" w:rsidRDefault="00A40489" w:rsidP="00F6778E">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1С Бухгалтерия</w:t>
            </w:r>
          </w:p>
        </w:tc>
      </w:tr>
      <w:tr w:rsidR="00622F3B" w:rsidRPr="00DE37FE" w:rsidTr="00F6778E">
        <w:trPr>
          <w:trHeight w:val="30"/>
        </w:trPr>
        <w:tc>
          <w:tcPr>
            <w:tcW w:w="724" w:type="dxa"/>
            <w:vMerge/>
            <w:tcMar>
              <w:top w:w="15" w:type="dxa"/>
              <w:left w:w="15" w:type="dxa"/>
              <w:bottom w:w="15" w:type="dxa"/>
              <w:right w:w="15" w:type="dxa"/>
            </w:tcMar>
            <w:vAlign w:val="center"/>
          </w:tcPr>
          <w:p w:rsidR="00622F3B" w:rsidRPr="00DE37FE" w:rsidRDefault="00622F3B" w:rsidP="00F6778E">
            <w:pPr>
              <w:spacing w:after="20"/>
              <w:ind w:left="20"/>
              <w:jc w:val="center"/>
              <w:rPr>
                <w:rFonts w:ascii="Times New Roman" w:hAnsi="Times New Roman" w:cs="Times New Roman"/>
                <w:color w:val="000000"/>
                <w:sz w:val="24"/>
                <w:szCs w:val="24"/>
              </w:rPr>
            </w:pPr>
          </w:p>
        </w:tc>
        <w:tc>
          <w:tcPr>
            <w:tcW w:w="8815" w:type="dxa"/>
            <w:tcMar>
              <w:top w:w="15" w:type="dxa"/>
              <w:left w:w="15" w:type="dxa"/>
              <w:bottom w:w="15" w:type="dxa"/>
              <w:right w:w="15" w:type="dxa"/>
            </w:tcMar>
            <w:vAlign w:val="center"/>
          </w:tcPr>
          <w:p w:rsidR="00622F3B" w:rsidRPr="00DE37FE" w:rsidRDefault="00622F3B" w:rsidP="00F6778E">
            <w:pPr>
              <w:spacing w:after="20"/>
              <w:ind w:left="20"/>
              <w:jc w:val="center"/>
              <w:rPr>
                <w:rFonts w:ascii="Times New Roman" w:hAnsi="Times New Roman" w:cs="Times New Roman"/>
                <w:sz w:val="24"/>
                <w:szCs w:val="24"/>
              </w:rPr>
            </w:pPr>
            <w:r w:rsidRPr="00DE37FE">
              <w:rPr>
                <w:rFonts w:ascii="Times New Roman" w:hAnsi="Times New Roman" w:cs="Times New Roman"/>
                <w:sz w:val="24"/>
                <w:szCs w:val="24"/>
              </w:rPr>
              <w:t>Бағдарламаның</w:t>
            </w:r>
            <w:r w:rsidR="006F0516" w:rsidRPr="00DE37FE">
              <w:rPr>
                <w:rFonts w:ascii="Times New Roman" w:hAnsi="Times New Roman" w:cs="Times New Roman"/>
                <w:sz w:val="24"/>
                <w:szCs w:val="24"/>
              </w:rPr>
              <w:t xml:space="preserve"> </w:t>
            </w:r>
            <w:r w:rsidRPr="00DE37FE">
              <w:rPr>
                <w:rFonts w:ascii="Times New Roman" w:hAnsi="Times New Roman" w:cs="Times New Roman"/>
                <w:sz w:val="24"/>
                <w:szCs w:val="24"/>
              </w:rPr>
              <w:t>мазмұны</w:t>
            </w:r>
          </w:p>
        </w:tc>
        <w:tc>
          <w:tcPr>
            <w:tcW w:w="993" w:type="dxa"/>
            <w:vMerge w:val="restart"/>
            <w:tcMar>
              <w:top w:w="15" w:type="dxa"/>
              <w:left w:w="15" w:type="dxa"/>
              <w:bottom w:w="15" w:type="dxa"/>
              <w:right w:w="15" w:type="dxa"/>
            </w:tcMar>
            <w:vAlign w:val="center"/>
          </w:tcPr>
          <w:p w:rsidR="00622F3B" w:rsidRPr="00DE37FE" w:rsidRDefault="00622F3B" w:rsidP="00F6778E">
            <w:pPr>
              <w:spacing w:after="0"/>
              <w:jc w:val="both"/>
              <w:rPr>
                <w:rFonts w:ascii="Times New Roman" w:hAnsi="Times New Roman" w:cs="Times New Roman"/>
                <w:color w:val="000000"/>
                <w:sz w:val="24"/>
                <w:szCs w:val="24"/>
              </w:rPr>
            </w:pPr>
            <w:r w:rsidRPr="00DE37FE">
              <w:rPr>
                <w:rFonts w:ascii="Times New Roman" w:hAnsi="Times New Roman" w:cs="Times New Roman"/>
                <w:color w:val="000000"/>
                <w:sz w:val="24"/>
                <w:szCs w:val="24"/>
              </w:rPr>
              <w:t>Барлығы</w:t>
            </w:r>
          </w:p>
          <w:p w:rsidR="00622F3B" w:rsidRPr="00DE37FE" w:rsidRDefault="00622F3B" w:rsidP="00F6778E">
            <w:pPr>
              <w:jc w:val="center"/>
              <w:rPr>
                <w:rFonts w:ascii="Times New Roman" w:hAnsi="Times New Roman" w:cs="Times New Roman"/>
                <w:sz w:val="24"/>
                <w:szCs w:val="24"/>
              </w:rPr>
            </w:pPr>
            <w:r w:rsidRPr="00DE37FE">
              <w:rPr>
                <w:rFonts w:ascii="Times New Roman" w:hAnsi="Times New Roman" w:cs="Times New Roman"/>
                <w:color w:val="000000"/>
                <w:sz w:val="24"/>
                <w:szCs w:val="24"/>
              </w:rPr>
              <w:t>сағат</w:t>
            </w:r>
          </w:p>
        </w:tc>
        <w:tc>
          <w:tcPr>
            <w:tcW w:w="4252" w:type="dxa"/>
            <w:gridSpan w:val="3"/>
            <w:tcMar>
              <w:top w:w="15" w:type="dxa"/>
              <w:left w:w="15" w:type="dxa"/>
              <w:bottom w:w="15" w:type="dxa"/>
              <w:right w:w="15" w:type="dxa"/>
            </w:tcMar>
            <w:vAlign w:val="center"/>
          </w:tcPr>
          <w:p w:rsidR="00622F3B" w:rsidRPr="00DE37FE" w:rsidRDefault="006F0516" w:rsidP="00F6778E">
            <w:pPr>
              <w:spacing w:after="0"/>
              <w:jc w:val="center"/>
              <w:rPr>
                <w:rFonts w:ascii="Times New Roman" w:hAnsi="Times New Roman" w:cs="Times New Roman"/>
                <w:color w:val="000000"/>
                <w:sz w:val="24"/>
                <w:szCs w:val="24"/>
              </w:rPr>
            </w:pPr>
            <w:r w:rsidRPr="00DE37FE">
              <w:rPr>
                <w:rFonts w:ascii="Times New Roman" w:hAnsi="Times New Roman" w:cs="Times New Roman"/>
                <w:color w:val="000000"/>
                <w:sz w:val="24"/>
                <w:szCs w:val="24"/>
              </w:rPr>
              <w:t>О</w:t>
            </w:r>
            <w:r w:rsidR="00622F3B" w:rsidRPr="00DE37FE">
              <w:rPr>
                <w:rFonts w:ascii="Times New Roman" w:hAnsi="Times New Roman" w:cs="Times New Roman"/>
                <w:color w:val="000000"/>
                <w:sz w:val="24"/>
                <w:szCs w:val="24"/>
              </w:rPr>
              <w:t>ның</w:t>
            </w:r>
            <w:r w:rsidRPr="00DE37FE">
              <w:rPr>
                <w:rFonts w:ascii="Times New Roman" w:hAnsi="Times New Roman" w:cs="Times New Roman"/>
                <w:color w:val="000000"/>
                <w:sz w:val="24"/>
                <w:szCs w:val="24"/>
              </w:rPr>
              <w:t xml:space="preserve"> </w:t>
            </w:r>
            <w:proofErr w:type="spellStart"/>
            <w:r w:rsidR="00622F3B" w:rsidRPr="00DE37FE">
              <w:rPr>
                <w:rFonts w:ascii="Times New Roman" w:hAnsi="Times New Roman" w:cs="Times New Roman"/>
                <w:color w:val="000000"/>
                <w:sz w:val="24"/>
                <w:szCs w:val="24"/>
              </w:rPr>
              <w:t>ішінде</w:t>
            </w:r>
            <w:proofErr w:type="spellEnd"/>
          </w:p>
        </w:tc>
      </w:tr>
      <w:tr w:rsidR="00D44590" w:rsidRPr="00DE37FE" w:rsidTr="007C4E07">
        <w:trPr>
          <w:trHeight w:val="30"/>
        </w:trPr>
        <w:tc>
          <w:tcPr>
            <w:tcW w:w="724" w:type="dxa"/>
            <w:vMerge/>
          </w:tcPr>
          <w:p w:rsidR="00D44590" w:rsidRPr="00DE37FE" w:rsidRDefault="00D44590" w:rsidP="00F6778E">
            <w:pPr>
              <w:jc w:val="center"/>
              <w:rPr>
                <w:rFonts w:ascii="Times New Roman" w:hAnsi="Times New Roman" w:cs="Times New Roman"/>
                <w:sz w:val="24"/>
                <w:szCs w:val="24"/>
              </w:rPr>
            </w:pPr>
          </w:p>
        </w:tc>
        <w:tc>
          <w:tcPr>
            <w:tcW w:w="8815" w:type="dxa"/>
          </w:tcPr>
          <w:p w:rsidR="00D44590" w:rsidRPr="00DE37FE" w:rsidRDefault="00D44590" w:rsidP="00F6778E">
            <w:pPr>
              <w:spacing w:after="20"/>
              <w:ind w:left="20"/>
              <w:jc w:val="center"/>
              <w:rPr>
                <w:rFonts w:ascii="Times New Roman" w:hAnsi="Times New Roman" w:cs="Times New Roman"/>
                <w:sz w:val="24"/>
                <w:szCs w:val="24"/>
              </w:rPr>
            </w:pPr>
            <w:r w:rsidRPr="00DE37FE">
              <w:rPr>
                <w:rFonts w:ascii="Times New Roman" w:hAnsi="Times New Roman" w:cs="Times New Roman"/>
                <w:sz w:val="24"/>
                <w:szCs w:val="24"/>
              </w:rPr>
              <w:t>Бөлімдер, тақырыптар</w:t>
            </w:r>
          </w:p>
          <w:p w:rsidR="00D44590" w:rsidRPr="00DE37FE" w:rsidRDefault="00D44590" w:rsidP="00F6778E">
            <w:pPr>
              <w:spacing w:after="20"/>
              <w:ind w:left="20"/>
              <w:jc w:val="center"/>
              <w:rPr>
                <w:rFonts w:ascii="Times New Roman" w:hAnsi="Times New Roman" w:cs="Times New Roman"/>
                <w:sz w:val="24"/>
                <w:szCs w:val="24"/>
              </w:rPr>
            </w:pPr>
          </w:p>
        </w:tc>
        <w:tc>
          <w:tcPr>
            <w:tcW w:w="993" w:type="dxa"/>
            <w:vMerge/>
          </w:tcPr>
          <w:p w:rsidR="00D44590" w:rsidRPr="00DE37FE" w:rsidRDefault="00D44590" w:rsidP="00F6778E">
            <w:pPr>
              <w:jc w:val="center"/>
              <w:rPr>
                <w:rFonts w:ascii="Times New Roman" w:hAnsi="Times New Roman" w:cs="Times New Roman"/>
                <w:sz w:val="24"/>
                <w:szCs w:val="24"/>
              </w:rPr>
            </w:pPr>
          </w:p>
        </w:tc>
        <w:tc>
          <w:tcPr>
            <w:tcW w:w="992" w:type="dxa"/>
            <w:tcMar>
              <w:top w:w="15" w:type="dxa"/>
              <w:left w:w="15" w:type="dxa"/>
              <w:bottom w:w="15" w:type="dxa"/>
              <w:right w:w="15" w:type="dxa"/>
            </w:tcMar>
            <w:vAlign w:val="center"/>
          </w:tcPr>
          <w:p w:rsidR="00D44590" w:rsidRPr="00DE37FE" w:rsidRDefault="00D44590" w:rsidP="00F6778E">
            <w:pPr>
              <w:spacing w:after="20"/>
              <w:ind w:left="20"/>
              <w:jc w:val="center"/>
              <w:rPr>
                <w:rFonts w:ascii="Times New Roman" w:hAnsi="Times New Roman" w:cs="Times New Roman"/>
                <w:sz w:val="24"/>
                <w:szCs w:val="24"/>
              </w:rPr>
            </w:pPr>
            <w:r w:rsidRPr="00DE37FE">
              <w:rPr>
                <w:rFonts w:ascii="Times New Roman" w:hAnsi="Times New Roman" w:cs="Times New Roman"/>
                <w:color w:val="000000"/>
                <w:sz w:val="24"/>
                <w:szCs w:val="24"/>
              </w:rPr>
              <w:t>Теориялық</w:t>
            </w:r>
          </w:p>
        </w:tc>
        <w:tc>
          <w:tcPr>
            <w:tcW w:w="1559" w:type="dxa"/>
            <w:tcMar>
              <w:top w:w="15" w:type="dxa"/>
              <w:left w:w="15" w:type="dxa"/>
              <w:bottom w:w="15" w:type="dxa"/>
              <w:right w:w="15" w:type="dxa"/>
            </w:tcMar>
            <w:vAlign w:val="center"/>
          </w:tcPr>
          <w:p w:rsidR="00D44590" w:rsidRPr="00DE37FE" w:rsidRDefault="00D44590" w:rsidP="00F6778E">
            <w:pPr>
              <w:spacing w:after="20"/>
              <w:ind w:left="20"/>
              <w:jc w:val="center"/>
              <w:rPr>
                <w:rFonts w:ascii="Times New Roman" w:hAnsi="Times New Roman" w:cs="Times New Roman"/>
                <w:sz w:val="24"/>
                <w:szCs w:val="24"/>
              </w:rPr>
            </w:pPr>
            <w:r w:rsidRPr="00DE37FE">
              <w:rPr>
                <w:rFonts w:ascii="Times New Roman" w:hAnsi="Times New Roman" w:cs="Times New Roman"/>
                <w:color w:val="000000"/>
                <w:sz w:val="24"/>
                <w:szCs w:val="24"/>
              </w:rPr>
              <w:t>зертханалық-практикалық</w:t>
            </w:r>
          </w:p>
        </w:tc>
        <w:tc>
          <w:tcPr>
            <w:tcW w:w="1701" w:type="dxa"/>
            <w:tcMar>
              <w:top w:w="15" w:type="dxa"/>
              <w:left w:w="15" w:type="dxa"/>
              <w:bottom w:w="15" w:type="dxa"/>
              <w:right w:w="15" w:type="dxa"/>
            </w:tcMar>
            <w:vAlign w:val="center"/>
          </w:tcPr>
          <w:p w:rsidR="00D44590" w:rsidRPr="00DE37FE" w:rsidRDefault="00D44590" w:rsidP="00F6778E">
            <w:pPr>
              <w:spacing w:after="0" w:line="240" w:lineRule="auto"/>
              <w:ind w:left="20"/>
              <w:jc w:val="center"/>
              <w:rPr>
                <w:rFonts w:ascii="Times New Roman" w:hAnsi="Times New Roman" w:cs="Times New Roman"/>
                <w:color w:val="000000"/>
                <w:sz w:val="24"/>
                <w:szCs w:val="24"/>
              </w:rPr>
            </w:pPr>
            <w:r w:rsidRPr="00DE37FE">
              <w:rPr>
                <w:rFonts w:ascii="Times New Roman" w:hAnsi="Times New Roman" w:cs="Times New Roman"/>
                <w:color w:val="000000"/>
                <w:sz w:val="24"/>
                <w:szCs w:val="24"/>
              </w:rPr>
              <w:t>Өндірісті коқыту/</w:t>
            </w:r>
          </w:p>
          <w:p w:rsidR="00D44590" w:rsidRPr="00DE37FE" w:rsidRDefault="00D44590" w:rsidP="00F6778E">
            <w:pPr>
              <w:spacing w:after="0" w:line="240" w:lineRule="auto"/>
              <w:ind w:left="20"/>
              <w:jc w:val="center"/>
              <w:rPr>
                <w:rFonts w:ascii="Times New Roman" w:hAnsi="Times New Roman" w:cs="Times New Roman"/>
                <w:sz w:val="24"/>
                <w:szCs w:val="24"/>
              </w:rPr>
            </w:pPr>
            <w:r w:rsidRPr="00DE37FE">
              <w:rPr>
                <w:rFonts w:ascii="Times New Roman" w:hAnsi="Times New Roman" w:cs="Times New Roman"/>
                <w:color w:val="000000"/>
                <w:sz w:val="24"/>
                <w:szCs w:val="24"/>
              </w:rPr>
              <w:t>Кәсіптік практика</w:t>
            </w:r>
          </w:p>
        </w:tc>
      </w:tr>
      <w:tr w:rsidR="00415CDB" w:rsidRPr="00DE37FE" w:rsidTr="00D44590">
        <w:trPr>
          <w:trHeight w:val="320"/>
        </w:trPr>
        <w:tc>
          <w:tcPr>
            <w:tcW w:w="724" w:type="dxa"/>
            <w:tcMar>
              <w:top w:w="15" w:type="dxa"/>
              <w:left w:w="15" w:type="dxa"/>
              <w:bottom w:w="15" w:type="dxa"/>
              <w:right w:w="15" w:type="dxa"/>
            </w:tcMar>
            <w:vAlign w:val="center"/>
          </w:tcPr>
          <w:p w:rsidR="00415CDB" w:rsidRPr="00DE37FE" w:rsidRDefault="00415CDB" w:rsidP="00F6778E">
            <w:pPr>
              <w:spacing w:after="0" w:line="240" w:lineRule="auto"/>
              <w:ind w:left="20"/>
              <w:jc w:val="both"/>
              <w:rPr>
                <w:rFonts w:ascii="Times New Roman" w:hAnsi="Times New Roman" w:cs="Times New Roman"/>
                <w:sz w:val="24"/>
                <w:szCs w:val="24"/>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Еңбекті қорғау және техника қауіпсіздігі бойынша нұсқау</w:t>
            </w:r>
          </w:p>
        </w:tc>
        <w:tc>
          <w:tcPr>
            <w:tcW w:w="993" w:type="dxa"/>
            <w:tcMar>
              <w:top w:w="15" w:type="dxa"/>
              <w:left w:w="15" w:type="dxa"/>
              <w:bottom w:w="15" w:type="dxa"/>
              <w:right w:w="15" w:type="dxa"/>
            </w:tcMar>
            <w:vAlign w:val="center"/>
          </w:tcPr>
          <w:p w:rsidR="00415CDB" w:rsidRPr="00DE37FE" w:rsidRDefault="00415CDB" w:rsidP="00BE5278">
            <w:pPr>
              <w:spacing w:after="0" w:line="240" w:lineRule="auto"/>
              <w:jc w:val="center"/>
              <w:rPr>
                <w:rFonts w:ascii="Times New Roman" w:hAnsi="Times New Roman" w:cs="Times New Roman"/>
                <w:sz w:val="24"/>
                <w:szCs w:val="24"/>
              </w:rPr>
            </w:pPr>
          </w:p>
        </w:tc>
        <w:tc>
          <w:tcPr>
            <w:tcW w:w="992" w:type="dxa"/>
            <w:tcMar>
              <w:top w:w="15" w:type="dxa"/>
              <w:left w:w="15" w:type="dxa"/>
              <w:bottom w:w="15" w:type="dxa"/>
              <w:right w:w="15" w:type="dxa"/>
            </w:tcMar>
            <w:vAlign w:val="bottom"/>
          </w:tcPr>
          <w:p w:rsidR="00415CDB" w:rsidRPr="00DE37FE" w:rsidRDefault="00415CDB" w:rsidP="007A585E">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415CDB" w:rsidRPr="00DE37FE" w:rsidRDefault="00415CDB" w:rsidP="00F6778E">
            <w:pPr>
              <w:spacing w:after="0" w:line="240" w:lineRule="auto"/>
              <w:jc w:val="both"/>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415CDB" w:rsidRPr="00DE37FE" w:rsidRDefault="00415CDB" w:rsidP="00F6778E">
            <w:pPr>
              <w:spacing w:after="0" w:line="240" w:lineRule="auto"/>
              <w:jc w:val="both"/>
              <w:rPr>
                <w:rFonts w:ascii="Times New Roman" w:hAnsi="Times New Roman" w:cs="Times New Roman"/>
                <w:sz w:val="24"/>
                <w:szCs w:val="24"/>
              </w:rPr>
            </w:pPr>
          </w:p>
        </w:tc>
      </w:tr>
      <w:tr w:rsidR="00415CDB" w:rsidRPr="00DE37FE" w:rsidTr="00D44590">
        <w:trPr>
          <w:trHeight w:val="428"/>
        </w:trPr>
        <w:tc>
          <w:tcPr>
            <w:tcW w:w="724" w:type="dxa"/>
            <w:tcMar>
              <w:top w:w="15" w:type="dxa"/>
              <w:left w:w="15" w:type="dxa"/>
              <w:bottom w:w="15" w:type="dxa"/>
              <w:right w:w="15" w:type="dxa"/>
            </w:tcMar>
            <w:vAlign w:val="center"/>
          </w:tcPr>
          <w:p w:rsidR="00415CDB" w:rsidRPr="00DE37FE" w:rsidRDefault="006E05D0" w:rsidP="00F6778E">
            <w:pPr>
              <w:spacing w:after="0" w:line="240" w:lineRule="auto"/>
              <w:ind w:left="20"/>
              <w:jc w:val="both"/>
              <w:rPr>
                <w:rFonts w:ascii="Times New Roman" w:hAnsi="Times New Roman" w:cs="Times New Roman"/>
                <w:sz w:val="24"/>
                <w:szCs w:val="24"/>
              </w:rPr>
            </w:pPr>
            <w:r w:rsidRPr="00DE37FE">
              <w:rPr>
                <w:rFonts w:ascii="Times New Roman" w:hAnsi="Times New Roman" w:cs="Times New Roman"/>
                <w:color w:val="000000"/>
                <w:sz w:val="24"/>
                <w:szCs w:val="24"/>
              </w:rPr>
              <w:t>1</w:t>
            </w:r>
          </w:p>
        </w:tc>
        <w:tc>
          <w:tcPr>
            <w:tcW w:w="8815" w:type="dxa"/>
            <w:tcMar>
              <w:top w:w="15" w:type="dxa"/>
              <w:left w:w="15" w:type="dxa"/>
              <w:bottom w:w="15" w:type="dxa"/>
              <w:right w:w="15" w:type="dxa"/>
            </w:tcMar>
          </w:tcPr>
          <w:p w:rsidR="00415CDB" w:rsidRPr="00DE37FE" w:rsidRDefault="00415CDB"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 Еңбекті қорғау және компьютерлік техникамен жұмыс кезінде техника қауіпсіздігі бойынша нұсқау</w:t>
            </w:r>
          </w:p>
        </w:tc>
        <w:tc>
          <w:tcPr>
            <w:tcW w:w="993" w:type="dxa"/>
            <w:tcMar>
              <w:top w:w="15" w:type="dxa"/>
              <w:left w:w="15" w:type="dxa"/>
              <w:bottom w:w="15" w:type="dxa"/>
              <w:right w:w="15" w:type="dxa"/>
            </w:tcMar>
            <w:vAlign w:val="center"/>
          </w:tcPr>
          <w:p w:rsidR="00415CDB" w:rsidRPr="00DE37FE" w:rsidRDefault="00D61BC6" w:rsidP="00BE5278">
            <w:pPr>
              <w:spacing w:after="0" w:line="240" w:lineRule="auto"/>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415CDB" w:rsidRPr="00DE37FE" w:rsidRDefault="00415CDB"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415CDB" w:rsidRPr="00DE37FE" w:rsidRDefault="00415CDB" w:rsidP="00BD6EC0">
            <w:pPr>
              <w:spacing w:after="0" w:line="240" w:lineRule="auto"/>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415CDB" w:rsidRPr="00DE37FE" w:rsidRDefault="00415CDB" w:rsidP="00F6778E">
            <w:pPr>
              <w:spacing w:after="0" w:line="240" w:lineRule="auto"/>
              <w:jc w:val="both"/>
              <w:rPr>
                <w:rFonts w:ascii="Times New Roman" w:hAnsi="Times New Roman" w:cs="Times New Roman"/>
                <w:sz w:val="24"/>
                <w:szCs w:val="24"/>
              </w:rPr>
            </w:pPr>
          </w:p>
        </w:tc>
      </w:tr>
      <w:tr w:rsidR="00D61BC6" w:rsidRPr="00DE37FE" w:rsidTr="00F61738">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«1С:Бухгалтерия» бағдарламалық өнімімен танысу.</w:t>
            </w:r>
          </w:p>
        </w:tc>
        <w:tc>
          <w:tcPr>
            <w:tcW w:w="993" w:type="dxa"/>
            <w:tcMar>
              <w:top w:w="15" w:type="dxa"/>
              <w:left w:w="15" w:type="dxa"/>
              <w:bottom w:w="15" w:type="dxa"/>
              <w:right w:w="15" w:type="dxa"/>
            </w:tcMar>
            <w:vAlign w:val="center"/>
          </w:tcPr>
          <w:p w:rsidR="00D61BC6" w:rsidRPr="00DE37FE" w:rsidRDefault="00D61BC6" w:rsidP="00BE5278">
            <w:pPr>
              <w:spacing w:after="0"/>
              <w:jc w:val="center"/>
              <w:rPr>
                <w:rFonts w:ascii="Times New Roman" w:hAnsi="Times New Roman" w:cs="Times New Roman"/>
                <w:sz w:val="24"/>
                <w:szCs w:val="24"/>
                <w:lang w:val="kk-KZ"/>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D61BC6" w:rsidRPr="00DE37FE" w:rsidTr="00F61738">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«1С:Бухгалтерия» бағдарламасын күйіне келтіру </w:t>
            </w:r>
          </w:p>
        </w:tc>
        <w:tc>
          <w:tcPr>
            <w:tcW w:w="993" w:type="dxa"/>
            <w:tcMar>
              <w:top w:w="15" w:type="dxa"/>
              <w:left w:w="15" w:type="dxa"/>
              <w:bottom w:w="15" w:type="dxa"/>
              <w:right w:w="15" w:type="dxa"/>
            </w:tcMar>
            <w:vAlign w:val="center"/>
          </w:tcPr>
          <w:p w:rsidR="00D61BC6" w:rsidRPr="00DE37FE" w:rsidRDefault="00D61BC6" w:rsidP="00BE5278">
            <w:pPr>
              <w:spacing w:after="0"/>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rPr>
            </w:pPr>
          </w:p>
        </w:tc>
      </w:tr>
      <w:tr w:rsidR="00415CDB" w:rsidRPr="00DE37FE" w:rsidTr="00F93F05">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Есептің жүргізуін күйге келтіру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415CDB" w:rsidRPr="00DE37FE" w:rsidRDefault="00415CDB" w:rsidP="00D7120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D61BC6" w:rsidRPr="00DE37FE" w:rsidTr="00AC6642">
        <w:trPr>
          <w:trHeight w:val="408"/>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Ұйым туралы негізгі мәлімметтерді енгізу</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D61BC6" w:rsidRPr="00DE37FE" w:rsidTr="00AC6642">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5</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«Кәсіпорын»-«Ұйымның есеп саясаты» мәзірін толтыру</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D61BC6" w:rsidRPr="00DE37FE" w:rsidTr="00AC6642">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6</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 Бухгалтерлік есеп шоттары бойынша бастапқы қалдықтарды енгізу</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 xml:space="preserve">Аналитикалық есеп параметрлерін күйге келтіру </w:t>
            </w:r>
          </w:p>
        </w:tc>
        <w:tc>
          <w:tcPr>
            <w:tcW w:w="993" w:type="dxa"/>
            <w:tcMar>
              <w:top w:w="15" w:type="dxa"/>
              <w:left w:w="15" w:type="dxa"/>
              <w:bottom w:w="15" w:type="dxa"/>
              <w:right w:w="15" w:type="dxa"/>
            </w:tcMar>
          </w:tcPr>
          <w:p w:rsidR="00415CDB" w:rsidRPr="00DE37FE" w:rsidRDefault="00415CDB" w:rsidP="00F6778E">
            <w:pPr>
              <w:jc w:val="center"/>
              <w:rPr>
                <w:rFonts w:ascii="Times New Roman" w:hAnsi="Times New Roman" w:cs="Times New Roman"/>
                <w:sz w:val="24"/>
                <w:szCs w:val="24"/>
              </w:rPr>
            </w:pPr>
          </w:p>
        </w:tc>
        <w:tc>
          <w:tcPr>
            <w:tcW w:w="992" w:type="dxa"/>
            <w:tcMar>
              <w:top w:w="15" w:type="dxa"/>
              <w:left w:w="15" w:type="dxa"/>
              <w:bottom w:w="15" w:type="dxa"/>
              <w:right w:w="15" w:type="dxa"/>
            </w:tcMar>
          </w:tcPr>
          <w:p w:rsidR="00415CDB" w:rsidRPr="00DE37FE" w:rsidRDefault="00415CDB"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rPr>
            </w:pPr>
          </w:p>
        </w:tc>
      </w:tr>
      <w:tr w:rsidR="00D61BC6" w:rsidRPr="00DE37FE" w:rsidTr="00DA3559">
        <w:trPr>
          <w:trHeight w:val="403"/>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7</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Шоттардың жұмыс жоспарын дайындау </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rPr>
            </w:pPr>
          </w:p>
        </w:tc>
      </w:tr>
      <w:tr w:rsidR="00D61BC6" w:rsidRPr="00DE37FE" w:rsidTr="00DA3559">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8</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Типтік операцияларды енгізу </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D61BC6" w:rsidRPr="00DE37FE" w:rsidTr="00DA3559">
        <w:trPr>
          <w:trHeight w:val="30"/>
        </w:trPr>
        <w:tc>
          <w:tcPr>
            <w:tcW w:w="724" w:type="dxa"/>
            <w:tcMar>
              <w:top w:w="15" w:type="dxa"/>
              <w:left w:w="15" w:type="dxa"/>
              <w:bottom w:w="15" w:type="dxa"/>
              <w:right w:w="15" w:type="dxa"/>
            </w:tcMar>
            <w:vAlign w:val="center"/>
          </w:tcPr>
          <w:p w:rsidR="00D61BC6" w:rsidRPr="00DE37FE" w:rsidRDefault="006E05D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9</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Анықтамаларды толтыру</w:t>
            </w:r>
          </w:p>
        </w:tc>
        <w:tc>
          <w:tcPr>
            <w:tcW w:w="993" w:type="dxa"/>
            <w:tcMar>
              <w:top w:w="15" w:type="dxa"/>
              <w:left w:w="15" w:type="dxa"/>
              <w:bottom w:w="15" w:type="dxa"/>
              <w:right w:w="15" w:type="dxa"/>
            </w:tcMar>
          </w:tcPr>
          <w:p w:rsidR="00D61BC6" w:rsidRPr="00DE37FE" w:rsidRDefault="00D61BC6" w:rsidP="00F6778E">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992" w:type="dxa"/>
            <w:tcMar>
              <w:top w:w="15" w:type="dxa"/>
              <w:left w:w="15" w:type="dxa"/>
              <w:bottom w:w="15" w:type="dxa"/>
              <w:right w:w="15" w:type="dxa"/>
            </w:tcMar>
          </w:tcPr>
          <w:p w:rsidR="00D61BC6" w:rsidRPr="00DE37FE" w:rsidRDefault="00D61BC6"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Тауарлы-материалдық құндылықтар мәзірі</w:t>
            </w:r>
          </w:p>
        </w:tc>
        <w:tc>
          <w:tcPr>
            <w:tcW w:w="993" w:type="dxa"/>
            <w:tcMar>
              <w:top w:w="15" w:type="dxa"/>
              <w:left w:w="15" w:type="dxa"/>
              <w:bottom w:w="15" w:type="dxa"/>
              <w:right w:w="15" w:type="dxa"/>
            </w:tcMar>
          </w:tcPr>
          <w:p w:rsidR="00415CDB" w:rsidRPr="00DE37FE" w:rsidRDefault="00415CDB" w:rsidP="00F6778E">
            <w:pPr>
              <w:jc w:val="center"/>
              <w:rPr>
                <w:rFonts w:ascii="Times New Roman" w:hAnsi="Times New Roman" w:cs="Times New Roman"/>
                <w:sz w:val="24"/>
                <w:szCs w:val="24"/>
              </w:rPr>
            </w:pPr>
          </w:p>
        </w:tc>
        <w:tc>
          <w:tcPr>
            <w:tcW w:w="992" w:type="dxa"/>
            <w:tcMar>
              <w:top w:w="15" w:type="dxa"/>
              <w:left w:w="15" w:type="dxa"/>
              <w:bottom w:w="15" w:type="dxa"/>
              <w:right w:w="15" w:type="dxa"/>
            </w:tcMar>
          </w:tcPr>
          <w:p w:rsidR="00415CDB" w:rsidRPr="00DE37FE" w:rsidRDefault="00415CDB" w:rsidP="00D71200">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rPr>
            </w:pPr>
          </w:p>
        </w:tc>
      </w:tr>
      <w:tr w:rsidR="00D61BC6" w:rsidRPr="00DE37FE" w:rsidTr="00965E29">
        <w:trPr>
          <w:trHeight w:val="30"/>
        </w:trPr>
        <w:tc>
          <w:tcPr>
            <w:tcW w:w="724" w:type="dxa"/>
            <w:tcMar>
              <w:top w:w="15" w:type="dxa"/>
              <w:left w:w="15" w:type="dxa"/>
              <w:bottom w:w="15" w:type="dxa"/>
              <w:right w:w="15" w:type="dxa"/>
            </w:tcMar>
            <w:vAlign w:val="center"/>
          </w:tcPr>
          <w:p w:rsidR="00D61BC6" w:rsidRPr="00DE37FE" w:rsidRDefault="00D61BC6"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w:t>
            </w:r>
            <w:r w:rsidR="006E05D0" w:rsidRPr="00DE37FE">
              <w:rPr>
                <w:rFonts w:ascii="Times New Roman" w:hAnsi="Times New Roman" w:cs="Times New Roman"/>
                <w:color w:val="000000"/>
                <w:sz w:val="24"/>
                <w:szCs w:val="24"/>
                <w:lang w:val="kk-KZ"/>
              </w:rPr>
              <w:t>0</w:t>
            </w:r>
          </w:p>
        </w:tc>
        <w:tc>
          <w:tcPr>
            <w:tcW w:w="8815" w:type="dxa"/>
            <w:tcMar>
              <w:top w:w="15" w:type="dxa"/>
              <w:left w:w="15" w:type="dxa"/>
              <w:bottom w:w="15" w:type="dxa"/>
              <w:right w:w="15" w:type="dxa"/>
            </w:tcMar>
          </w:tcPr>
          <w:p w:rsidR="00D61BC6" w:rsidRPr="00DE37FE" w:rsidRDefault="00D61BC6"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Тауарлы –материалдық құндылықтар номенклатурасын толтыру</w:t>
            </w:r>
          </w:p>
        </w:tc>
        <w:tc>
          <w:tcPr>
            <w:tcW w:w="993" w:type="dxa"/>
            <w:tcMar>
              <w:top w:w="15" w:type="dxa"/>
              <w:left w:w="15" w:type="dxa"/>
              <w:bottom w:w="15" w:type="dxa"/>
              <w:right w:w="15" w:type="dxa"/>
            </w:tcMar>
            <w:vAlign w:val="center"/>
          </w:tcPr>
          <w:p w:rsidR="00D61BC6" w:rsidRPr="00DE37FE" w:rsidRDefault="00E045F0" w:rsidP="00BE5278">
            <w:pPr>
              <w:spacing w:after="0"/>
              <w:jc w:val="center"/>
              <w:rPr>
                <w:rFonts w:ascii="Times New Roman" w:hAnsi="Times New Roman" w:cs="Times New Roman"/>
                <w:sz w:val="24"/>
                <w:szCs w:val="24"/>
                <w:lang w:val="kk-KZ"/>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D61BC6" w:rsidRPr="00DE37FE" w:rsidRDefault="00D61BC6" w:rsidP="00F6778E">
            <w:pPr>
              <w:spacing w:after="0"/>
              <w:jc w:val="center"/>
              <w:rPr>
                <w:rFonts w:ascii="Times New Roman" w:hAnsi="Times New Roman" w:cs="Times New Roman"/>
                <w:sz w:val="24"/>
                <w:szCs w:val="24"/>
              </w:rPr>
            </w:pPr>
          </w:p>
        </w:tc>
        <w:tc>
          <w:tcPr>
            <w:tcW w:w="1559" w:type="dxa"/>
            <w:tcMar>
              <w:top w:w="15" w:type="dxa"/>
              <w:left w:w="15" w:type="dxa"/>
              <w:bottom w:w="15" w:type="dxa"/>
              <w:right w:w="15" w:type="dxa"/>
            </w:tcMar>
          </w:tcPr>
          <w:p w:rsidR="00D61BC6" w:rsidRPr="00DE37FE" w:rsidRDefault="00D61BC6"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D61BC6" w:rsidRPr="00DE37FE" w:rsidRDefault="00D61BC6" w:rsidP="00F6778E">
            <w:pPr>
              <w:spacing w:after="0"/>
              <w:jc w:val="both"/>
              <w:rPr>
                <w:rFonts w:ascii="Times New Roman" w:hAnsi="Times New Roman" w:cs="Times New Roman"/>
                <w:sz w:val="24"/>
                <w:szCs w:val="24"/>
                <w:lang w:val="kk-KZ"/>
              </w:rPr>
            </w:pPr>
          </w:p>
        </w:tc>
      </w:tr>
      <w:tr w:rsidR="00E045F0" w:rsidRPr="00DE37FE" w:rsidTr="009A6FE3">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lastRenderedPageBreak/>
              <w:t>11</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Контрагенттерді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9A6FE3">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12</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Қызметкерлер туралы деректерді кадрлар жазбаларына енгізу </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Ақша қаражаты операцияларының есебі</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22285B">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13</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 Банк және касса мәзірін оқып білу ақша қаражатымен операцияларды есептеу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22285B">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14</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Кәсіпорынның ақша қаражатының түсуі мен шығындалуын құжаттық ресімдеу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22285B">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15</w:t>
            </w:r>
          </w:p>
        </w:tc>
        <w:tc>
          <w:tcPr>
            <w:tcW w:w="8815" w:type="dxa"/>
            <w:tcMar>
              <w:top w:w="15" w:type="dxa"/>
              <w:left w:w="15" w:type="dxa"/>
              <w:bottom w:w="15" w:type="dxa"/>
              <w:right w:w="15" w:type="dxa"/>
            </w:tcMar>
          </w:tcPr>
          <w:p w:rsidR="00E045F0" w:rsidRPr="00DE37FE" w:rsidRDefault="00E045F0" w:rsidP="00D16E39">
            <w:pPr>
              <w:pStyle w:val="a3"/>
              <w:numPr>
                <w:ilvl w:val="1"/>
                <w:numId w:val="4"/>
              </w:numPr>
              <w:spacing w:after="0" w:line="240" w:lineRule="auto"/>
              <w:rPr>
                <w:sz w:val="24"/>
                <w:szCs w:val="24"/>
                <w:lang w:val="kk-KZ"/>
              </w:rPr>
            </w:pPr>
            <w:r w:rsidRPr="00DE37FE">
              <w:rPr>
                <w:sz w:val="24"/>
                <w:szCs w:val="24"/>
                <w:lang w:val="kk-KZ"/>
              </w:rPr>
              <w:t>Кассалық есепті құру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numPr>
                <w:ilvl w:val="0"/>
                <w:numId w:val="4"/>
              </w:numPr>
              <w:spacing w:after="0" w:line="240" w:lineRule="auto"/>
              <w:rPr>
                <w:rFonts w:ascii="Times New Roman" w:hAnsi="Times New Roman" w:cs="Times New Roman"/>
                <w:b/>
                <w:sz w:val="24"/>
                <w:szCs w:val="24"/>
                <w:lang w:val="kk-KZ"/>
              </w:rPr>
            </w:pPr>
            <w:r w:rsidRPr="00DE37FE">
              <w:rPr>
                <w:rFonts w:ascii="Times New Roman" w:hAnsi="Times New Roman" w:cs="Times New Roman"/>
                <w:b/>
                <w:sz w:val="24"/>
                <w:szCs w:val="24"/>
                <w:lang w:val="kk-KZ"/>
              </w:rPr>
              <w:t>Іссапар куәліктерін ресімдеу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B97F48">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16</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Ұйым іссапарлары мәзірін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B97F48">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17</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Аванстық есепті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B97F48">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18</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Төлем тапсырмаларын толтыру: кіріс және шығыс</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Банк мәзірін ресімдеу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96085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19</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 Банктің деректерін енгізу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96085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20</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Банк көшірмелерін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96085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21</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 Бухгалтерлік мәмлелер журналы</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 xml:space="preserve">Сауда операцияларының есебі </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AB28C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22</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Тауарлық – материалдық қорлар мен қызметтің түсуіне арналған құжаттарды толтыру </w:t>
            </w:r>
          </w:p>
          <w:p w:rsidR="00E045F0" w:rsidRPr="00DE37FE" w:rsidRDefault="00E045F0" w:rsidP="00AB709A">
            <w:pPr>
              <w:spacing w:after="0" w:line="240" w:lineRule="auto"/>
              <w:ind w:left="720"/>
              <w:rPr>
                <w:rFonts w:ascii="Times New Roman" w:hAnsi="Times New Roman" w:cs="Times New Roman"/>
                <w:sz w:val="24"/>
                <w:szCs w:val="24"/>
                <w:lang w:val="kk-KZ"/>
              </w:rPr>
            </w:pP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AB28C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23</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Жеткізуге тауарлық-материалдық қорларды қайтару туралы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AB28C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24</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Сатып алушының шотын ресімдеу, «Сату» - «Сатып алушының төлем шоты» мәзірін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571B0B"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AB709A">
            <w:pPr>
              <w:pStyle w:val="a3"/>
              <w:numPr>
                <w:ilvl w:val="0"/>
                <w:numId w:val="4"/>
              </w:numPr>
              <w:spacing w:after="0" w:line="240" w:lineRule="auto"/>
              <w:rPr>
                <w:b/>
                <w:sz w:val="24"/>
                <w:szCs w:val="24"/>
                <w:lang w:val="kk-KZ"/>
              </w:rPr>
            </w:pPr>
            <w:r w:rsidRPr="00DE37FE">
              <w:rPr>
                <w:b/>
                <w:sz w:val="24"/>
                <w:szCs w:val="24"/>
                <w:lang w:val="kk-KZ"/>
              </w:rPr>
              <w:t xml:space="preserve">Тауарды таратуға арналған құжаттарды ресімдеу, «Сату» - « ТМҚ мен </w:t>
            </w:r>
            <w:r w:rsidRPr="00DE37FE">
              <w:rPr>
                <w:b/>
                <w:sz w:val="24"/>
                <w:szCs w:val="24"/>
                <w:lang w:val="kk-KZ"/>
              </w:rPr>
              <w:lastRenderedPageBreak/>
              <w:t xml:space="preserve">қызметті тарату» мәзірін толтыру  </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2756A3">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lastRenderedPageBreak/>
              <w:t>25</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Әртүрлі қоймаларға тауарлық-материалдық қорларды орналастыру туралы құжаттарды ресімдеу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2756A3">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26</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Қоймадағы ТМҚ инвентаризация жасау үшін құжаттардыресімдеу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2756A3">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27</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Қоймадағы ТМҚ кіріске алуға арналған құжаттарды толтыру </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571B0B"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AB709A">
            <w:pPr>
              <w:pStyle w:val="a3"/>
              <w:numPr>
                <w:ilvl w:val="0"/>
                <w:numId w:val="4"/>
              </w:numPr>
              <w:spacing w:after="0" w:line="240" w:lineRule="auto"/>
              <w:rPr>
                <w:b/>
                <w:sz w:val="24"/>
                <w:szCs w:val="24"/>
                <w:lang w:val="kk-KZ"/>
              </w:rPr>
            </w:pPr>
            <w:r w:rsidRPr="00DE37FE">
              <w:rPr>
                <w:b/>
                <w:sz w:val="24"/>
                <w:szCs w:val="24"/>
                <w:lang w:val="kk-KZ"/>
              </w:rPr>
              <w:t>ТМҚ жинақтауға арналған құжаттарды толтыру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CA7E6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28</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Материалдық тізімдемені құру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CA7E6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29</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Қайтарылған тауарларды ресімдеу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CA7E6F">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30</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Қоймалар арасындағы ТМҚ қозғалысы</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571B0B"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Негізгі қаражаттар мен маткриалдық емес активтердің есебі</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FA78A0">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31</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Негізгі қаражаттар мен материалдық емес активтердің кірістері мен шығындарынқұжаттық ресімдеу </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FA78A0">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32</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Негізгі қаражаттарды орналастыруға арналған құжатарды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FA78A0">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33</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Негізгі қаражаттар мен материалдық емес активтердің амортизациясы бойынша тізімдемелерді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Негізгі қаражаттардың инвентаризациясы</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831162">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34</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Инвентаризация бойынша мәліметтерді енгізу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831162">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35</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Негізгі қаражаттарды инвентаризациялау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831162">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36</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Салыстыру (Сличительная) ведомостін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D61BC6">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Кадрлық есеп мәзірін толтыру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58683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37</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Ұйым қызметкерлерінің еңбекақысын, салықтар мен журналдарды есептеу үшін мәлімметтерді енгізу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58683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38</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Өндірістік күнтізбені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58683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lastRenderedPageBreak/>
              <w:t>39</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Ұйым қызметкерлерінің жалақысын есептеу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571B0B"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Кезекті еңбек демалыстары мен уақытша еңбекке жарамсыздық қағаздарын есептеу бойынша құжаттарды толтыру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BF2C6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40</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Жеке табыс салығын, міндетті зейнеткерлік жарнасын және ұстап қалулардың есептеу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BF2C6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41</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Әлеуметтік салық және әлеуметтік жарналар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BF2C6A">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42</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Міндетті зейнеткерлік жарналарды аудару және қайтару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Еңбекақы мәзірін толтыру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1C4BC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43</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Әлеуметтік жарналарды аудару және қайтару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1C4BC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44</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Жалақыны беру үшін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1C4BC1">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45</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Жалақы бойынша есептерді құру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Жалақыны банк арқылы ресімдеу</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6438D5">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46</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Банктен жалақыны қайтару үшін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6438D5">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47</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Дипазиттелген еңбекақы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6438D5">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48</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Есеп құру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15CDB" w:rsidRPr="00DE37FE" w:rsidTr="008C1938">
        <w:trPr>
          <w:trHeight w:val="30"/>
        </w:trPr>
        <w:tc>
          <w:tcPr>
            <w:tcW w:w="724" w:type="dxa"/>
            <w:tcMar>
              <w:top w:w="15" w:type="dxa"/>
              <w:left w:w="15" w:type="dxa"/>
              <w:bottom w:w="15" w:type="dxa"/>
              <w:right w:w="15" w:type="dxa"/>
            </w:tcMar>
            <w:vAlign w:val="center"/>
          </w:tcPr>
          <w:p w:rsidR="00415CDB" w:rsidRPr="00DE37FE" w:rsidRDefault="00415CDB"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15CDB" w:rsidRPr="00DE37FE" w:rsidRDefault="00415CDB" w:rsidP="00415CDB">
            <w:pPr>
              <w:pStyle w:val="a3"/>
              <w:numPr>
                <w:ilvl w:val="0"/>
                <w:numId w:val="4"/>
              </w:numPr>
              <w:spacing w:after="0" w:line="240" w:lineRule="auto"/>
              <w:rPr>
                <w:b/>
                <w:sz w:val="24"/>
                <w:szCs w:val="24"/>
                <w:lang w:val="kk-KZ"/>
              </w:rPr>
            </w:pPr>
            <w:r w:rsidRPr="00DE37FE">
              <w:rPr>
                <w:b/>
                <w:sz w:val="24"/>
                <w:szCs w:val="24"/>
                <w:lang w:val="kk-KZ"/>
              </w:rPr>
              <w:t>Өндіріс есебі</w:t>
            </w:r>
          </w:p>
        </w:tc>
        <w:tc>
          <w:tcPr>
            <w:tcW w:w="993" w:type="dxa"/>
            <w:tcMar>
              <w:top w:w="15" w:type="dxa"/>
              <w:left w:w="15" w:type="dxa"/>
              <w:bottom w:w="15" w:type="dxa"/>
              <w:right w:w="15" w:type="dxa"/>
            </w:tcMar>
            <w:vAlign w:val="center"/>
          </w:tcPr>
          <w:p w:rsidR="00415CDB" w:rsidRPr="00DE37FE" w:rsidRDefault="00415CDB"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15CDB" w:rsidRPr="00DE37FE" w:rsidRDefault="00415CDB"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15CDB" w:rsidRPr="00DE37FE" w:rsidRDefault="00415CDB" w:rsidP="00BD6EC0">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15CDB" w:rsidRPr="00DE37FE" w:rsidRDefault="00415CDB" w:rsidP="00F6778E">
            <w:pPr>
              <w:spacing w:after="0"/>
              <w:jc w:val="both"/>
              <w:rPr>
                <w:rFonts w:ascii="Times New Roman" w:hAnsi="Times New Roman" w:cs="Times New Roman"/>
                <w:sz w:val="24"/>
                <w:szCs w:val="24"/>
                <w:lang w:val="kk-KZ"/>
              </w:rPr>
            </w:pPr>
          </w:p>
        </w:tc>
      </w:tr>
      <w:tr w:rsidR="00E045F0" w:rsidRPr="00DE37FE" w:rsidTr="00D63966">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49</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Өзіндік құнды есептеу тәсілдерін күйге келтіру, өндірістегі материалдарды тізімнен шғару бойынша құжаттарды толтыру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D63966">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50</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 xml:space="preserve">Өндірістен дайын өнімдерді шығару бойынша және оларды қоймаға кірістеу бойынша құжаттарды толтыру </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D63966">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51</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Жанама шығындарды бөлу бойынша есептерді құру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4E20BA" w:rsidRPr="00DE37FE" w:rsidTr="00934B63">
        <w:trPr>
          <w:trHeight w:val="30"/>
        </w:trPr>
        <w:tc>
          <w:tcPr>
            <w:tcW w:w="724" w:type="dxa"/>
            <w:tcMar>
              <w:top w:w="15" w:type="dxa"/>
              <w:left w:w="15" w:type="dxa"/>
              <w:bottom w:w="15" w:type="dxa"/>
              <w:right w:w="15" w:type="dxa"/>
            </w:tcMar>
            <w:vAlign w:val="center"/>
          </w:tcPr>
          <w:p w:rsidR="004E20BA" w:rsidRPr="00DE37FE" w:rsidRDefault="004E20BA" w:rsidP="00F6778E">
            <w:pPr>
              <w:spacing w:after="20"/>
              <w:ind w:left="20"/>
              <w:jc w:val="both"/>
              <w:rPr>
                <w:rFonts w:ascii="Times New Roman" w:hAnsi="Times New Roman" w:cs="Times New Roman"/>
                <w:color w:val="000000"/>
                <w:sz w:val="24"/>
                <w:szCs w:val="24"/>
                <w:lang w:val="kk-KZ"/>
              </w:rPr>
            </w:pPr>
          </w:p>
        </w:tc>
        <w:tc>
          <w:tcPr>
            <w:tcW w:w="8815" w:type="dxa"/>
            <w:tcMar>
              <w:top w:w="15" w:type="dxa"/>
              <w:left w:w="15" w:type="dxa"/>
              <w:bottom w:w="15" w:type="dxa"/>
              <w:right w:w="15" w:type="dxa"/>
            </w:tcMar>
          </w:tcPr>
          <w:p w:rsidR="004E20BA" w:rsidRPr="00DE37FE" w:rsidRDefault="004E20BA" w:rsidP="00415CDB">
            <w:pPr>
              <w:pStyle w:val="a3"/>
              <w:numPr>
                <w:ilvl w:val="0"/>
                <w:numId w:val="4"/>
              </w:numPr>
              <w:spacing w:after="0" w:line="240" w:lineRule="auto"/>
              <w:rPr>
                <w:b/>
                <w:sz w:val="24"/>
                <w:szCs w:val="24"/>
                <w:lang w:val="kk-KZ"/>
              </w:rPr>
            </w:pPr>
            <w:r w:rsidRPr="00DE37FE">
              <w:rPr>
                <w:b/>
                <w:sz w:val="24"/>
                <w:szCs w:val="24"/>
                <w:lang w:val="kk-KZ"/>
              </w:rPr>
              <w:t>Стандарттық есептер</w:t>
            </w:r>
          </w:p>
        </w:tc>
        <w:tc>
          <w:tcPr>
            <w:tcW w:w="993" w:type="dxa"/>
            <w:tcMar>
              <w:top w:w="15" w:type="dxa"/>
              <w:left w:w="15" w:type="dxa"/>
              <w:bottom w:w="15" w:type="dxa"/>
              <w:right w:w="15" w:type="dxa"/>
            </w:tcMar>
            <w:vAlign w:val="center"/>
          </w:tcPr>
          <w:p w:rsidR="004E20BA" w:rsidRPr="00DE37FE" w:rsidRDefault="004E20BA" w:rsidP="00BE5278">
            <w:pPr>
              <w:spacing w:after="0"/>
              <w:jc w:val="center"/>
              <w:rPr>
                <w:rFonts w:ascii="Times New Roman" w:hAnsi="Times New Roman" w:cs="Times New Roman"/>
                <w:sz w:val="24"/>
                <w:szCs w:val="24"/>
                <w:lang w:val="kk-KZ"/>
              </w:rPr>
            </w:pPr>
          </w:p>
        </w:tc>
        <w:tc>
          <w:tcPr>
            <w:tcW w:w="992" w:type="dxa"/>
            <w:tcMar>
              <w:top w:w="15" w:type="dxa"/>
              <w:left w:w="15" w:type="dxa"/>
              <w:bottom w:w="15" w:type="dxa"/>
              <w:right w:w="15" w:type="dxa"/>
            </w:tcMar>
            <w:vAlign w:val="center"/>
          </w:tcPr>
          <w:p w:rsidR="004E20BA" w:rsidRPr="00DE37FE" w:rsidRDefault="004E20BA"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4E20BA" w:rsidRPr="00DE37FE" w:rsidRDefault="004E20BA" w:rsidP="004E20BA">
            <w:pPr>
              <w:jc w:val="center"/>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4E20BA" w:rsidRPr="00DE37FE" w:rsidRDefault="004E20BA" w:rsidP="00F6778E">
            <w:pPr>
              <w:spacing w:after="0"/>
              <w:jc w:val="both"/>
              <w:rPr>
                <w:rFonts w:ascii="Times New Roman" w:hAnsi="Times New Roman" w:cs="Times New Roman"/>
                <w:sz w:val="24"/>
                <w:szCs w:val="24"/>
                <w:lang w:val="kk-KZ"/>
              </w:rPr>
            </w:pPr>
          </w:p>
        </w:tc>
      </w:tr>
      <w:tr w:rsidR="00E045F0" w:rsidRPr="00DE37FE" w:rsidTr="001F329E">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lastRenderedPageBreak/>
              <w:t>52</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Есептер параметрлерін күйге келтіру, Айналым сальдо тізімдемесін қалыптастыру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1F329E">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53</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Регламеннтелген есептерді қалыптастыру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E045F0" w:rsidRPr="00DE37FE" w:rsidTr="001F329E">
        <w:trPr>
          <w:trHeight w:val="30"/>
        </w:trPr>
        <w:tc>
          <w:tcPr>
            <w:tcW w:w="724" w:type="dxa"/>
            <w:tcMar>
              <w:top w:w="15" w:type="dxa"/>
              <w:left w:w="15" w:type="dxa"/>
              <w:bottom w:w="15" w:type="dxa"/>
              <w:right w:w="15" w:type="dxa"/>
            </w:tcMar>
            <w:vAlign w:val="center"/>
          </w:tcPr>
          <w:p w:rsidR="00E045F0" w:rsidRPr="00DE37FE" w:rsidRDefault="00E045F0" w:rsidP="00F6778E">
            <w:pPr>
              <w:spacing w:after="20"/>
              <w:ind w:left="20"/>
              <w:jc w:val="both"/>
              <w:rPr>
                <w:rFonts w:ascii="Times New Roman" w:hAnsi="Times New Roman" w:cs="Times New Roman"/>
                <w:color w:val="000000"/>
                <w:sz w:val="24"/>
                <w:szCs w:val="24"/>
                <w:lang w:val="kk-KZ"/>
              </w:rPr>
            </w:pPr>
            <w:r w:rsidRPr="00DE37FE">
              <w:rPr>
                <w:rFonts w:ascii="Times New Roman" w:hAnsi="Times New Roman" w:cs="Times New Roman"/>
                <w:color w:val="000000"/>
                <w:sz w:val="24"/>
                <w:szCs w:val="24"/>
                <w:lang w:val="kk-KZ"/>
              </w:rPr>
              <w:t>54</w:t>
            </w:r>
          </w:p>
        </w:tc>
        <w:tc>
          <w:tcPr>
            <w:tcW w:w="8815" w:type="dxa"/>
            <w:tcMar>
              <w:top w:w="15" w:type="dxa"/>
              <w:left w:w="15" w:type="dxa"/>
              <w:bottom w:w="15" w:type="dxa"/>
              <w:right w:w="15" w:type="dxa"/>
            </w:tcMar>
          </w:tcPr>
          <w:p w:rsidR="00E045F0" w:rsidRPr="00DE37FE" w:rsidRDefault="00E045F0" w:rsidP="00415CDB">
            <w:pPr>
              <w:numPr>
                <w:ilvl w:val="1"/>
                <w:numId w:val="4"/>
              </w:numPr>
              <w:spacing w:after="0" w:line="240" w:lineRule="auto"/>
              <w:rPr>
                <w:rFonts w:ascii="Times New Roman" w:hAnsi="Times New Roman" w:cs="Times New Roman"/>
                <w:sz w:val="24"/>
                <w:szCs w:val="24"/>
                <w:lang w:val="kk-KZ"/>
              </w:rPr>
            </w:pPr>
            <w:r w:rsidRPr="00DE37FE">
              <w:rPr>
                <w:rFonts w:ascii="Times New Roman" w:hAnsi="Times New Roman" w:cs="Times New Roman"/>
                <w:sz w:val="24"/>
                <w:szCs w:val="24"/>
                <w:lang w:val="kk-KZ"/>
              </w:rPr>
              <w:t>Есеп алу</w:t>
            </w:r>
          </w:p>
        </w:tc>
        <w:tc>
          <w:tcPr>
            <w:tcW w:w="993" w:type="dxa"/>
            <w:tcMar>
              <w:top w:w="15" w:type="dxa"/>
              <w:left w:w="15" w:type="dxa"/>
              <w:bottom w:w="15" w:type="dxa"/>
              <w:right w:w="15" w:type="dxa"/>
            </w:tcMar>
          </w:tcPr>
          <w:p w:rsidR="00E045F0" w:rsidRPr="00DE37FE" w:rsidRDefault="00E045F0" w:rsidP="00E045F0">
            <w:pPr>
              <w:jc w:val="center"/>
              <w:rPr>
                <w:rFonts w:ascii="Times New Roman" w:hAnsi="Times New Roman" w:cs="Times New Roman"/>
                <w:sz w:val="24"/>
                <w:szCs w:val="24"/>
              </w:rPr>
            </w:pPr>
            <w:r w:rsidRPr="00DE37FE">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045F0" w:rsidRPr="00DE37FE" w:rsidRDefault="00E045F0" w:rsidP="00F6778E">
            <w:pPr>
              <w:spacing w:after="0"/>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E045F0" w:rsidRPr="00DE37FE" w:rsidRDefault="00E045F0" w:rsidP="004E20BA">
            <w:pPr>
              <w:jc w:val="center"/>
              <w:rPr>
                <w:rFonts w:ascii="Times New Roman" w:hAnsi="Times New Roman" w:cs="Times New Roman"/>
                <w:sz w:val="24"/>
                <w:szCs w:val="24"/>
              </w:rPr>
            </w:pPr>
            <w:r w:rsidRPr="00DE37FE">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E045F0" w:rsidRPr="00DE37FE" w:rsidRDefault="00E045F0" w:rsidP="00F6778E">
            <w:pPr>
              <w:spacing w:after="0"/>
              <w:jc w:val="both"/>
              <w:rPr>
                <w:rFonts w:ascii="Times New Roman" w:hAnsi="Times New Roman" w:cs="Times New Roman"/>
                <w:sz w:val="24"/>
                <w:szCs w:val="24"/>
                <w:lang w:val="kk-KZ"/>
              </w:rPr>
            </w:pPr>
          </w:p>
        </w:tc>
      </w:tr>
      <w:tr w:rsidR="00622F3B" w:rsidRPr="00DE37FE" w:rsidTr="00F6778E">
        <w:trPr>
          <w:trHeight w:val="30"/>
        </w:trPr>
        <w:tc>
          <w:tcPr>
            <w:tcW w:w="724" w:type="dxa"/>
            <w:tcMar>
              <w:top w:w="15" w:type="dxa"/>
              <w:left w:w="15" w:type="dxa"/>
              <w:bottom w:w="15" w:type="dxa"/>
              <w:right w:w="15" w:type="dxa"/>
            </w:tcMar>
            <w:vAlign w:val="center"/>
          </w:tcPr>
          <w:p w:rsidR="00622F3B" w:rsidRPr="00DE37FE" w:rsidRDefault="00622F3B" w:rsidP="00F6778E">
            <w:pPr>
              <w:spacing w:after="0"/>
              <w:jc w:val="both"/>
              <w:rPr>
                <w:rFonts w:ascii="Times New Roman" w:hAnsi="Times New Roman" w:cs="Times New Roman"/>
                <w:sz w:val="24"/>
                <w:szCs w:val="24"/>
                <w:lang w:val="kk-KZ"/>
              </w:rPr>
            </w:pPr>
          </w:p>
        </w:tc>
        <w:tc>
          <w:tcPr>
            <w:tcW w:w="8815" w:type="dxa"/>
            <w:tcMar>
              <w:top w:w="15" w:type="dxa"/>
              <w:left w:w="15" w:type="dxa"/>
              <w:bottom w:w="15" w:type="dxa"/>
              <w:right w:w="15" w:type="dxa"/>
            </w:tcMar>
            <w:vAlign w:val="center"/>
          </w:tcPr>
          <w:p w:rsidR="00622F3B" w:rsidRPr="00DE37FE" w:rsidRDefault="00622F3B" w:rsidP="00F6778E">
            <w:pPr>
              <w:spacing w:after="20"/>
              <w:ind w:left="20"/>
              <w:jc w:val="both"/>
              <w:rPr>
                <w:rFonts w:ascii="Times New Roman" w:hAnsi="Times New Roman" w:cs="Times New Roman"/>
                <w:b/>
                <w:sz w:val="24"/>
                <w:szCs w:val="24"/>
                <w:lang w:val="kk-KZ"/>
              </w:rPr>
            </w:pPr>
            <w:r w:rsidRPr="00DE37FE">
              <w:rPr>
                <w:rFonts w:ascii="Times New Roman" w:hAnsi="Times New Roman" w:cs="Times New Roman"/>
                <w:b/>
                <w:sz w:val="24"/>
                <w:szCs w:val="24"/>
                <w:lang w:val="kk-KZ"/>
              </w:rPr>
              <w:t>барлығы:</w:t>
            </w:r>
          </w:p>
        </w:tc>
        <w:tc>
          <w:tcPr>
            <w:tcW w:w="993" w:type="dxa"/>
            <w:tcMar>
              <w:top w:w="15" w:type="dxa"/>
              <w:left w:w="15" w:type="dxa"/>
              <w:bottom w:w="15" w:type="dxa"/>
              <w:right w:w="15" w:type="dxa"/>
            </w:tcMar>
            <w:vAlign w:val="center"/>
          </w:tcPr>
          <w:p w:rsidR="00622F3B" w:rsidRPr="00DE37FE" w:rsidRDefault="00FF354C" w:rsidP="00C3144C">
            <w:pPr>
              <w:spacing w:after="0"/>
              <w:jc w:val="center"/>
              <w:rPr>
                <w:rFonts w:ascii="Times New Roman" w:hAnsi="Times New Roman" w:cs="Times New Roman"/>
                <w:sz w:val="24"/>
                <w:szCs w:val="24"/>
              </w:rPr>
            </w:pPr>
            <w:r w:rsidRPr="00DE37FE">
              <w:rPr>
                <w:rFonts w:ascii="Times New Roman" w:hAnsi="Times New Roman" w:cs="Times New Roman"/>
                <w:sz w:val="24"/>
                <w:szCs w:val="24"/>
              </w:rPr>
              <w:t>108</w:t>
            </w:r>
          </w:p>
        </w:tc>
        <w:tc>
          <w:tcPr>
            <w:tcW w:w="992" w:type="dxa"/>
            <w:tcMar>
              <w:top w:w="15" w:type="dxa"/>
              <w:left w:w="15" w:type="dxa"/>
              <w:bottom w:w="15" w:type="dxa"/>
              <w:right w:w="15" w:type="dxa"/>
            </w:tcMar>
            <w:vAlign w:val="center"/>
          </w:tcPr>
          <w:p w:rsidR="00622F3B" w:rsidRPr="00DE37FE" w:rsidRDefault="00622F3B" w:rsidP="00C3144C">
            <w:pPr>
              <w:spacing w:after="20"/>
              <w:ind w:left="20"/>
              <w:jc w:val="center"/>
              <w:rPr>
                <w:rFonts w:ascii="Times New Roman" w:hAnsi="Times New Roman" w:cs="Times New Roman"/>
                <w:color w:val="000000"/>
                <w:sz w:val="24"/>
                <w:szCs w:val="24"/>
              </w:rPr>
            </w:pPr>
          </w:p>
        </w:tc>
        <w:tc>
          <w:tcPr>
            <w:tcW w:w="1559" w:type="dxa"/>
            <w:tcMar>
              <w:top w:w="15" w:type="dxa"/>
              <w:left w:w="15" w:type="dxa"/>
              <w:bottom w:w="15" w:type="dxa"/>
              <w:right w:w="15" w:type="dxa"/>
            </w:tcMar>
            <w:vAlign w:val="center"/>
          </w:tcPr>
          <w:p w:rsidR="00622F3B" w:rsidRPr="00DE37FE" w:rsidRDefault="00FF354C" w:rsidP="00C0379B">
            <w:pPr>
              <w:spacing w:after="20"/>
              <w:ind w:left="20"/>
              <w:jc w:val="center"/>
              <w:rPr>
                <w:rFonts w:ascii="Times New Roman" w:hAnsi="Times New Roman" w:cs="Times New Roman"/>
                <w:color w:val="000000"/>
                <w:sz w:val="24"/>
                <w:szCs w:val="24"/>
              </w:rPr>
            </w:pPr>
            <w:r w:rsidRPr="00DE37FE">
              <w:rPr>
                <w:rFonts w:ascii="Times New Roman" w:hAnsi="Times New Roman" w:cs="Times New Roman"/>
                <w:color w:val="000000"/>
                <w:sz w:val="24"/>
                <w:szCs w:val="24"/>
              </w:rPr>
              <w:t>108</w:t>
            </w:r>
          </w:p>
        </w:tc>
        <w:tc>
          <w:tcPr>
            <w:tcW w:w="1701" w:type="dxa"/>
            <w:tcMar>
              <w:top w:w="15" w:type="dxa"/>
              <w:left w:w="15" w:type="dxa"/>
              <w:bottom w:w="15" w:type="dxa"/>
              <w:right w:w="15" w:type="dxa"/>
            </w:tcMar>
            <w:vAlign w:val="center"/>
          </w:tcPr>
          <w:p w:rsidR="00622F3B" w:rsidRPr="00DE37FE" w:rsidRDefault="00622F3B" w:rsidP="00F6778E">
            <w:pPr>
              <w:spacing w:after="0"/>
              <w:jc w:val="both"/>
              <w:rPr>
                <w:rFonts w:ascii="Times New Roman" w:hAnsi="Times New Roman" w:cs="Times New Roman"/>
                <w:sz w:val="24"/>
                <w:szCs w:val="24"/>
              </w:rPr>
            </w:pPr>
          </w:p>
        </w:tc>
      </w:tr>
    </w:tbl>
    <w:p w:rsidR="00622F3B" w:rsidRPr="00DE37FE" w:rsidRDefault="00622F3B" w:rsidP="00622F3B">
      <w:pPr>
        <w:spacing w:after="0"/>
        <w:jc w:val="both"/>
        <w:rPr>
          <w:rFonts w:ascii="Times New Roman" w:hAnsi="Times New Roman" w:cs="Times New Roman"/>
          <w:color w:val="000000"/>
          <w:sz w:val="24"/>
          <w:szCs w:val="24"/>
        </w:rPr>
      </w:pPr>
      <w:bookmarkStart w:id="6" w:name="z739"/>
    </w:p>
    <w:p w:rsidR="00622F3B" w:rsidRPr="00DE37FE" w:rsidRDefault="00622F3B" w:rsidP="00622F3B">
      <w:pPr>
        <w:spacing w:after="0"/>
        <w:jc w:val="both"/>
        <w:rPr>
          <w:rFonts w:ascii="Times New Roman" w:hAnsi="Times New Roman" w:cs="Times New Roman"/>
          <w:color w:val="000000"/>
          <w:sz w:val="24"/>
          <w:szCs w:val="24"/>
        </w:rPr>
      </w:pPr>
    </w:p>
    <w:p w:rsidR="00622F3B" w:rsidRPr="00DE37FE" w:rsidRDefault="00622F3B" w:rsidP="00622F3B">
      <w:pPr>
        <w:spacing w:after="0"/>
        <w:jc w:val="both"/>
        <w:rPr>
          <w:rFonts w:ascii="Times New Roman" w:hAnsi="Times New Roman" w:cs="Times New Roman"/>
          <w:color w:val="000000"/>
          <w:sz w:val="24"/>
          <w:szCs w:val="24"/>
        </w:rPr>
      </w:pPr>
    </w:p>
    <w:p w:rsidR="00622F3B" w:rsidRPr="00DE37FE" w:rsidRDefault="00622F3B" w:rsidP="00622F3B">
      <w:pPr>
        <w:spacing w:after="0"/>
        <w:jc w:val="both"/>
        <w:rPr>
          <w:rFonts w:ascii="Times New Roman" w:hAnsi="Times New Roman" w:cs="Times New Roman"/>
          <w:color w:val="000000"/>
          <w:sz w:val="24"/>
          <w:szCs w:val="24"/>
        </w:rPr>
      </w:pPr>
    </w:p>
    <w:p w:rsidR="00622F3B" w:rsidRPr="00DE37FE" w:rsidRDefault="00622F3B" w:rsidP="00622F3B">
      <w:pPr>
        <w:spacing w:after="0"/>
        <w:jc w:val="both"/>
        <w:rPr>
          <w:rFonts w:ascii="Times New Roman" w:hAnsi="Times New Roman" w:cs="Times New Roman"/>
          <w:color w:val="000000"/>
          <w:sz w:val="24"/>
          <w:szCs w:val="24"/>
        </w:rPr>
      </w:pPr>
    </w:p>
    <w:p w:rsidR="00622F3B" w:rsidRPr="00DE37FE" w:rsidRDefault="00622F3B" w:rsidP="00622F3B">
      <w:pPr>
        <w:spacing w:after="0"/>
        <w:jc w:val="both"/>
        <w:rPr>
          <w:rFonts w:ascii="Times New Roman" w:hAnsi="Times New Roman" w:cs="Times New Roman"/>
          <w:color w:val="000000"/>
          <w:sz w:val="24"/>
          <w:szCs w:val="24"/>
        </w:rPr>
      </w:pPr>
    </w:p>
    <w:bookmarkEnd w:id="6"/>
    <w:p w:rsidR="00622F3B" w:rsidRPr="00DE37FE" w:rsidRDefault="00622F3B" w:rsidP="00622F3B">
      <w:pPr>
        <w:spacing w:after="0"/>
        <w:jc w:val="both"/>
        <w:rPr>
          <w:rFonts w:ascii="Times New Roman" w:hAnsi="Times New Roman" w:cs="Times New Roman"/>
          <w:sz w:val="24"/>
          <w:szCs w:val="24"/>
        </w:rPr>
      </w:pPr>
    </w:p>
    <w:p w:rsidR="00995946" w:rsidRPr="00DE37FE" w:rsidRDefault="00995946">
      <w:pPr>
        <w:rPr>
          <w:rFonts w:ascii="Times New Roman" w:hAnsi="Times New Roman" w:cs="Times New Roman"/>
          <w:sz w:val="24"/>
          <w:szCs w:val="24"/>
        </w:rPr>
      </w:pPr>
    </w:p>
    <w:sectPr w:rsidR="00995946" w:rsidRPr="00DE37FE"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K)">
    <w:altName w:val="Times New Roman"/>
    <w:charset w:val="00"/>
    <w:family w:val="roman"/>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K Times">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2B187002"/>
    <w:multiLevelType w:val="multilevel"/>
    <w:tmpl w:val="FAE02474"/>
    <w:lvl w:ilvl="0">
      <w:start w:val="1"/>
      <w:numFmt w:val="decimal"/>
      <w:lvlText w:val="%1."/>
      <w:lvlJc w:val="left"/>
      <w:pPr>
        <w:ind w:left="720" w:hanging="360"/>
      </w:pPr>
      <w:rPr>
        <w:rFonts w:hint="default"/>
      </w:rPr>
    </w:lvl>
    <w:lvl w:ilvl="1">
      <w:start w:val="1"/>
      <w:numFmt w:val="decimal"/>
      <w:isLgl/>
      <w:lvlText w:val="%1.%2."/>
      <w:lvlJc w:val="left"/>
      <w:pPr>
        <w:ind w:left="51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E06551D"/>
    <w:multiLevelType w:val="hybridMultilevel"/>
    <w:tmpl w:val="78DE59B2"/>
    <w:lvl w:ilvl="0" w:tplc="319A5C4E">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622F3B"/>
    <w:rsid w:val="00011DDC"/>
    <w:rsid w:val="00070BF5"/>
    <w:rsid w:val="000B0BA7"/>
    <w:rsid w:val="000B0EC7"/>
    <w:rsid w:val="000C1C71"/>
    <w:rsid w:val="000E1435"/>
    <w:rsid w:val="0010433E"/>
    <w:rsid w:val="00106C32"/>
    <w:rsid w:val="001556E8"/>
    <w:rsid w:val="001F30CE"/>
    <w:rsid w:val="001F7B3C"/>
    <w:rsid w:val="00202FAF"/>
    <w:rsid w:val="002148AB"/>
    <w:rsid w:val="00274876"/>
    <w:rsid w:val="002D67E1"/>
    <w:rsid w:val="002E5FAC"/>
    <w:rsid w:val="002F41BE"/>
    <w:rsid w:val="0030505F"/>
    <w:rsid w:val="00305409"/>
    <w:rsid w:val="0031697D"/>
    <w:rsid w:val="00383BA4"/>
    <w:rsid w:val="0038508B"/>
    <w:rsid w:val="003C2437"/>
    <w:rsid w:val="003D2827"/>
    <w:rsid w:val="00415CDB"/>
    <w:rsid w:val="004557AB"/>
    <w:rsid w:val="00461765"/>
    <w:rsid w:val="004A5D10"/>
    <w:rsid w:val="004D15E8"/>
    <w:rsid w:val="004E20BA"/>
    <w:rsid w:val="00504782"/>
    <w:rsid w:val="00543B44"/>
    <w:rsid w:val="00563223"/>
    <w:rsid w:val="00571B0B"/>
    <w:rsid w:val="0057729D"/>
    <w:rsid w:val="0059590B"/>
    <w:rsid w:val="005A7FF4"/>
    <w:rsid w:val="005D380C"/>
    <w:rsid w:val="00622F3B"/>
    <w:rsid w:val="00653BAD"/>
    <w:rsid w:val="00657072"/>
    <w:rsid w:val="006719EF"/>
    <w:rsid w:val="006773ED"/>
    <w:rsid w:val="006C047B"/>
    <w:rsid w:val="006D3659"/>
    <w:rsid w:val="006E05D0"/>
    <w:rsid w:val="006F0516"/>
    <w:rsid w:val="0072455D"/>
    <w:rsid w:val="007647A0"/>
    <w:rsid w:val="007A585E"/>
    <w:rsid w:val="007B4EA9"/>
    <w:rsid w:val="007D0392"/>
    <w:rsid w:val="007D6C85"/>
    <w:rsid w:val="008608A1"/>
    <w:rsid w:val="0086756D"/>
    <w:rsid w:val="008A0CF4"/>
    <w:rsid w:val="008A5BCE"/>
    <w:rsid w:val="008B23BE"/>
    <w:rsid w:val="008B4234"/>
    <w:rsid w:val="008D5BA8"/>
    <w:rsid w:val="008E394E"/>
    <w:rsid w:val="008F587C"/>
    <w:rsid w:val="00912571"/>
    <w:rsid w:val="009174A5"/>
    <w:rsid w:val="00936B07"/>
    <w:rsid w:val="00980C14"/>
    <w:rsid w:val="00995946"/>
    <w:rsid w:val="009D4CF0"/>
    <w:rsid w:val="009E5FF6"/>
    <w:rsid w:val="00A0736E"/>
    <w:rsid w:val="00A30BF3"/>
    <w:rsid w:val="00A40489"/>
    <w:rsid w:val="00A87196"/>
    <w:rsid w:val="00AE14CD"/>
    <w:rsid w:val="00B01A72"/>
    <w:rsid w:val="00B06D18"/>
    <w:rsid w:val="00B107EA"/>
    <w:rsid w:val="00B2371B"/>
    <w:rsid w:val="00B843FB"/>
    <w:rsid w:val="00BA223C"/>
    <w:rsid w:val="00BB318D"/>
    <w:rsid w:val="00BB7401"/>
    <w:rsid w:val="00BC344B"/>
    <w:rsid w:val="00BD6EC0"/>
    <w:rsid w:val="00BE5278"/>
    <w:rsid w:val="00BE615F"/>
    <w:rsid w:val="00BF7F5F"/>
    <w:rsid w:val="00C0379B"/>
    <w:rsid w:val="00C175A7"/>
    <w:rsid w:val="00C3144C"/>
    <w:rsid w:val="00CB0FD6"/>
    <w:rsid w:val="00CC277E"/>
    <w:rsid w:val="00CF5823"/>
    <w:rsid w:val="00D16E39"/>
    <w:rsid w:val="00D44590"/>
    <w:rsid w:val="00D61BC6"/>
    <w:rsid w:val="00D7023A"/>
    <w:rsid w:val="00D71200"/>
    <w:rsid w:val="00DE37FE"/>
    <w:rsid w:val="00E045F0"/>
    <w:rsid w:val="00E40FD7"/>
    <w:rsid w:val="00E60C59"/>
    <w:rsid w:val="00E6130C"/>
    <w:rsid w:val="00E61CE7"/>
    <w:rsid w:val="00EF24A4"/>
    <w:rsid w:val="00F13B17"/>
    <w:rsid w:val="00F40D23"/>
    <w:rsid w:val="00F51761"/>
    <w:rsid w:val="00F677BC"/>
    <w:rsid w:val="00F82736"/>
    <w:rsid w:val="00FF06D0"/>
    <w:rsid w:val="00FF35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4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F3B"/>
    <w:pPr>
      <w:ind w:left="720"/>
      <w:contextualSpacing/>
    </w:pPr>
    <w:rPr>
      <w:rFonts w:ascii="Times New Roman" w:eastAsia="Times New Roman" w:hAnsi="Times New Roman" w:cs="Times New Roman"/>
      <w:lang w:val="en-US" w:eastAsia="en-US"/>
    </w:rPr>
  </w:style>
  <w:style w:type="table" w:styleId="a4">
    <w:name w:val="Table Grid"/>
    <w:basedOn w:val="a1"/>
    <w:uiPriority w:val="59"/>
    <w:rsid w:val="00622F3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8D5BA8"/>
    <w:pPr>
      <w:spacing w:after="0" w:line="240" w:lineRule="auto"/>
      <w:ind w:firstLine="567"/>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8D5BA8"/>
    <w:rPr>
      <w:rFonts w:ascii="Times New Roman" w:eastAsia="Times New Roman" w:hAnsi="Times New Roman" w:cs="Times New Roman"/>
      <w:sz w:val="28"/>
      <w:szCs w:val="20"/>
    </w:rPr>
  </w:style>
  <w:style w:type="paragraph" w:customStyle="1" w:styleId="21">
    <w:name w:val="Основной текст 21"/>
    <w:basedOn w:val="a"/>
    <w:rsid w:val="002148AB"/>
    <w:pPr>
      <w:suppressAutoHyphens/>
      <w:spacing w:after="0" w:line="240" w:lineRule="auto"/>
      <w:jc w:val="both"/>
    </w:pPr>
    <w:rPr>
      <w:rFonts w:ascii="FK Times" w:eastAsia="Times New Roman" w:hAnsi="FK Times" w:cs="Times New Roman"/>
      <w:sz w:val="24"/>
      <w:szCs w:val="24"/>
      <w:lang w:eastAsia="ar-SA"/>
    </w:rPr>
  </w:style>
  <w:style w:type="paragraph" w:customStyle="1" w:styleId="31">
    <w:name w:val="Основной текст с отступом 31"/>
    <w:basedOn w:val="a"/>
    <w:rsid w:val="002148AB"/>
    <w:pPr>
      <w:suppressAutoHyphens/>
      <w:spacing w:after="120" w:line="240" w:lineRule="auto"/>
      <w:ind w:left="283"/>
    </w:pPr>
    <w:rPr>
      <w:rFonts w:ascii="Times New Roman" w:eastAsia="Times New Roman" w:hAnsi="Times New Roman" w:cs="Times New Roman"/>
      <w:sz w:val="16"/>
      <w:szCs w:val="16"/>
      <w:lang w:eastAsia="ar-SA"/>
    </w:rPr>
  </w:style>
  <w:style w:type="paragraph" w:styleId="a7">
    <w:name w:val="No Spacing"/>
    <w:qFormat/>
    <w:rsid w:val="002F41BE"/>
    <w:pPr>
      <w:spacing w:after="0" w:line="240" w:lineRule="auto"/>
    </w:pPr>
    <w:rPr>
      <w:rFonts w:ascii="Calibri" w:eastAsia="Calibri" w:hAnsi="Calibri" w:cs="Times New Roman"/>
      <w:lang w:eastAsia="en-US"/>
    </w:rPr>
  </w:style>
  <w:style w:type="paragraph" w:styleId="HTML">
    <w:name w:val="HTML Preformatted"/>
    <w:basedOn w:val="a"/>
    <w:link w:val="HTML0"/>
    <w:uiPriority w:val="99"/>
    <w:semiHidden/>
    <w:unhideWhenUsed/>
    <w:rsid w:val="0056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632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9657263">
      <w:bodyDiv w:val="1"/>
      <w:marLeft w:val="0"/>
      <w:marRight w:val="0"/>
      <w:marTop w:val="0"/>
      <w:marBottom w:val="0"/>
      <w:divBdr>
        <w:top w:val="none" w:sz="0" w:space="0" w:color="auto"/>
        <w:left w:val="none" w:sz="0" w:space="0" w:color="auto"/>
        <w:bottom w:val="none" w:sz="0" w:space="0" w:color="auto"/>
        <w:right w:val="none" w:sz="0" w:space="0" w:color="auto"/>
      </w:divBdr>
    </w:div>
    <w:div w:id="19910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1405</Words>
  <Characters>8014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265</cp:revision>
  <dcterms:created xsi:type="dcterms:W3CDTF">2020-09-27T04:36:00Z</dcterms:created>
  <dcterms:modified xsi:type="dcterms:W3CDTF">2020-10-20T08:27:00Z</dcterms:modified>
</cp:coreProperties>
</file>