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76CCF" w14:textId="77777777" w:rsidR="008420B6" w:rsidRDefault="008420B6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  <w:bookmarkStart w:id="0" w:name="z733"/>
    </w:p>
    <w:p w14:paraId="1A75F9FF" w14:textId="77777777" w:rsidR="008420B6" w:rsidRDefault="008420B6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14:paraId="3B047957" w14:textId="77777777" w:rsidR="008420B6" w:rsidRDefault="008420B6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14:paraId="78B202FB" w14:textId="751A1232" w:rsidR="008420B6" w:rsidRPr="00CA62EA" w:rsidRDefault="008420B6" w:rsidP="008420B6">
      <w:pPr>
        <w:spacing w:after="0"/>
        <w:jc w:val="center"/>
        <w:rPr>
          <w:color w:val="000000"/>
          <w:lang w:val="ru-RU"/>
        </w:rPr>
      </w:pPr>
      <w:bookmarkStart w:id="1" w:name="z730"/>
      <w:r>
        <w:rPr>
          <w:b/>
          <w:color w:val="000000"/>
          <w:lang w:val="ru-RU"/>
        </w:rPr>
        <w:t xml:space="preserve"> «АЛМАТЫ </w:t>
      </w:r>
      <w:r>
        <w:rPr>
          <w:b/>
          <w:color w:val="000000"/>
          <w:lang w:val="kk-KZ"/>
        </w:rPr>
        <w:t>ҚАЛАСЫНЫҢ ИННОВАЦИЯЛЫҚ ТЕХНИКАЛЫҚ КОЛЛЕДЖІ</w:t>
      </w:r>
      <w:r>
        <w:rPr>
          <w:b/>
          <w:color w:val="000000"/>
          <w:lang w:val="ru-RU"/>
        </w:rPr>
        <w:t>»</w:t>
      </w:r>
    </w:p>
    <w:p w14:paraId="60294EB1" w14:textId="77777777" w:rsidR="008420B6" w:rsidRPr="00A5668E" w:rsidRDefault="008420B6" w:rsidP="008420B6">
      <w:pPr>
        <w:spacing w:after="0"/>
        <w:jc w:val="center"/>
        <w:rPr>
          <w:lang w:val="ru-RU"/>
        </w:rPr>
      </w:pPr>
    </w:p>
    <w:tbl>
      <w:tblPr>
        <w:tblW w:w="9398" w:type="dxa"/>
        <w:jc w:val="center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8420B6" w:rsidRPr="00A5668E" w14:paraId="02AED587" w14:textId="77777777" w:rsidTr="00F75D93">
        <w:trPr>
          <w:trHeight w:val="1223"/>
          <w:jc w:val="center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1"/>
          <w:p w14:paraId="2BBCD1B7" w14:textId="77777777" w:rsidR="008420B6" w:rsidRPr="00F50B23" w:rsidRDefault="008420B6" w:rsidP="00F75D9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14:paraId="05C62529" w14:textId="77777777" w:rsidR="008420B6" w:rsidRPr="00F50B23" w:rsidRDefault="008420B6" w:rsidP="00F75D9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Кәсіпорын</w:t>
            </w:r>
            <w:proofErr w:type="spellEnd"/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ұйым</w:t>
            </w:r>
            <w:proofErr w:type="spellEnd"/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басшысы</w:t>
            </w:r>
            <w:proofErr w:type="spellEnd"/>
          </w:p>
          <w:p w14:paraId="1D8C5AE8" w14:textId="29CDF816" w:rsidR="008420B6" w:rsidRPr="002D26E8" w:rsidRDefault="008420B6" w:rsidP="00F75D93">
            <w:pPr>
              <w:spacing w:after="20"/>
              <w:ind w:left="20"/>
              <w:rPr>
                <w:color w:val="000000"/>
                <w:sz w:val="24"/>
                <w:szCs w:val="24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________________</w:t>
            </w:r>
            <w:r w:rsidR="002D26E8">
              <w:rPr>
                <w:color w:val="000000"/>
                <w:sz w:val="24"/>
                <w:szCs w:val="24"/>
              </w:rPr>
              <w:t>________</w:t>
            </w:r>
          </w:p>
          <w:p w14:paraId="2C8834EC" w14:textId="77777777" w:rsidR="008420B6" w:rsidRPr="00CA62EA" w:rsidRDefault="008420B6" w:rsidP="00F75D93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____________20___</w:t>
            </w:r>
            <w:r>
              <w:rPr>
                <w:color w:val="000000"/>
                <w:sz w:val="24"/>
                <w:szCs w:val="24"/>
                <w:lang w:val="ru-RU"/>
              </w:rPr>
              <w:t>ж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418" w:type="dxa"/>
          </w:tcPr>
          <w:p w14:paraId="006315E2" w14:textId="77777777" w:rsidR="008420B6" w:rsidRPr="00CA62EA" w:rsidRDefault="008420B6" w:rsidP="00F75D93">
            <w:pPr>
              <w:rPr>
                <w:sz w:val="24"/>
                <w:szCs w:val="24"/>
                <w:lang w:val="ru-RU"/>
              </w:rPr>
            </w:pPr>
          </w:p>
          <w:p w14:paraId="744B31E6" w14:textId="77777777" w:rsidR="008420B6" w:rsidRPr="00CA62EA" w:rsidRDefault="008420B6" w:rsidP="00F75D93">
            <w:pPr>
              <w:rPr>
                <w:sz w:val="24"/>
                <w:szCs w:val="24"/>
                <w:lang w:val="ru-RU"/>
              </w:rPr>
            </w:pPr>
          </w:p>
          <w:p w14:paraId="03C64A9B" w14:textId="77777777" w:rsidR="008420B6" w:rsidRPr="00CA62EA" w:rsidRDefault="008420B6" w:rsidP="00F75D93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28DC85" w14:textId="77777777" w:rsidR="008420B6" w:rsidRPr="001A6992" w:rsidRDefault="008420B6" w:rsidP="00F75D9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14:paraId="5FA0CDB4" w14:textId="49D4E05E" w:rsidR="008420B6" w:rsidRPr="001A6992" w:rsidRDefault="008420B6" w:rsidP="00F75D9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proofErr w:type="gramStart"/>
            <w:r>
              <w:rPr>
                <w:color w:val="000000"/>
                <w:sz w:val="24"/>
                <w:szCs w:val="24"/>
                <w:lang w:val="kk-KZ"/>
              </w:rPr>
              <w:t xml:space="preserve">ң </w:t>
            </w:r>
            <w:r w:rsidR="00557439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>О</w:t>
            </w:r>
            <w:proofErr w:type="gramEnd"/>
            <w:r>
              <w:rPr>
                <w:color w:val="000000"/>
                <w:sz w:val="24"/>
                <w:szCs w:val="24"/>
                <w:lang w:val="kk-KZ"/>
              </w:rPr>
              <w:t>ӘІ жөніндегі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A6992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14:paraId="3700681B" w14:textId="77777777" w:rsidR="008420B6" w:rsidRPr="001A6992" w:rsidRDefault="008420B6" w:rsidP="00F75D9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14:paraId="25A69500" w14:textId="77777777" w:rsidR="008420B6" w:rsidRPr="00CA62EA" w:rsidRDefault="008420B6" w:rsidP="00F75D93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____________20__</w:t>
            </w:r>
            <w:r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14:paraId="08425C2F" w14:textId="77777777" w:rsidR="008420B6" w:rsidRDefault="008420B6" w:rsidP="008420B6">
      <w:pPr>
        <w:spacing w:after="0"/>
        <w:jc w:val="center"/>
        <w:rPr>
          <w:b/>
          <w:color w:val="000000"/>
          <w:lang w:val="ru-RU"/>
        </w:rPr>
      </w:pPr>
      <w:bookmarkStart w:id="2" w:name="z731"/>
    </w:p>
    <w:p w14:paraId="74D73D22" w14:textId="77777777" w:rsidR="008420B6" w:rsidRDefault="008420B6" w:rsidP="008420B6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00512BD2" w14:textId="77777777" w:rsidR="008420B6" w:rsidRDefault="008420B6" w:rsidP="008420B6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3" w:name="z732"/>
      <w:bookmarkEnd w:id="2"/>
      <w:proofErr w:type="spellStart"/>
      <w:r w:rsidRPr="001A6992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proofErr w:type="gramStart"/>
      <w:r w:rsidRPr="001A6992">
        <w:rPr>
          <w:b/>
          <w:color w:val="000000"/>
          <w:sz w:val="36"/>
          <w:szCs w:val="36"/>
          <w:lang w:val="ru-RU"/>
        </w:rPr>
        <w:t>о</w:t>
      </w:r>
      <w:proofErr w:type="gramEnd"/>
      <w:r w:rsidRPr="001A6992">
        <w:rPr>
          <w:b/>
          <w:color w:val="000000"/>
          <w:sz w:val="36"/>
          <w:szCs w:val="36"/>
          <w:lang w:val="ru-RU"/>
        </w:rPr>
        <w:t>қу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14:paraId="7FEDC9EF" w14:textId="77777777" w:rsidR="008420B6" w:rsidRDefault="008420B6" w:rsidP="008420B6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6068E576" w14:textId="77777777" w:rsidR="008420B6" w:rsidRPr="00AD146A" w:rsidRDefault="008420B6" w:rsidP="008420B6">
      <w:pPr>
        <w:spacing w:after="0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_____________</w:t>
      </w:r>
      <w:r>
        <w:rPr>
          <w:color w:val="000000"/>
          <w:sz w:val="28"/>
          <w:u w:val="single"/>
          <w:lang w:val="kk-KZ"/>
        </w:rPr>
        <w:t>Статистиканың жалпы теориясы</w:t>
      </w:r>
      <w:r w:rsidRPr="007603D3">
        <w:rPr>
          <w:color w:val="000000"/>
          <w:sz w:val="28"/>
          <w:lang w:val="kk-KZ"/>
        </w:rPr>
        <w:t>___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_____________</w:t>
      </w:r>
    </w:p>
    <w:p w14:paraId="3337C1A6" w14:textId="77777777" w:rsidR="008420B6" w:rsidRDefault="008420B6" w:rsidP="008420B6">
      <w:pPr>
        <w:spacing w:after="0"/>
        <w:jc w:val="center"/>
        <w:rPr>
          <w:color w:val="000000"/>
          <w:sz w:val="20"/>
          <w:szCs w:val="20"/>
          <w:lang w:val="ru-RU"/>
        </w:rPr>
      </w:pPr>
      <w:r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proofErr w:type="gramStart"/>
      <w:r w:rsidRPr="0067430F">
        <w:rPr>
          <w:color w:val="000000"/>
          <w:sz w:val="20"/>
          <w:szCs w:val="20"/>
          <w:lang w:val="ru-RU"/>
        </w:rPr>
        <w:t>п</w:t>
      </w:r>
      <w:proofErr w:type="gramEnd"/>
      <w:r w:rsidRPr="0067430F">
        <w:rPr>
          <w:color w:val="000000"/>
          <w:sz w:val="20"/>
          <w:szCs w:val="20"/>
          <w:lang w:val="ru-RU"/>
        </w:rPr>
        <w:t>ән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14:paraId="0438EF1F" w14:textId="77777777" w:rsidR="008420B6" w:rsidRDefault="008420B6" w:rsidP="008420B6">
      <w:pPr>
        <w:spacing w:after="0" w:line="240" w:lineRule="auto"/>
        <w:rPr>
          <w:color w:val="000000"/>
          <w:sz w:val="28"/>
          <w:u w:val="single"/>
          <w:lang w:val="kk-KZ"/>
        </w:rPr>
      </w:pPr>
    </w:p>
    <w:p w14:paraId="173A1B8E" w14:textId="77777777" w:rsidR="008420B6" w:rsidRDefault="008420B6" w:rsidP="008420B6">
      <w:pPr>
        <w:spacing w:after="0" w:line="240" w:lineRule="auto"/>
        <w:jc w:val="center"/>
        <w:rPr>
          <w:color w:val="000000"/>
          <w:sz w:val="28"/>
          <w:u w:val="single"/>
          <w:lang w:val="kk-KZ"/>
        </w:rPr>
      </w:pPr>
    </w:p>
    <w:p w14:paraId="3B141F1D" w14:textId="400E8ECA" w:rsidR="008420B6" w:rsidRPr="00E83B8A" w:rsidRDefault="008420B6" w:rsidP="008420B6">
      <w:pPr>
        <w:spacing w:after="0" w:line="240" w:lineRule="auto"/>
        <w:jc w:val="center"/>
        <w:rPr>
          <w:color w:val="000000"/>
          <w:sz w:val="28"/>
          <w:lang w:val="kk-KZ"/>
        </w:rPr>
      </w:pPr>
      <w:r w:rsidRPr="00E83B8A">
        <w:rPr>
          <w:color w:val="000000"/>
          <w:sz w:val="28"/>
          <w:lang w:val="kk-KZ"/>
        </w:rPr>
        <w:t>Мамандығы</w:t>
      </w:r>
      <w:r>
        <w:rPr>
          <w:color w:val="000000"/>
          <w:sz w:val="28"/>
          <w:lang w:val="kk-KZ"/>
        </w:rPr>
        <w:t xml:space="preserve"> </w:t>
      </w:r>
      <w:r>
        <w:rPr>
          <w:color w:val="000000"/>
          <w:sz w:val="28"/>
          <w:u w:val="single"/>
          <w:lang w:val="kk-KZ"/>
        </w:rPr>
        <w:t xml:space="preserve"> </w:t>
      </w:r>
      <w:r w:rsidRPr="00AC264B">
        <w:rPr>
          <w:bCs/>
          <w:sz w:val="24"/>
          <w:szCs w:val="24"/>
          <w:lang w:val="kk-KZ"/>
        </w:rPr>
        <w:t>_________</w:t>
      </w:r>
      <w:r w:rsidRPr="00AC264B">
        <w:rPr>
          <w:bCs/>
          <w:sz w:val="28"/>
          <w:szCs w:val="28"/>
          <w:u w:val="single"/>
          <w:lang w:val="kk-KZ"/>
        </w:rPr>
        <w:t>1305000 – «</w:t>
      </w:r>
      <w:r w:rsidRPr="007603D3">
        <w:rPr>
          <w:sz w:val="28"/>
          <w:szCs w:val="28"/>
          <w:u w:val="single"/>
          <w:lang w:val="kk-KZ"/>
        </w:rPr>
        <w:t>Ақпараттық жүйелер</w:t>
      </w:r>
      <w:r w:rsidRPr="00AC264B">
        <w:rPr>
          <w:bCs/>
          <w:sz w:val="28"/>
          <w:szCs w:val="28"/>
          <w:u w:val="single"/>
          <w:lang w:val="kk-KZ"/>
        </w:rPr>
        <w:t>»</w:t>
      </w:r>
      <w:r w:rsidRPr="00AC264B">
        <w:rPr>
          <w:bCs/>
          <w:sz w:val="28"/>
          <w:szCs w:val="28"/>
          <w:lang w:val="kk-KZ"/>
        </w:rPr>
        <w:t>_____</w:t>
      </w:r>
      <w:r>
        <w:rPr>
          <w:bCs/>
          <w:sz w:val="28"/>
          <w:szCs w:val="28"/>
          <w:lang w:val="kk-KZ"/>
        </w:rPr>
        <w:t>_____________</w:t>
      </w:r>
      <w:r w:rsidRPr="00E83B8A">
        <w:rPr>
          <w:lang w:val="kk-KZ"/>
        </w:rPr>
        <w:br/>
      </w:r>
      <w:r w:rsidRPr="00E83B8A">
        <w:rPr>
          <w:color w:val="000000"/>
          <w:sz w:val="28"/>
          <w:lang w:val="kk-KZ"/>
        </w:rPr>
        <w:t xml:space="preserve">     </w:t>
      </w:r>
      <w:r>
        <w:rPr>
          <w:color w:val="000000"/>
          <w:sz w:val="28"/>
          <w:lang w:val="kk-KZ"/>
        </w:rPr>
        <w:t xml:space="preserve">      </w:t>
      </w:r>
      <w:r w:rsidRPr="00E83B8A">
        <w:rPr>
          <w:color w:val="000000"/>
          <w:sz w:val="28"/>
          <w:lang w:val="kk-KZ"/>
        </w:rPr>
        <w:t xml:space="preserve"> </w:t>
      </w:r>
      <w:r w:rsidRPr="00E83B8A">
        <w:rPr>
          <w:color w:val="000000"/>
          <w:sz w:val="20"/>
          <w:szCs w:val="20"/>
          <w:lang w:val="kk-KZ"/>
        </w:rPr>
        <w:t>(коды және атауы)</w:t>
      </w:r>
      <w:r w:rsidRPr="00E83B8A">
        <w:rPr>
          <w:lang w:val="kk-KZ"/>
        </w:rPr>
        <w:br/>
      </w:r>
    </w:p>
    <w:p w14:paraId="0DFA7AFF" w14:textId="77777777" w:rsidR="008420B6" w:rsidRPr="00E83B8A" w:rsidRDefault="008420B6" w:rsidP="008420B6">
      <w:pPr>
        <w:spacing w:after="0" w:line="240" w:lineRule="auto"/>
        <w:jc w:val="center"/>
        <w:rPr>
          <w:sz w:val="20"/>
          <w:szCs w:val="20"/>
          <w:lang w:val="kk-KZ"/>
        </w:rPr>
      </w:pPr>
      <w:r w:rsidRPr="00E83B8A">
        <w:rPr>
          <w:color w:val="000000"/>
          <w:sz w:val="28"/>
          <w:lang w:val="kk-KZ"/>
        </w:rPr>
        <w:t xml:space="preserve">Біліктілігі </w:t>
      </w:r>
      <w:r w:rsidRPr="00AC264B">
        <w:rPr>
          <w:lang w:val="kk-KZ"/>
        </w:rPr>
        <w:t>____________</w:t>
      </w:r>
      <w:r w:rsidRPr="007603D3">
        <w:rPr>
          <w:sz w:val="28"/>
          <w:szCs w:val="28"/>
          <w:u w:val="single"/>
          <w:lang w:val="kk-KZ"/>
        </w:rPr>
        <w:t>1305023 – Техник-бағдарламашы</w:t>
      </w:r>
      <w:r w:rsidRPr="00AC264B">
        <w:rPr>
          <w:u w:val="single"/>
          <w:lang w:val="kk-KZ"/>
        </w:rPr>
        <w:tab/>
      </w:r>
      <w:r w:rsidRPr="00557439">
        <w:rPr>
          <w:lang w:val="kk-KZ"/>
        </w:rPr>
        <w:t xml:space="preserve">____________________       </w:t>
      </w:r>
      <w:r w:rsidRPr="00AC264B">
        <w:rPr>
          <w:u w:val="single"/>
          <w:lang w:val="kk-KZ"/>
        </w:rPr>
        <w:t xml:space="preserve">                                        </w:t>
      </w:r>
      <w:r w:rsidRPr="00E83B8A">
        <w:rPr>
          <w:color w:val="000000"/>
          <w:sz w:val="28"/>
          <w:lang w:val="kk-KZ"/>
        </w:rPr>
        <w:t xml:space="preserve">                         </w:t>
      </w:r>
      <w:r w:rsidRPr="00E83B8A">
        <w:rPr>
          <w:color w:val="000000"/>
          <w:sz w:val="20"/>
          <w:szCs w:val="20"/>
          <w:lang w:val="kk-KZ"/>
        </w:rPr>
        <w:t>(коды және атауы)</w:t>
      </w:r>
      <w:r w:rsidRPr="00E83B8A">
        <w:rPr>
          <w:lang w:val="kk-KZ"/>
        </w:rPr>
        <w:br/>
      </w:r>
    </w:p>
    <w:p w14:paraId="5D4D4BD9" w14:textId="77777777" w:rsidR="008420B6" w:rsidRPr="00E83B8A" w:rsidRDefault="008420B6" w:rsidP="008420B6">
      <w:pPr>
        <w:spacing w:after="0" w:line="360" w:lineRule="auto"/>
        <w:rPr>
          <w:color w:val="000000"/>
          <w:sz w:val="28"/>
          <w:lang w:val="kk-KZ"/>
        </w:rPr>
      </w:pPr>
    </w:p>
    <w:p w14:paraId="79639B0C" w14:textId="58DB8DB2" w:rsidR="008420B6" w:rsidRPr="00AC264B" w:rsidRDefault="008420B6" w:rsidP="008420B6">
      <w:pPr>
        <w:spacing w:after="0" w:line="360" w:lineRule="auto"/>
        <w:rPr>
          <w:color w:val="000000"/>
          <w:sz w:val="28"/>
          <w:lang w:val="kk-KZ"/>
        </w:rPr>
      </w:pPr>
      <w:r w:rsidRPr="00AC264B">
        <w:rPr>
          <w:color w:val="000000"/>
          <w:sz w:val="28"/>
          <w:lang w:val="kk-KZ"/>
        </w:rPr>
        <w:t xml:space="preserve">Оқу түрі   </w:t>
      </w:r>
      <w:r w:rsidRPr="00AC264B">
        <w:rPr>
          <w:color w:val="000000"/>
          <w:sz w:val="28"/>
          <w:u w:val="single"/>
          <w:lang w:val="kk-KZ"/>
        </w:rPr>
        <w:t xml:space="preserve">күндізгі </w:t>
      </w:r>
      <w:r w:rsidRPr="00AC264B">
        <w:rPr>
          <w:color w:val="000000"/>
          <w:sz w:val="28"/>
          <w:lang w:val="kk-KZ"/>
        </w:rPr>
        <w:t xml:space="preserve"> негізгі  орта білім беру базасында</w:t>
      </w:r>
      <w:r w:rsidRPr="00AC264B">
        <w:rPr>
          <w:lang w:val="kk-KZ"/>
        </w:rPr>
        <w:br/>
      </w:r>
      <w:r w:rsidRPr="00AC264B">
        <w:rPr>
          <w:color w:val="000000"/>
          <w:sz w:val="28"/>
          <w:lang w:val="kk-KZ"/>
        </w:rPr>
        <w:t xml:space="preserve">Жалпы сағат саны </w:t>
      </w:r>
      <w:r>
        <w:rPr>
          <w:color w:val="000000"/>
          <w:sz w:val="28"/>
          <w:u w:val="single"/>
          <w:lang w:val="kk-KZ"/>
        </w:rPr>
        <w:t>52</w:t>
      </w:r>
      <w:r w:rsidRPr="00AC264B">
        <w:rPr>
          <w:color w:val="000000"/>
          <w:sz w:val="28"/>
          <w:u w:val="single"/>
          <w:lang w:val="kk-KZ"/>
        </w:rPr>
        <w:t xml:space="preserve"> сағ</w:t>
      </w:r>
    </w:p>
    <w:p w14:paraId="7D4005AE" w14:textId="77777777" w:rsidR="008420B6" w:rsidRPr="00AC264B" w:rsidRDefault="008420B6" w:rsidP="008420B6">
      <w:pPr>
        <w:spacing w:after="0" w:line="240" w:lineRule="auto"/>
        <w:rPr>
          <w:color w:val="000000"/>
          <w:sz w:val="20"/>
          <w:szCs w:val="20"/>
          <w:lang w:val="kk-KZ"/>
        </w:rPr>
      </w:pPr>
    </w:p>
    <w:p w14:paraId="1C26DAD3" w14:textId="77777777" w:rsidR="008420B6" w:rsidRPr="00AC264B" w:rsidRDefault="008420B6" w:rsidP="008420B6">
      <w:pPr>
        <w:spacing w:after="0" w:line="240" w:lineRule="auto"/>
        <w:rPr>
          <w:color w:val="000000"/>
          <w:sz w:val="20"/>
          <w:szCs w:val="20"/>
          <w:lang w:val="kk-KZ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8420B6" w:rsidRPr="002D26E8" w14:paraId="7AA6B1F1" w14:textId="77777777" w:rsidTr="00F75D93">
        <w:tc>
          <w:tcPr>
            <w:tcW w:w="2802" w:type="dxa"/>
          </w:tcPr>
          <w:p w14:paraId="19A598D0" w14:textId="02CA082A" w:rsidR="008420B6" w:rsidRDefault="00557439" w:rsidP="00F75D93">
            <w:pPr>
              <w:rPr>
                <w:color w:val="000000"/>
                <w:sz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</w:p>
        </w:tc>
        <w:tc>
          <w:tcPr>
            <w:tcW w:w="2073" w:type="dxa"/>
          </w:tcPr>
          <w:p w14:paraId="00E413F8" w14:textId="71E6A8A6" w:rsidR="008420B6" w:rsidRPr="008C7B30" w:rsidRDefault="008420B6" w:rsidP="008420B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8"/>
                <w:lang w:val="ru-RU"/>
              </w:rPr>
              <w:t xml:space="preserve">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48DED19B" w14:textId="4A6E1FD3" w:rsidR="008420B6" w:rsidRDefault="008420B6" w:rsidP="00F75D93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Мұратбекқызы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>.А</w:t>
            </w:r>
            <w:proofErr w:type="spellEnd"/>
            <w:proofErr w:type="gramEnd"/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14:paraId="271C1036" w14:textId="34D41044" w:rsidR="008420B6" w:rsidRPr="00F26146" w:rsidRDefault="008420B6" w:rsidP="00F75D93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</w:t>
            </w:r>
            <w:r w:rsidR="00557439">
              <w:rPr>
                <w:color w:val="000000"/>
                <w:sz w:val="20"/>
                <w:szCs w:val="20"/>
                <w:lang w:val="ru-RU"/>
              </w:rPr>
              <w:t xml:space="preserve">      </w:t>
            </w: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tr w:rsidR="008420B6" w:rsidRPr="002D26E8" w14:paraId="33F13372" w14:textId="77777777" w:rsidTr="00F75D93">
        <w:trPr>
          <w:gridAfter w:val="2"/>
          <w:wAfter w:w="6769" w:type="dxa"/>
        </w:trPr>
        <w:tc>
          <w:tcPr>
            <w:tcW w:w="2802" w:type="dxa"/>
          </w:tcPr>
          <w:p w14:paraId="680571F2" w14:textId="77777777" w:rsidR="008420B6" w:rsidRPr="004E7ABC" w:rsidRDefault="008420B6" w:rsidP="00F75D93">
            <w:pPr>
              <w:rPr>
                <w:color w:val="000000"/>
                <w:sz w:val="28"/>
                <w:lang w:val="ru-RU"/>
              </w:rPr>
            </w:pPr>
          </w:p>
        </w:tc>
      </w:tr>
      <w:tr w:rsidR="008420B6" w:rsidRPr="002D26E8" w14:paraId="4DA696BA" w14:textId="77777777" w:rsidTr="00F75D93">
        <w:trPr>
          <w:gridAfter w:val="2"/>
          <w:wAfter w:w="6769" w:type="dxa"/>
        </w:trPr>
        <w:tc>
          <w:tcPr>
            <w:tcW w:w="2802" w:type="dxa"/>
          </w:tcPr>
          <w:p w14:paraId="474F70C8" w14:textId="77777777" w:rsidR="008420B6" w:rsidRPr="004E7ABC" w:rsidRDefault="008420B6" w:rsidP="00F75D93">
            <w:pPr>
              <w:rPr>
                <w:color w:val="000000"/>
                <w:sz w:val="28"/>
                <w:lang w:val="ru-RU"/>
              </w:rPr>
            </w:pPr>
          </w:p>
        </w:tc>
      </w:tr>
    </w:tbl>
    <w:p w14:paraId="0AF130E5" w14:textId="77777777" w:rsidR="008420B6" w:rsidRDefault="008420B6" w:rsidP="008420B6">
      <w:pPr>
        <w:spacing w:after="0" w:line="240" w:lineRule="auto"/>
        <w:rPr>
          <w:color w:val="000000"/>
          <w:sz w:val="20"/>
          <w:szCs w:val="20"/>
          <w:lang w:val="ru-RU"/>
        </w:rPr>
      </w:pPr>
    </w:p>
    <w:p w14:paraId="61ED7411" w14:textId="77777777" w:rsidR="008420B6" w:rsidRPr="004D5C3C" w:rsidRDefault="008420B6" w:rsidP="008420B6">
      <w:pPr>
        <w:spacing w:after="0" w:line="240" w:lineRule="auto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</w:t>
      </w:r>
      <w:proofErr w:type="gramStart"/>
      <w:r w:rsidRPr="004D5C3C">
        <w:rPr>
          <w:color w:val="000000"/>
          <w:sz w:val="28"/>
          <w:szCs w:val="28"/>
          <w:lang w:val="ru-RU"/>
        </w:rPr>
        <w:t>у-</w:t>
      </w:r>
      <w:proofErr w:type="gramEnd"/>
      <w:r w:rsidRPr="004D5C3C">
        <w:rPr>
          <w:color w:val="000000"/>
          <w:sz w:val="28"/>
          <w:szCs w:val="28"/>
          <w:lang w:val="ru-RU"/>
        </w:rPr>
        <w:t>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14:paraId="6D8A96D3" w14:textId="77777777" w:rsidR="008420B6" w:rsidRDefault="008420B6" w:rsidP="008420B6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</w:t>
      </w:r>
    </w:p>
    <w:p w14:paraId="78C91702" w14:textId="77777777" w:rsidR="008420B6" w:rsidRDefault="008420B6" w:rsidP="008420B6">
      <w:pPr>
        <w:spacing w:after="0" w:line="24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8420B6" w:rsidRPr="002D26E8" w14:paraId="135B44A0" w14:textId="77777777" w:rsidTr="00F75D93">
        <w:tc>
          <w:tcPr>
            <w:tcW w:w="2802" w:type="dxa"/>
          </w:tcPr>
          <w:p w14:paraId="55849964" w14:textId="77777777" w:rsidR="008420B6" w:rsidRDefault="008420B6" w:rsidP="00F75D93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</w:p>
        </w:tc>
        <w:tc>
          <w:tcPr>
            <w:tcW w:w="2073" w:type="dxa"/>
          </w:tcPr>
          <w:p w14:paraId="5AFD804C" w14:textId="77777777" w:rsidR="008420B6" w:rsidRPr="008C7B30" w:rsidRDefault="008420B6" w:rsidP="00F75D93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4A2FBDD3" w14:textId="77777777" w:rsidR="008420B6" w:rsidRDefault="008420B6" w:rsidP="00F75D93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14:paraId="249215CE" w14:textId="06B04F04" w:rsidR="008420B6" w:rsidRPr="00F26146" w:rsidRDefault="00557439" w:rsidP="00F75D93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8420B6"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14:paraId="2F6457DD" w14:textId="77777777" w:rsidR="008420B6" w:rsidRDefault="008420B6" w:rsidP="008420B6">
      <w:pPr>
        <w:spacing w:after="0" w:line="240" w:lineRule="auto"/>
        <w:rPr>
          <w:color w:val="000000"/>
          <w:sz w:val="28"/>
          <w:lang w:val="ru-RU"/>
        </w:rPr>
      </w:pPr>
    </w:p>
    <w:bookmarkEnd w:id="3"/>
    <w:p w14:paraId="2233CB1A" w14:textId="77777777" w:rsidR="002D26E8" w:rsidRPr="00962EA5" w:rsidRDefault="002D26E8" w:rsidP="002D26E8">
      <w:pPr>
        <w:spacing w:after="0" w:line="240" w:lineRule="auto"/>
        <w:rPr>
          <w:bCs/>
          <w:sz w:val="28"/>
          <w:szCs w:val="28"/>
          <w:lang w:val="ru-RU"/>
        </w:rPr>
      </w:pPr>
      <w:proofErr w:type="spellStart"/>
      <w:proofErr w:type="gramStart"/>
      <w:r>
        <w:rPr>
          <w:color w:val="000000"/>
          <w:sz w:val="28"/>
          <w:lang w:val="ru-RU"/>
        </w:rPr>
        <w:t>П</w:t>
      </w:r>
      <w:proofErr w:type="gramEnd"/>
      <w:r>
        <w:rPr>
          <w:color w:val="000000"/>
          <w:sz w:val="28"/>
          <w:lang w:val="ru-RU"/>
        </w:rPr>
        <w:t>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  <w:r>
        <w:rPr>
          <w:color w:val="000000"/>
          <w:sz w:val="28"/>
          <w:lang w:val="ru-RU"/>
        </w:rPr>
        <w:t xml:space="preserve"> </w:t>
      </w:r>
      <w:r w:rsidRPr="00962EA5">
        <w:rPr>
          <w:bCs/>
          <w:sz w:val="28"/>
          <w:szCs w:val="28"/>
          <w:lang w:val="ru-RU"/>
        </w:rPr>
        <w:t>«</w:t>
      </w:r>
      <w:proofErr w:type="spellStart"/>
      <w:r w:rsidRPr="00962EA5">
        <w:rPr>
          <w:bCs/>
          <w:sz w:val="28"/>
          <w:szCs w:val="28"/>
          <w:lang w:val="ru-RU"/>
        </w:rPr>
        <w:t>жалпы</w:t>
      </w:r>
      <w:proofErr w:type="spellEnd"/>
      <w:r w:rsidRPr="00962EA5">
        <w:rPr>
          <w:bCs/>
          <w:sz w:val="28"/>
          <w:szCs w:val="28"/>
          <w:lang w:val="ru-RU"/>
        </w:rPr>
        <w:t xml:space="preserve"> </w:t>
      </w:r>
      <w:proofErr w:type="spellStart"/>
      <w:r w:rsidRPr="00962EA5">
        <w:rPr>
          <w:bCs/>
          <w:sz w:val="28"/>
          <w:szCs w:val="28"/>
          <w:lang w:val="ru-RU"/>
        </w:rPr>
        <w:t>кәсіптік</w:t>
      </w:r>
      <w:proofErr w:type="spellEnd"/>
      <w:r w:rsidRPr="00962EA5">
        <w:rPr>
          <w:bCs/>
          <w:sz w:val="28"/>
          <w:szCs w:val="28"/>
          <w:lang w:val="ru-RU"/>
        </w:rPr>
        <w:t xml:space="preserve"> </w:t>
      </w:r>
      <w:proofErr w:type="spellStart"/>
      <w:r w:rsidRPr="00962EA5">
        <w:rPr>
          <w:bCs/>
          <w:sz w:val="28"/>
          <w:szCs w:val="28"/>
          <w:lang w:val="ru-RU"/>
        </w:rPr>
        <w:t>және</w:t>
      </w:r>
      <w:proofErr w:type="spellEnd"/>
      <w:r w:rsidRPr="00962EA5">
        <w:rPr>
          <w:bCs/>
          <w:sz w:val="28"/>
          <w:szCs w:val="28"/>
          <w:lang w:val="ru-RU"/>
        </w:rPr>
        <w:t xml:space="preserve"> </w:t>
      </w:r>
      <w:proofErr w:type="spellStart"/>
      <w:r w:rsidRPr="00962EA5">
        <w:rPr>
          <w:bCs/>
          <w:sz w:val="28"/>
          <w:szCs w:val="28"/>
          <w:lang w:val="ru-RU"/>
        </w:rPr>
        <w:t>арнайы</w:t>
      </w:r>
      <w:proofErr w:type="spellEnd"/>
      <w:r w:rsidRPr="00962EA5">
        <w:rPr>
          <w:bCs/>
          <w:sz w:val="28"/>
          <w:szCs w:val="28"/>
          <w:lang w:val="ru-RU"/>
        </w:rPr>
        <w:t xml:space="preserve"> </w:t>
      </w:r>
      <w:proofErr w:type="spellStart"/>
      <w:r w:rsidRPr="00962EA5">
        <w:rPr>
          <w:bCs/>
          <w:sz w:val="28"/>
          <w:szCs w:val="28"/>
          <w:lang w:val="ru-RU"/>
        </w:rPr>
        <w:t>пәндер</w:t>
      </w:r>
      <w:proofErr w:type="spellEnd"/>
      <w:r w:rsidRPr="00962EA5">
        <w:rPr>
          <w:bCs/>
          <w:sz w:val="28"/>
          <w:szCs w:val="28"/>
          <w:lang w:val="ru-RU"/>
        </w:rPr>
        <w:t xml:space="preserve"> »</w:t>
      </w:r>
    </w:p>
    <w:p w14:paraId="38036C3A" w14:textId="77777777" w:rsidR="002D26E8" w:rsidRDefault="002D26E8" w:rsidP="002D26E8">
      <w:pPr>
        <w:spacing w:after="0" w:line="240" w:lineRule="auto"/>
        <w:rPr>
          <w:color w:val="000000"/>
          <w:sz w:val="28"/>
          <w:lang w:val="ru-RU"/>
        </w:rPr>
      </w:pPr>
    </w:p>
    <w:p w14:paraId="765BC75B" w14:textId="77777777" w:rsidR="002D26E8" w:rsidRDefault="002D26E8" w:rsidP="002D26E8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</w:p>
    <w:p w14:paraId="39FBE98B" w14:textId="77777777" w:rsidR="002D26E8" w:rsidRPr="004E7ABC" w:rsidRDefault="002D26E8" w:rsidP="002D26E8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2D26E8" w:rsidRPr="002D26E8" w14:paraId="31F045ED" w14:textId="77777777" w:rsidTr="000C5D75">
        <w:tc>
          <w:tcPr>
            <w:tcW w:w="2802" w:type="dxa"/>
          </w:tcPr>
          <w:p w14:paraId="103B3A2A" w14:textId="77777777" w:rsidR="002D26E8" w:rsidRDefault="002D26E8" w:rsidP="000C5D75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14:paraId="4B33075E" w14:textId="77777777" w:rsidR="002D26E8" w:rsidRPr="008C7B30" w:rsidRDefault="002D26E8" w:rsidP="000C5D75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5" w:type="dxa"/>
          </w:tcPr>
          <w:p w14:paraId="7FAE7E22" w14:textId="77777777" w:rsidR="002D26E8" w:rsidRDefault="002D26E8" w:rsidP="000C5D75">
            <w:pPr>
              <w:jc w:val="center"/>
              <w:rPr>
                <w:color w:val="000000"/>
                <w:sz w:val="28"/>
                <w:lang w:val="ru-RU"/>
              </w:rPr>
            </w:pPr>
            <w:r w:rsidRPr="007603D3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r w:rsidRPr="007603D3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Pr="007603D3">
              <w:rPr>
                <w:color w:val="000000"/>
                <w:sz w:val="28"/>
                <w:u w:val="single"/>
                <w:lang w:val="ru-RU"/>
              </w:rPr>
              <w:t>Кудабаева</w:t>
            </w:r>
            <w:proofErr w:type="spellEnd"/>
            <w:r w:rsidRPr="007603D3">
              <w:rPr>
                <w:color w:val="000000"/>
                <w:sz w:val="28"/>
                <w:u w:val="single"/>
                <w:lang w:val="ru-RU"/>
              </w:rPr>
              <w:t xml:space="preserve"> К.Е</w:t>
            </w:r>
            <w:r>
              <w:rPr>
                <w:color w:val="000000"/>
                <w:sz w:val="28"/>
                <w:lang w:val="ru-RU"/>
              </w:rPr>
              <w:t>_______</w:t>
            </w:r>
          </w:p>
          <w:p w14:paraId="6429C826" w14:textId="77777777" w:rsidR="002D26E8" w:rsidRPr="00F26146" w:rsidRDefault="002D26E8" w:rsidP="000C5D75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14:paraId="0ADC8BBB" w14:textId="77777777" w:rsidR="002D26E8" w:rsidRPr="004556BD" w:rsidRDefault="002D26E8" w:rsidP="007B1F91">
      <w:pPr>
        <w:spacing w:after="0" w:line="240" w:lineRule="auto"/>
        <w:rPr>
          <w:b/>
          <w:color w:val="000000"/>
          <w:sz w:val="24"/>
          <w:szCs w:val="24"/>
        </w:rPr>
      </w:pPr>
      <w:bookmarkStart w:id="4" w:name="_GoBack"/>
      <w:bookmarkEnd w:id="4"/>
    </w:p>
    <w:p w14:paraId="7CD0E54F" w14:textId="77777777" w:rsidR="00E37DEC" w:rsidRPr="00B621D0" w:rsidRDefault="00E37DEC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14:paraId="74F9F564" w14:textId="19467920" w:rsidR="008B6DE4" w:rsidRDefault="00533CE7" w:rsidP="00533CE7">
      <w:pPr>
        <w:spacing w:after="0" w:line="240" w:lineRule="auto"/>
        <w:ind w:left="3540"/>
        <w:rPr>
          <w:b/>
          <w:color w:val="000000"/>
          <w:sz w:val="24"/>
          <w:szCs w:val="24"/>
          <w:lang w:val="ru-RU"/>
        </w:rPr>
      </w:pPr>
      <w:bookmarkStart w:id="5" w:name="z734"/>
      <w:bookmarkEnd w:id="0"/>
      <w:proofErr w:type="spellStart"/>
      <w:r>
        <w:rPr>
          <w:b/>
          <w:color w:val="000000"/>
          <w:sz w:val="24"/>
          <w:szCs w:val="24"/>
          <w:lang w:val="ru-RU"/>
        </w:rPr>
        <w:t>Т</w:t>
      </w:r>
      <w:r w:rsidRPr="00533CE7">
        <w:rPr>
          <w:b/>
          <w:color w:val="000000"/>
          <w:sz w:val="24"/>
          <w:szCs w:val="24"/>
          <w:lang w:val="ru-RU"/>
        </w:rPr>
        <w:t>үсіндірме</w:t>
      </w:r>
      <w:proofErr w:type="spellEnd"/>
      <w:r w:rsidRPr="00533CE7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533CE7">
        <w:rPr>
          <w:b/>
          <w:color w:val="000000"/>
          <w:sz w:val="24"/>
          <w:szCs w:val="24"/>
          <w:lang w:val="ru-RU"/>
        </w:rPr>
        <w:t>жазба</w:t>
      </w:r>
      <w:proofErr w:type="spellEnd"/>
    </w:p>
    <w:p w14:paraId="3FA18BDA" w14:textId="77777777" w:rsidR="00533CE7" w:rsidRPr="00B621D0" w:rsidRDefault="00533CE7" w:rsidP="00533CE7">
      <w:pPr>
        <w:spacing w:after="0" w:line="240" w:lineRule="auto"/>
        <w:ind w:left="3540"/>
        <w:rPr>
          <w:b/>
          <w:color w:val="000000"/>
          <w:sz w:val="24"/>
          <w:szCs w:val="24"/>
          <w:lang w:val="ru-RU"/>
        </w:rPr>
      </w:pPr>
    </w:p>
    <w:p w14:paraId="48632153" w14:textId="65B98594" w:rsidR="007B1F91" w:rsidRPr="00B621D0" w:rsidRDefault="00533CE7" w:rsidP="00533CE7">
      <w:pPr>
        <w:spacing w:after="0" w:line="240" w:lineRule="auto"/>
        <w:ind w:left="2124" w:firstLine="708"/>
        <w:rPr>
          <w:b/>
          <w:color w:val="000000"/>
          <w:sz w:val="24"/>
          <w:szCs w:val="24"/>
          <w:lang w:val="ru-RU"/>
        </w:rPr>
      </w:pPr>
      <w:r w:rsidRPr="00533CE7">
        <w:rPr>
          <w:b/>
          <w:color w:val="000000"/>
          <w:sz w:val="24"/>
          <w:szCs w:val="24"/>
          <w:lang w:val="ru-RU"/>
        </w:rPr>
        <w:t xml:space="preserve">1. </w:t>
      </w:r>
      <w:proofErr w:type="spellStart"/>
      <w:proofErr w:type="gramStart"/>
      <w:r w:rsidRPr="00533CE7">
        <w:rPr>
          <w:b/>
          <w:color w:val="000000"/>
          <w:sz w:val="24"/>
          <w:szCs w:val="24"/>
          <w:lang w:val="ru-RU"/>
        </w:rPr>
        <w:t>П</w:t>
      </w:r>
      <w:proofErr w:type="gramEnd"/>
      <w:r w:rsidRPr="00533CE7">
        <w:rPr>
          <w:b/>
          <w:color w:val="000000"/>
          <w:sz w:val="24"/>
          <w:szCs w:val="24"/>
          <w:lang w:val="ru-RU"/>
        </w:rPr>
        <w:t>әннің</w:t>
      </w:r>
      <w:proofErr w:type="spellEnd"/>
      <w:r w:rsidRPr="00533CE7">
        <w:rPr>
          <w:b/>
          <w:color w:val="000000"/>
          <w:sz w:val="24"/>
          <w:szCs w:val="24"/>
          <w:lang w:val="ru-RU"/>
        </w:rPr>
        <w:t xml:space="preserve"> / </w:t>
      </w:r>
      <w:proofErr w:type="spellStart"/>
      <w:r w:rsidRPr="00533CE7">
        <w:rPr>
          <w:b/>
          <w:color w:val="000000"/>
          <w:sz w:val="24"/>
          <w:szCs w:val="24"/>
          <w:lang w:val="ru-RU"/>
        </w:rPr>
        <w:t>модульдің</w:t>
      </w:r>
      <w:proofErr w:type="spellEnd"/>
      <w:r w:rsidRPr="00533CE7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533CE7">
        <w:rPr>
          <w:b/>
          <w:color w:val="000000"/>
          <w:sz w:val="24"/>
          <w:szCs w:val="24"/>
          <w:lang w:val="ru-RU"/>
        </w:rPr>
        <w:t>сипаттамасы</w:t>
      </w:r>
      <w:proofErr w:type="spellEnd"/>
    </w:p>
    <w:p w14:paraId="7562E167" w14:textId="77777777" w:rsidR="00533CE7" w:rsidRDefault="00533CE7" w:rsidP="00B16AB0">
      <w:pPr>
        <w:tabs>
          <w:tab w:val="left" w:pos="142"/>
          <w:tab w:val="left" w:pos="284"/>
          <w:tab w:val="left" w:pos="993"/>
        </w:tabs>
        <w:spacing w:after="0"/>
        <w:ind w:left="-142" w:firstLine="142"/>
        <w:jc w:val="both"/>
        <w:rPr>
          <w:b/>
          <w:color w:val="000000"/>
          <w:sz w:val="24"/>
          <w:szCs w:val="24"/>
          <w:lang w:val="ru-RU"/>
        </w:rPr>
      </w:pPr>
    </w:p>
    <w:p w14:paraId="5B195109" w14:textId="62DBD454" w:rsidR="00B76E22" w:rsidRPr="00B76E22" w:rsidRDefault="00B76E22" w:rsidP="00B16AB0">
      <w:pPr>
        <w:tabs>
          <w:tab w:val="left" w:pos="142"/>
          <w:tab w:val="left" w:pos="284"/>
          <w:tab w:val="left" w:pos="993"/>
        </w:tabs>
        <w:spacing w:after="0"/>
        <w:ind w:left="-142" w:firstLine="142"/>
        <w:jc w:val="both"/>
        <w:rPr>
          <w:sz w:val="24"/>
          <w:szCs w:val="24"/>
          <w:lang w:val="ru-RU"/>
        </w:rPr>
      </w:pPr>
      <w:r w:rsidRPr="00B76E22">
        <w:rPr>
          <w:sz w:val="24"/>
          <w:szCs w:val="24"/>
          <w:lang w:val="ru-RU"/>
        </w:rPr>
        <w:tab/>
      </w:r>
      <w:r w:rsidRPr="00B76E22">
        <w:rPr>
          <w:sz w:val="24"/>
          <w:szCs w:val="24"/>
          <w:lang w:val="ru-RU"/>
        </w:rPr>
        <w:tab/>
      </w:r>
      <w:proofErr w:type="spellStart"/>
      <w:r w:rsidR="00533CE7" w:rsidRPr="00533CE7">
        <w:rPr>
          <w:sz w:val="24"/>
          <w:szCs w:val="24"/>
          <w:lang w:val="ru-RU"/>
        </w:rPr>
        <w:t>Бұл</w:t>
      </w:r>
      <w:proofErr w:type="spellEnd"/>
      <w:r w:rsidR="00533CE7" w:rsidRPr="00533CE7">
        <w:rPr>
          <w:sz w:val="24"/>
          <w:szCs w:val="24"/>
          <w:lang w:val="ru-RU"/>
        </w:rPr>
        <w:t xml:space="preserve"> модуль </w:t>
      </w:r>
      <w:proofErr w:type="spellStart"/>
      <w:r w:rsidR="00533CE7" w:rsidRPr="00533CE7">
        <w:rPr>
          <w:sz w:val="24"/>
          <w:szCs w:val="24"/>
          <w:lang w:val="ru-RU"/>
        </w:rPr>
        <w:t>статистикалық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зерттеудің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негізгі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кезеңдері</w:t>
      </w:r>
      <w:proofErr w:type="spellEnd"/>
      <w:r w:rsidR="00533CE7" w:rsidRPr="00533CE7">
        <w:rPr>
          <w:sz w:val="24"/>
          <w:szCs w:val="24"/>
          <w:lang w:val="ru-RU"/>
        </w:rPr>
        <w:t xml:space="preserve"> мен </w:t>
      </w:r>
      <w:proofErr w:type="spellStart"/>
      <w:r w:rsidR="00533CE7" w:rsidRPr="00533CE7">
        <w:rPr>
          <w:sz w:val="24"/>
          <w:szCs w:val="24"/>
          <w:lang w:val="ru-RU"/>
        </w:rPr>
        <w:t>әдістерін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тү</w:t>
      </w:r>
      <w:proofErr w:type="gramStart"/>
      <w:r w:rsidR="00533CE7" w:rsidRPr="00533CE7">
        <w:rPr>
          <w:sz w:val="24"/>
          <w:szCs w:val="24"/>
          <w:lang w:val="ru-RU"/>
        </w:rPr>
        <w:t>с</w:t>
      </w:r>
      <w:proofErr w:type="gramEnd"/>
      <w:r w:rsidR="00533CE7" w:rsidRPr="00533CE7">
        <w:rPr>
          <w:sz w:val="24"/>
          <w:szCs w:val="24"/>
          <w:lang w:val="ru-RU"/>
        </w:rPr>
        <w:t>іну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үшін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қажетті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білім</w:t>
      </w:r>
      <w:proofErr w:type="spellEnd"/>
      <w:r w:rsidR="00533CE7" w:rsidRPr="00533CE7">
        <w:rPr>
          <w:sz w:val="24"/>
          <w:szCs w:val="24"/>
          <w:lang w:val="ru-RU"/>
        </w:rPr>
        <w:t xml:space="preserve">, </w:t>
      </w:r>
      <w:proofErr w:type="spellStart"/>
      <w:r w:rsidR="00533CE7" w:rsidRPr="00533CE7">
        <w:rPr>
          <w:sz w:val="24"/>
          <w:szCs w:val="24"/>
          <w:lang w:val="ru-RU"/>
        </w:rPr>
        <w:t>білік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және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дағдыларды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сипаттайды</w:t>
      </w:r>
      <w:proofErr w:type="spellEnd"/>
      <w:r w:rsidR="00533CE7" w:rsidRPr="00533CE7">
        <w:rPr>
          <w:sz w:val="24"/>
          <w:szCs w:val="24"/>
          <w:lang w:val="ru-RU"/>
        </w:rPr>
        <w:t>.</w:t>
      </w:r>
    </w:p>
    <w:p w14:paraId="7546AC2B" w14:textId="035064A9" w:rsidR="00B76E22" w:rsidRPr="00B76E22" w:rsidRDefault="00B76E22" w:rsidP="00B16AB0">
      <w:pPr>
        <w:tabs>
          <w:tab w:val="left" w:pos="142"/>
          <w:tab w:val="left" w:pos="284"/>
          <w:tab w:val="left" w:pos="993"/>
        </w:tabs>
        <w:spacing w:after="0"/>
        <w:ind w:left="-142" w:firstLine="142"/>
        <w:jc w:val="both"/>
        <w:rPr>
          <w:sz w:val="24"/>
          <w:szCs w:val="24"/>
          <w:lang w:val="ru-RU"/>
        </w:rPr>
      </w:pPr>
      <w:r w:rsidRPr="00B76E22">
        <w:rPr>
          <w:sz w:val="24"/>
          <w:szCs w:val="24"/>
          <w:lang w:val="ru-RU"/>
        </w:rPr>
        <w:tab/>
      </w:r>
      <w:r w:rsidRPr="00B76E22">
        <w:rPr>
          <w:sz w:val="24"/>
          <w:szCs w:val="24"/>
          <w:lang w:val="ru-RU"/>
        </w:rPr>
        <w:tab/>
      </w:r>
      <w:r w:rsidR="00533CE7" w:rsidRPr="00533CE7">
        <w:rPr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Студенттерде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статистикалық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proofErr w:type="gramStart"/>
      <w:r w:rsidR="00533CE7" w:rsidRPr="00533CE7">
        <w:rPr>
          <w:sz w:val="24"/>
          <w:szCs w:val="24"/>
          <w:lang w:val="ru-RU"/>
        </w:rPr>
        <w:t>зерттеуд</w:t>
      </w:r>
      <w:proofErr w:type="gramEnd"/>
      <w:r w:rsidR="00533CE7" w:rsidRPr="00533CE7">
        <w:rPr>
          <w:sz w:val="24"/>
          <w:szCs w:val="24"/>
          <w:lang w:val="ru-RU"/>
        </w:rPr>
        <w:t>ің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ақпараттық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базасын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қалыптастырудың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негізгі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кезеңдері</w:t>
      </w:r>
      <w:proofErr w:type="spellEnd"/>
      <w:r w:rsidR="00533CE7" w:rsidRPr="00533CE7">
        <w:rPr>
          <w:sz w:val="24"/>
          <w:szCs w:val="24"/>
          <w:lang w:val="ru-RU"/>
        </w:rPr>
        <w:t xml:space="preserve"> мен </w:t>
      </w:r>
      <w:proofErr w:type="spellStart"/>
      <w:r w:rsidR="00533CE7" w:rsidRPr="00533CE7">
        <w:rPr>
          <w:sz w:val="24"/>
          <w:szCs w:val="24"/>
          <w:lang w:val="ru-RU"/>
        </w:rPr>
        <w:t>әдістерін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түсінуге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мүмкіндік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беретін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дағдылардың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болуы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маңызды</w:t>
      </w:r>
      <w:proofErr w:type="spellEnd"/>
      <w:r w:rsidR="00533CE7" w:rsidRPr="00533CE7">
        <w:rPr>
          <w:sz w:val="24"/>
          <w:szCs w:val="24"/>
          <w:lang w:val="ru-RU"/>
        </w:rPr>
        <w:t xml:space="preserve">. </w:t>
      </w:r>
      <w:proofErr w:type="spellStart"/>
      <w:r w:rsidR="00533CE7" w:rsidRPr="00533CE7">
        <w:rPr>
          <w:sz w:val="24"/>
          <w:szCs w:val="24"/>
          <w:lang w:val="ru-RU"/>
        </w:rPr>
        <w:t>Ақ</w:t>
      </w:r>
      <w:proofErr w:type="gramStart"/>
      <w:r w:rsidR="00533CE7" w:rsidRPr="00533CE7">
        <w:rPr>
          <w:sz w:val="24"/>
          <w:szCs w:val="24"/>
          <w:lang w:val="ru-RU"/>
        </w:rPr>
        <w:t>парат</w:t>
      </w:r>
      <w:proofErr w:type="spellEnd"/>
      <w:proofErr w:type="gram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ағындары</w:t>
      </w:r>
      <w:proofErr w:type="spellEnd"/>
      <w:r w:rsidR="00533CE7" w:rsidRPr="00533CE7">
        <w:rPr>
          <w:sz w:val="24"/>
          <w:szCs w:val="24"/>
          <w:lang w:val="ru-RU"/>
        </w:rPr>
        <w:t xml:space="preserve"> мен </w:t>
      </w:r>
      <w:proofErr w:type="spellStart"/>
      <w:r w:rsidR="00533CE7" w:rsidRPr="00533CE7">
        <w:rPr>
          <w:sz w:val="24"/>
          <w:szCs w:val="24"/>
          <w:lang w:val="ru-RU"/>
        </w:rPr>
        <w:t>мәліметтер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базасын</w:t>
      </w:r>
      <w:proofErr w:type="spellEnd"/>
      <w:r w:rsidR="00533CE7" w:rsidRPr="00533CE7">
        <w:rPr>
          <w:sz w:val="24"/>
          <w:szCs w:val="24"/>
          <w:lang w:val="ru-RU"/>
        </w:rPr>
        <w:t xml:space="preserve">, </w:t>
      </w:r>
      <w:proofErr w:type="spellStart"/>
      <w:r w:rsidR="00533CE7" w:rsidRPr="00533CE7">
        <w:rPr>
          <w:sz w:val="24"/>
          <w:szCs w:val="24"/>
          <w:lang w:val="ru-RU"/>
        </w:rPr>
        <w:t>статистикалық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мәліметтерді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өңдеуді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білу</w:t>
      </w:r>
      <w:proofErr w:type="spellEnd"/>
      <w:r w:rsidR="00533CE7" w:rsidRPr="00533CE7">
        <w:rPr>
          <w:sz w:val="24"/>
          <w:szCs w:val="24"/>
          <w:lang w:val="ru-RU"/>
        </w:rPr>
        <w:t>.</w:t>
      </w:r>
    </w:p>
    <w:p w14:paraId="3347EF06" w14:textId="4FCD32E8" w:rsidR="00680CC9" w:rsidRPr="00B16AB0" w:rsidRDefault="00B16AB0" w:rsidP="00B16AB0">
      <w:pPr>
        <w:tabs>
          <w:tab w:val="left" w:pos="142"/>
          <w:tab w:val="left" w:pos="284"/>
          <w:tab w:val="left" w:pos="993"/>
        </w:tabs>
        <w:spacing w:after="0"/>
        <w:ind w:left="-142"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="00533CE7">
        <w:rPr>
          <w:sz w:val="24"/>
          <w:szCs w:val="24"/>
          <w:lang w:val="ru-RU"/>
        </w:rPr>
        <w:t xml:space="preserve"> </w:t>
      </w:r>
      <w:r w:rsidR="00533CE7" w:rsidRPr="00533CE7">
        <w:rPr>
          <w:lang w:val="ru-RU"/>
        </w:rPr>
        <w:t xml:space="preserve"> </w:t>
      </w:r>
      <w:r w:rsidR="00533CE7" w:rsidRPr="00533CE7">
        <w:rPr>
          <w:sz w:val="24"/>
          <w:szCs w:val="24"/>
          <w:lang w:val="ru-RU"/>
        </w:rPr>
        <w:t>«</w:t>
      </w:r>
      <w:proofErr w:type="spellStart"/>
      <w:r w:rsidR="00533CE7" w:rsidRPr="00533CE7">
        <w:rPr>
          <w:sz w:val="24"/>
          <w:szCs w:val="24"/>
          <w:lang w:val="ru-RU"/>
        </w:rPr>
        <w:t>Статистиканың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жалпы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теориясы</w:t>
      </w:r>
      <w:proofErr w:type="spellEnd"/>
      <w:r w:rsidR="00533CE7" w:rsidRPr="00533CE7">
        <w:rPr>
          <w:sz w:val="24"/>
          <w:szCs w:val="24"/>
          <w:lang w:val="ru-RU"/>
        </w:rPr>
        <w:t xml:space="preserve">» </w:t>
      </w:r>
      <w:proofErr w:type="spellStart"/>
      <w:r w:rsidR="00533CE7" w:rsidRPr="00533CE7">
        <w:rPr>
          <w:sz w:val="24"/>
          <w:szCs w:val="24"/>
          <w:lang w:val="ru-RU"/>
        </w:rPr>
        <w:t>пәні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бойынша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жұмыс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оқу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жоспары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типтік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оқу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жоспары</w:t>
      </w:r>
      <w:proofErr w:type="spellEnd"/>
      <w:r w:rsidR="00533CE7" w:rsidRPr="00533CE7">
        <w:rPr>
          <w:sz w:val="24"/>
          <w:szCs w:val="24"/>
          <w:lang w:val="ru-RU"/>
        </w:rPr>
        <w:t xml:space="preserve"> мен </w:t>
      </w:r>
      <w:proofErr w:type="spellStart"/>
      <w:r w:rsidR="00533CE7" w:rsidRPr="00533CE7">
        <w:rPr>
          <w:sz w:val="24"/>
          <w:szCs w:val="24"/>
          <w:lang w:val="ru-RU"/>
        </w:rPr>
        <w:t>білім</w:t>
      </w:r>
      <w:proofErr w:type="spellEnd"/>
      <w:r w:rsidR="00533CE7" w:rsidRPr="00533CE7">
        <w:rPr>
          <w:sz w:val="24"/>
          <w:szCs w:val="24"/>
          <w:lang w:val="ru-RU"/>
        </w:rPr>
        <w:t xml:space="preserve"> беру </w:t>
      </w:r>
      <w:proofErr w:type="spellStart"/>
      <w:r w:rsidR="00533CE7" w:rsidRPr="00533CE7">
        <w:rPr>
          <w:sz w:val="24"/>
          <w:szCs w:val="24"/>
          <w:lang w:val="ru-RU"/>
        </w:rPr>
        <w:t>оқу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жоспарына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сәйкес</w:t>
      </w:r>
      <w:proofErr w:type="spellEnd"/>
      <w:r w:rsidR="00533CE7" w:rsidRPr="00533CE7">
        <w:rPr>
          <w:sz w:val="24"/>
          <w:szCs w:val="24"/>
          <w:lang w:val="ru-RU"/>
        </w:rPr>
        <w:t xml:space="preserve"> (</w:t>
      </w:r>
      <w:proofErr w:type="spellStart"/>
      <w:r w:rsidR="00533CE7" w:rsidRPr="00533CE7">
        <w:rPr>
          <w:sz w:val="24"/>
          <w:szCs w:val="24"/>
          <w:lang w:val="ru-RU"/>
        </w:rPr>
        <w:t>Қазақстан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Республикасы</w:t>
      </w:r>
      <w:proofErr w:type="spellEnd"/>
      <w:proofErr w:type="gramStart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Б</w:t>
      </w:r>
      <w:proofErr w:type="gramEnd"/>
      <w:r w:rsidR="00533CE7" w:rsidRPr="00533CE7">
        <w:rPr>
          <w:sz w:val="24"/>
          <w:szCs w:val="24"/>
          <w:lang w:val="ru-RU"/>
        </w:rPr>
        <w:t>ілім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және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ғылым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министрлігінің</w:t>
      </w:r>
      <w:proofErr w:type="spellEnd"/>
      <w:r w:rsidR="00533CE7" w:rsidRPr="00533CE7">
        <w:rPr>
          <w:sz w:val="24"/>
          <w:szCs w:val="24"/>
          <w:lang w:val="ru-RU"/>
        </w:rPr>
        <w:t xml:space="preserve"> 2017 </w:t>
      </w:r>
      <w:proofErr w:type="spellStart"/>
      <w:r w:rsidR="00533CE7" w:rsidRPr="00533CE7">
        <w:rPr>
          <w:sz w:val="24"/>
          <w:szCs w:val="24"/>
          <w:lang w:val="ru-RU"/>
        </w:rPr>
        <w:t>жылғы</w:t>
      </w:r>
      <w:proofErr w:type="spellEnd"/>
      <w:r w:rsidR="00533CE7" w:rsidRPr="00533CE7">
        <w:rPr>
          <w:sz w:val="24"/>
          <w:szCs w:val="24"/>
          <w:lang w:val="ru-RU"/>
        </w:rPr>
        <w:t xml:space="preserve"> 31 </w:t>
      </w:r>
      <w:proofErr w:type="spellStart"/>
      <w:r w:rsidR="00533CE7" w:rsidRPr="00533CE7">
        <w:rPr>
          <w:sz w:val="24"/>
          <w:szCs w:val="24"/>
          <w:lang w:val="ru-RU"/>
        </w:rPr>
        <w:t>қазандағы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No</w:t>
      </w:r>
      <w:proofErr w:type="spellEnd"/>
      <w:r w:rsidR="00533CE7" w:rsidRPr="00533CE7">
        <w:rPr>
          <w:sz w:val="24"/>
          <w:szCs w:val="24"/>
          <w:lang w:val="ru-RU"/>
        </w:rPr>
        <w:t xml:space="preserve"> 553 </w:t>
      </w:r>
      <w:proofErr w:type="spellStart"/>
      <w:r w:rsidR="00533CE7" w:rsidRPr="00533CE7">
        <w:rPr>
          <w:sz w:val="24"/>
          <w:szCs w:val="24"/>
          <w:lang w:val="ru-RU"/>
        </w:rPr>
        <w:t>бұйрығы</w:t>
      </w:r>
      <w:proofErr w:type="spellEnd"/>
      <w:r w:rsidR="00533CE7" w:rsidRPr="00533CE7">
        <w:rPr>
          <w:sz w:val="24"/>
          <w:szCs w:val="24"/>
          <w:lang w:val="ru-RU"/>
        </w:rPr>
        <w:t xml:space="preserve">) </w:t>
      </w:r>
      <w:proofErr w:type="spellStart"/>
      <w:r w:rsidR="00533CE7" w:rsidRPr="00533CE7">
        <w:rPr>
          <w:sz w:val="24"/>
          <w:szCs w:val="24"/>
          <w:lang w:val="ru-RU"/>
        </w:rPr>
        <w:t>техникалық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және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кәсіптік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білім</w:t>
      </w:r>
      <w:proofErr w:type="spellEnd"/>
      <w:r w:rsidR="00533CE7" w:rsidRPr="00533CE7">
        <w:rPr>
          <w:sz w:val="24"/>
          <w:szCs w:val="24"/>
          <w:lang w:val="ru-RU"/>
        </w:rPr>
        <w:t xml:space="preserve">, </w:t>
      </w:r>
      <w:proofErr w:type="spellStart"/>
      <w:r w:rsidR="00533CE7" w:rsidRPr="00533CE7">
        <w:rPr>
          <w:sz w:val="24"/>
          <w:szCs w:val="24"/>
          <w:lang w:val="ru-RU"/>
        </w:rPr>
        <w:t>оған</w:t>
      </w:r>
      <w:proofErr w:type="spellEnd"/>
      <w:r w:rsidR="00533CE7" w:rsidRPr="00533CE7">
        <w:rPr>
          <w:sz w:val="24"/>
          <w:szCs w:val="24"/>
          <w:lang w:val="ru-RU"/>
        </w:rPr>
        <w:t xml:space="preserve"> 1305000 - </w:t>
      </w:r>
      <w:proofErr w:type="spellStart"/>
      <w:r w:rsidR="00533CE7" w:rsidRPr="00533CE7">
        <w:rPr>
          <w:sz w:val="24"/>
          <w:szCs w:val="24"/>
          <w:lang w:val="ru-RU"/>
        </w:rPr>
        <w:t>мамандығына</w:t>
      </w:r>
      <w:proofErr w:type="spellEnd"/>
      <w:r w:rsidR="00533CE7" w:rsidRPr="00533CE7">
        <w:rPr>
          <w:sz w:val="24"/>
          <w:szCs w:val="24"/>
          <w:lang w:val="ru-RU"/>
        </w:rPr>
        <w:t xml:space="preserve"> 319-қосымша</w:t>
      </w:r>
      <w:proofErr w:type="gramStart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А</w:t>
      </w:r>
      <w:proofErr w:type="gramEnd"/>
      <w:r w:rsidR="00533CE7" w:rsidRPr="00533CE7">
        <w:rPr>
          <w:sz w:val="24"/>
          <w:szCs w:val="24"/>
          <w:lang w:val="ru-RU"/>
        </w:rPr>
        <w:t>қпараттық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жүйелер</w:t>
      </w:r>
      <w:proofErr w:type="spellEnd"/>
      <w:r w:rsidR="00533CE7" w:rsidRPr="00533CE7">
        <w:rPr>
          <w:sz w:val="24"/>
          <w:szCs w:val="24"/>
          <w:lang w:val="ru-RU"/>
        </w:rPr>
        <w:t xml:space="preserve"> (</w:t>
      </w:r>
      <w:proofErr w:type="spellStart"/>
      <w:r w:rsidR="00533CE7" w:rsidRPr="00533CE7">
        <w:rPr>
          <w:sz w:val="24"/>
          <w:szCs w:val="24"/>
          <w:lang w:val="ru-RU"/>
        </w:rPr>
        <w:t>қолдану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салалары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бойынша</w:t>
      </w:r>
      <w:proofErr w:type="spellEnd"/>
      <w:r w:rsidR="00533CE7" w:rsidRPr="00533CE7">
        <w:rPr>
          <w:sz w:val="24"/>
          <w:szCs w:val="24"/>
          <w:lang w:val="ru-RU"/>
        </w:rPr>
        <w:t>).</w:t>
      </w:r>
    </w:p>
    <w:p w14:paraId="69A98754" w14:textId="617244EE" w:rsidR="00680CC9" w:rsidRPr="00B16AB0" w:rsidRDefault="00B16AB0" w:rsidP="00B16AB0">
      <w:pPr>
        <w:tabs>
          <w:tab w:val="left" w:pos="142"/>
          <w:tab w:val="left" w:pos="284"/>
          <w:tab w:val="left" w:pos="993"/>
        </w:tabs>
        <w:spacing w:after="0"/>
        <w:ind w:left="-142"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Pr="00B16AB0">
        <w:rPr>
          <w:sz w:val="24"/>
          <w:szCs w:val="24"/>
          <w:lang w:val="ru-RU"/>
        </w:rPr>
        <w:tab/>
      </w:r>
      <w:proofErr w:type="spellStart"/>
      <w:r w:rsidR="00533CE7" w:rsidRPr="00533CE7">
        <w:rPr>
          <w:sz w:val="24"/>
          <w:szCs w:val="24"/>
          <w:lang w:val="ru-RU"/>
        </w:rPr>
        <w:t>Жұмыс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оқу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жоспары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статистикалық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мәліметтерді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жинау</w:t>
      </w:r>
      <w:proofErr w:type="spellEnd"/>
      <w:r w:rsidR="00533CE7" w:rsidRPr="00533CE7">
        <w:rPr>
          <w:sz w:val="24"/>
          <w:szCs w:val="24"/>
          <w:lang w:val="ru-RU"/>
        </w:rPr>
        <w:t xml:space="preserve">, </w:t>
      </w:r>
      <w:proofErr w:type="spellStart"/>
      <w:r w:rsidR="00533CE7" w:rsidRPr="00533CE7">
        <w:rPr>
          <w:sz w:val="24"/>
          <w:szCs w:val="24"/>
          <w:lang w:val="ru-RU"/>
        </w:rPr>
        <w:t>өңдеу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және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талдаудың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негізгі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әдістері</w:t>
      </w:r>
      <w:proofErr w:type="spellEnd"/>
      <w:r w:rsidR="00533CE7" w:rsidRPr="00533CE7">
        <w:rPr>
          <w:sz w:val="24"/>
          <w:szCs w:val="24"/>
          <w:lang w:val="ru-RU"/>
        </w:rPr>
        <w:t xml:space="preserve"> мен </w:t>
      </w:r>
      <w:proofErr w:type="spellStart"/>
      <w:r w:rsidR="00533CE7" w:rsidRPr="00533CE7">
        <w:rPr>
          <w:sz w:val="24"/>
          <w:szCs w:val="24"/>
          <w:lang w:val="ru-RU"/>
        </w:rPr>
        <w:t>әдістерін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оқы</w:t>
      </w:r>
      <w:proofErr w:type="gramStart"/>
      <w:r w:rsidR="00533CE7" w:rsidRPr="00533CE7">
        <w:rPr>
          <w:sz w:val="24"/>
          <w:szCs w:val="24"/>
          <w:lang w:val="ru-RU"/>
        </w:rPr>
        <w:t>п-</w:t>
      </w:r>
      <w:proofErr w:type="gramEnd"/>
      <w:r w:rsidR="00533CE7" w:rsidRPr="00533CE7">
        <w:rPr>
          <w:sz w:val="24"/>
          <w:szCs w:val="24"/>
          <w:lang w:val="ru-RU"/>
        </w:rPr>
        <w:t>үйренуді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көздейді</w:t>
      </w:r>
      <w:proofErr w:type="spellEnd"/>
      <w:r w:rsidR="00533CE7" w:rsidRPr="00533CE7">
        <w:rPr>
          <w:sz w:val="24"/>
          <w:szCs w:val="24"/>
          <w:lang w:val="ru-RU"/>
        </w:rPr>
        <w:t xml:space="preserve">. </w:t>
      </w:r>
      <w:proofErr w:type="spellStart"/>
      <w:r w:rsidR="00533CE7" w:rsidRPr="00533CE7">
        <w:rPr>
          <w:sz w:val="24"/>
          <w:szCs w:val="24"/>
          <w:lang w:val="ru-RU"/>
        </w:rPr>
        <w:t>Жұмыс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оқу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жоспары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оқу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материалын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ойдағыдай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игеруге</w:t>
      </w:r>
      <w:proofErr w:type="spellEnd"/>
      <w:r w:rsidR="00533CE7" w:rsidRPr="00533CE7">
        <w:rPr>
          <w:sz w:val="24"/>
          <w:szCs w:val="24"/>
          <w:lang w:val="ru-RU"/>
        </w:rPr>
        <w:t xml:space="preserve">, </w:t>
      </w:r>
      <w:proofErr w:type="spellStart"/>
      <w:r w:rsidR="00533CE7" w:rsidRPr="00533CE7">
        <w:rPr>
          <w:sz w:val="24"/>
          <w:szCs w:val="24"/>
          <w:lang w:val="ru-RU"/>
        </w:rPr>
        <w:t>практикалық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мәселелерді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шешу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дағдыларын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алуға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ықпал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ететін</w:t>
      </w:r>
      <w:proofErr w:type="spellEnd"/>
      <w:r w:rsidR="00533CE7" w:rsidRPr="00533CE7">
        <w:rPr>
          <w:sz w:val="24"/>
          <w:szCs w:val="24"/>
          <w:lang w:val="ru-RU"/>
        </w:rPr>
        <w:t xml:space="preserve"> 6 </w:t>
      </w:r>
      <w:proofErr w:type="spellStart"/>
      <w:r w:rsidR="00533CE7" w:rsidRPr="00533CE7">
        <w:rPr>
          <w:sz w:val="24"/>
          <w:szCs w:val="24"/>
          <w:lang w:val="ru-RU"/>
        </w:rPr>
        <w:t>практикалық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сабақты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қарастырады</w:t>
      </w:r>
      <w:proofErr w:type="spellEnd"/>
      <w:r w:rsidR="00533CE7" w:rsidRPr="00533CE7">
        <w:rPr>
          <w:sz w:val="24"/>
          <w:szCs w:val="24"/>
          <w:lang w:val="ru-RU"/>
        </w:rPr>
        <w:t>.</w:t>
      </w:r>
    </w:p>
    <w:p w14:paraId="27B98CAA" w14:textId="40720084" w:rsidR="00680CC9" w:rsidRPr="00B16AB0" w:rsidRDefault="00B16AB0" w:rsidP="00B16AB0">
      <w:pPr>
        <w:tabs>
          <w:tab w:val="left" w:pos="142"/>
          <w:tab w:val="left" w:pos="284"/>
          <w:tab w:val="left" w:pos="993"/>
        </w:tabs>
        <w:spacing w:after="0"/>
        <w:ind w:left="-142"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 w:rsidR="00533CE7" w:rsidRPr="00533CE7">
        <w:rPr>
          <w:sz w:val="24"/>
          <w:szCs w:val="24"/>
          <w:lang w:val="ru-RU"/>
        </w:rPr>
        <w:t xml:space="preserve">Осы </w:t>
      </w:r>
      <w:proofErr w:type="spellStart"/>
      <w:r w:rsidR="00533CE7" w:rsidRPr="00533CE7">
        <w:rPr>
          <w:sz w:val="24"/>
          <w:szCs w:val="24"/>
          <w:lang w:val="ru-RU"/>
        </w:rPr>
        <w:t>Жұмыс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оқу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жоспарын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іске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асыру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кезінде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дидактикалық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және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көрнекі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құралдарды</w:t>
      </w:r>
      <w:proofErr w:type="spellEnd"/>
      <w:r w:rsidR="00533CE7" w:rsidRPr="00533CE7">
        <w:rPr>
          <w:sz w:val="24"/>
          <w:szCs w:val="24"/>
          <w:lang w:val="ru-RU"/>
        </w:rPr>
        <w:t xml:space="preserve">: </w:t>
      </w:r>
      <w:proofErr w:type="spellStart"/>
      <w:r w:rsidR="00533CE7" w:rsidRPr="00533CE7">
        <w:rPr>
          <w:sz w:val="24"/>
          <w:szCs w:val="24"/>
          <w:lang w:val="ru-RU"/>
        </w:rPr>
        <w:t>презентацияларды</w:t>
      </w:r>
      <w:proofErr w:type="spellEnd"/>
      <w:r w:rsidR="00533CE7" w:rsidRPr="00533CE7">
        <w:rPr>
          <w:sz w:val="24"/>
          <w:szCs w:val="24"/>
          <w:lang w:val="ru-RU"/>
        </w:rPr>
        <w:t xml:space="preserve">, </w:t>
      </w:r>
      <w:proofErr w:type="spellStart"/>
      <w:r w:rsidR="00533CE7" w:rsidRPr="00533CE7">
        <w:rPr>
          <w:sz w:val="24"/>
          <w:szCs w:val="24"/>
          <w:lang w:val="ru-RU"/>
        </w:rPr>
        <w:t>оқу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бейнефильмдерін</w:t>
      </w:r>
      <w:proofErr w:type="spellEnd"/>
      <w:r w:rsidR="00533CE7" w:rsidRPr="00533CE7">
        <w:rPr>
          <w:sz w:val="24"/>
          <w:szCs w:val="24"/>
          <w:lang w:val="ru-RU"/>
        </w:rPr>
        <w:t xml:space="preserve">, </w:t>
      </w:r>
      <w:proofErr w:type="spellStart"/>
      <w:r w:rsidR="00533CE7" w:rsidRPr="00533CE7">
        <w:rPr>
          <w:sz w:val="24"/>
          <w:szCs w:val="24"/>
          <w:lang w:val="ru-RU"/>
        </w:rPr>
        <w:t>электронды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оқулықтарды</w:t>
      </w:r>
      <w:proofErr w:type="spellEnd"/>
      <w:r w:rsidR="00533CE7" w:rsidRPr="00533CE7">
        <w:rPr>
          <w:sz w:val="24"/>
          <w:szCs w:val="24"/>
          <w:lang w:val="ru-RU"/>
        </w:rPr>
        <w:t xml:space="preserve">, </w:t>
      </w:r>
      <w:proofErr w:type="spellStart"/>
      <w:proofErr w:type="gramStart"/>
      <w:r w:rsidR="00533CE7" w:rsidRPr="00533CE7">
        <w:rPr>
          <w:sz w:val="24"/>
          <w:szCs w:val="24"/>
          <w:lang w:val="ru-RU"/>
        </w:rPr>
        <w:t>п</w:t>
      </w:r>
      <w:proofErr w:type="gramEnd"/>
      <w:r w:rsidR="00533CE7" w:rsidRPr="00533CE7">
        <w:rPr>
          <w:sz w:val="24"/>
          <w:szCs w:val="24"/>
          <w:lang w:val="ru-RU"/>
        </w:rPr>
        <w:t>әнге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арналған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оқу-әдістемелік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құралдарды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пайдалану</w:t>
      </w:r>
      <w:proofErr w:type="spellEnd"/>
      <w:r w:rsidR="00533CE7" w:rsidRPr="00533CE7">
        <w:rPr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sz w:val="24"/>
          <w:szCs w:val="24"/>
          <w:lang w:val="ru-RU"/>
        </w:rPr>
        <w:t>жоспарлануда</w:t>
      </w:r>
      <w:proofErr w:type="spellEnd"/>
      <w:r w:rsidR="00533CE7" w:rsidRPr="00533CE7">
        <w:rPr>
          <w:sz w:val="24"/>
          <w:szCs w:val="24"/>
          <w:lang w:val="ru-RU"/>
        </w:rPr>
        <w:t>.</w:t>
      </w:r>
    </w:p>
    <w:p w14:paraId="145625DC" w14:textId="0353611F" w:rsidR="007B1F91" w:rsidRPr="00E1652F" w:rsidRDefault="00533CE7" w:rsidP="00B16AB0">
      <w:pPr>
        <w:tabs>
          <w:tab w:val="left" w:pos="567"/>
          <w:tab w:val="left" w:pos="851"/>
          <w:tab w:val="left" w:pos="9214"/>
        </w:tabs>
        <w:spacing w:after="0" w:line="240" w:lineRule="auto"/>
        <w:ind w:left="-142" w:firstLine="426"/>
        <w:jc w:val="both"/>
        <w:rPr>
          <w:sz w:val="24"/>
          <w:szCs w:val="24"/>
          <w:lang w:val="ru-RU"/>
        </w:rPr>
      </w:pPr>
      <w:proofErr w:type="spellStart"/>
      <w:r w:rsidRPr="00533CE7">
        <w:rPr>
          <w:sz w:val="24"/>
          <w:szCs w:val="24"/>
          <w:lang w:val="ru-RU"/>
        </w:rPr>
        <w:t>Жаратылыстану-математикалық</w:t>
      </w:r>
      <w:proofErr w:type="spellEnd"/>
      <w:r w:rsidRPr="00533CE7">
        <w:rPr>
          <w:sz w:val="24"/>
          <w:szCs w:val="24"/>
          <w:lang w:val="ru-RU"/>
        </w:rPr>
        <w:t xml:space="preserve"> </w:t>
      </w:r>
      <w:proofErr w:type="spellStart"/>
      <w:r w:rsidRPr="00533CE7">
        <w:rPr>
          <w:sz w:val="24"/>
          <w:szCs w:val="24"/>
          <w:lang w:val="ru-RU"/>
        </w:rPr>
        <w:t>бағыттағы</w:t>
      </w:r>
      <w:proofErr w:type="spellEnd"/>
      <w:r w:rsidRPr="00533CE7">
        <w:rPr>
          <w:sz w:val="24"/>
          <w:szCs w:val="24"/>
          <w:lang w:val="ru-RU"/>
        </w:rPr>
        <w:t xml:space="preserve"> </w:t>
      </w:r>
      <w:proofErr w:type="spellStart"/>
      <w:r w:rsidRPr="00533CE7">
        <w:rPr>
          <w:sz w:val="24"/>
          <w:szCs w:val="24"/>
          <w:lang w:val="ru-RU"/>
        </w:rPr>
        <w:t>математиканың</w:t>
      </w:r>
      <w:proofErr w:type="spellEnd"/>
      <w:r w:rsidRPr="00533CE7">
        <w:rPr>
          <w:sz w:val="24"/>
          <w:szCs w:val="24"/>
          <w:lang w:val="ru-RU"/>
        </w:rPr>
        <w:t xml:space="preserve"> </w:t>
      </w:r>
      <w:proofErr w:type="spellStart"/>
      <w:r w:rsidRPr="00533CE7">
        <w:rPr>
          <w:sz w:val="24"/>
          <w:szCs w:val="24"/>
          <w:lang w:val="ru-RU"/>
        </w:rPr>
        <w:t>жұмыс</w:t>
      </w:r>
      <w:proofErr w:type="spellEnd"/>
      <w:r w:rsidRPr="00533CE7">
        <w:rPr>
          <w:sz w:val="24"/>
          <w:szCs w:val="24"/>
          <w:lang w:val="ru-RU"/>
        </w:rPr>
        <w:t xml:space="preserve"> </w:t>
      </w:r>
      <w:proofErr w:type="spellStart"/>
      <w:r w:rsidRPr="00533CE7">
        <w:rPr>
          <w:sz w:val="24"/>
          <w:szCs w:val="24"/>
          <w:lang w:val="ru-RU"/>
        </w:rPr>
        <w:t>бағдарламасы</w:t>
      </w:r>
      <w:proofErr w:type="spellEnd"/>
      <w:r w:rsidRPr="00533CE7">
        <w:rPr>
          <w:sz w:val="24"/>
          <w:szCs w:val="24"/>
          <w:lang w:val="ru-RU"/>
        </w:rPr>
        <w:t xml:space="preserve"> 5 </w:t>
      </w:r>
      <w:proofErr w:type="spellStart"/>
      <w:r w:rsidRPr="00533CE7">
        <w:rPr>
          <w:sz w:val="24"/>
          <w:szCs w:val="24"/>
          <w:lang w:val="ru-RU"/>
        </w:rPr>
        <w:t>бө</w:t>
      </w:r>
      <w:proofErr w:type="gramStart"/>
      <w:r w:rsidRPr="00533CE7">
        <w:rPr>
          <w:sz w:val="24"/>
          <w:szCs w:val="24"/>
          <w:lang w:val="ru-RU"/>
        </w:rPr>
        <w:t>л</w:t>
      </w:r>
      <w:proofErr w:type="gramEnd"/>
      <w:r w:rsidRPr="00533CE7">
        <w:rPr>
          <w:sz w:val="24"/>
          <w:szCs w:val="24"/>
          <w:lang w:val="ru-RU"/>
        </w:rPr>
        <w:t>імнен</w:t>
      </w:r>
      <w:proofErr w:type="spellEnd"/>
      <w:r w:rsidRPr="00533CE7">
        <w:rPr>
          <w:sz w:val="24"/>
          <w:szCs w:val="24"/>
          <w:lang w:val="ru-RU"/>
        </w:rPr>
        <w:t xml:space="preserve"> </w:t>
      </w:r>
      <w:proofErr w:type="spellStart"/>
      <w:r w:rsidRPr="00533CE7">
        <w:rPr>
          <w:sz w:val="24"/>
          <w:szCs w:val="24"/>
          <w:lang w:val="ru-RU"/>
        </w:rPr>
        <w:t>тұрады</w:t>
      </w:r>
      <w:proofErr w:type="spellEnd"/>
      <w:r w:rsidRPr="00533CE7">
        <w:rPr>
          <w:sz w:val="24"/>
          <w:szCs w:val="24"/>
          <w:lang w:val="ru-RU"/>
        </w:rPr>
        <w:t xml:space="preserve">: «Статистика </w:t>
      </w:r>
      <w:proofErr w:type="spellStart"/>
      <w:r w:rsidRPr="00533CE7">
        <w:rPr>
          <w:sz w:val="24"/>
          <w:szCs w:val="24"/>
          <w:lang w:val="ru-RU"/>
        </w:rPr>
        <w:t>ғылым</w:t>
      </w:r>
      <w:proofErr w:type="spellEnd"/>
      <w:r w:rsidRPr="00533CE7">
        <w:rPr>
          <w:sz w:val="24"/>
          <w:szCs w:val="24"/>
          <w:lang w:val="ru-RU"/>
        </w:rPr>
        <w:t xml:space="preserve"> </w:t>
      </w:r>
      <w:proofErr w:type="spellStart"/>
      <w:r w:rsidRPr="00533CE7">
        <w:rPr>
          <w:sz w:val="24"/>
          <w:szCs w:val="24"/>
          <w:lang w:val="ru-RU"/>
        </w:rPr>
        <w:t>ретінде</w:t>
      </w:r>
      <w:proofErr w:type="spellEnd"/>
      <w:r w:rsidRPr="00533CE7">
        <w:rPr>
          <w:sz w:val="24"/>
          <w:szCs w:val="24"/>
          <w:lang w:val="ru-RU"/>
        </w:rPr>
        <w:t xml:space="preserve">. </w:t>
      </w:r>
      <w:proofErr w:type="spellStart"/>
      <w:r w:rsidRPr="00533CE7">
        <w:rPr>
          <w:sz w:val="24"/>
          <w:szCs w:val="24"/>
          <w:lang w:val="ru-RU"/>
        </w:rPr>
        <w:t>Статистиканың</w:t>
      </w:r>
      <w:proofErr w:type="spellEnd"/>
      <w:r w:rsidRPr="00533CE7">
        <w:rPr>
          <w:sz w:val="24"/>
          <w:szCs w:val="24"/>
          <w:lang w:val="ru-RU"/>
        </w:rPr>
        <w:t xml:space="preserve"> </w:t>
      </w:r>
      <w:proofErr w:type="spellStart"/>
      <w:proofErr w:type="gramStart"/>
      <w:r w:rsidRPr="00533CE7">
        <w:rPr>
          <w:sz w:val="24"/>
          <w:szCs w:val="24"/>
          <w:lang w:val="ru-RU"/>
        </w:rPr>
        <w:t>п</w:t>
      </w:r>
      <w:proofErr w:type="gramEnd"/>
      <w:r w:rsidRPr="00533CE7">
        <w:rPr>
          <w:sz w:val="24"/>
          <w:szCs w:val="24"/>
          <w:lang w:val="ru-RU"/>
        </w:rPr>
        <w:t>әні</w:t>
      </w:r>
      <w:proofErr w:type="spellEnd"/>
      <w:r w:rsidRPr="00533CE7">
        <w:rPr>
          <w:sz w:val="24"/>
          <w:szCs w:val="24"/>
          <w:lang w:val="ru-RU"/>
        </w:rPr>
        <w:t xml:space="preserve">, </w:t>
      </w:r>
      <w:proofErr w:type="spellStart"/>
      <w:r w:rsidRPr="00533CE7">
        <w:rPr>
          <w:sz w:val="24"/>
          <w:szCs w:val="24"/>
          <w:lang w:val="ru-RU"/>
        </w:rPr>
        <w:t>әдісі</w:t>
      </w:r>
      <w:proofErr w:type="spellEnd"/>
      <w:r w:rsidRPr="00533CE7">
        <w:rPr>
          <w:sz w:val="24"/>
          <w:szCs w:val="24"/>
          <w:lang w:val="ru-RU"/>
        </w:rPr>
        <w:t xml:space="preserve"> </w:t>
      </w:r>
      <w:proofErr w:type="spellStart"/>
      <w:r w:rsidRPr="00533CE7">
        <w:rPr>
          <w:sz w:val="24"/>
          <w:szCs w:val="24"/>
          <w:lang w:val="ru-RU"/>
        </w:rPr>
        <w:t>және</w:t>
      </w:r>
      <w:proofErr w:type="spellEnd"/>
      <w:r w:rsidRPr="00533CE7">
        <w:rPr>
          <w:sz w:val="24"/>
          <w:szCs w:val="24"/>
          <w:lang w:val="ru-RU"/>
        </w:rPr>
        <w:t xml:space="preserve"> </w:t>
      </w:r>
      <w:proofErr w:type="spellStart"/>
      <w:r w:rsidRPr="00533CE7">
        <w:rPr>
          <w:sz w:val="24"/>
          <w:szCs w:val="24"/>
          <w:lang w:val="ru-RU"/>
        </w:rPr>
        <w:t>ұйымдастырылуы</w:t>
      </w:r>
      <w:proofErr w:type="spellEnd"/>
      <w:r w:rsidRPr="00533CE7">
        <w:rPr>
          <w:sz w:val="24"/>
          <w:szCs w:val="24"/>
          <w:lang w:val="ru-RU"/>
        </w:rPr>
        <w:t xml:space="preserve"> »,« </w:t>
      </w:r>
      <w:proofErr w:type="spellStart"/>
      <w:r w:rsidRPr="00533CE7">
        <w:rPr>
          <w:sz w:val="24"/>
          <w:szCs w:val="24"/>
          <w:lang w:val="ru-RU"/>
        </w:rPr>
        <w:t>Статистикалық</w:t>
      </w:r>
      <w:proofErr w:type="spellEnd"/>
      <w:r w:rsidRPr="00533CE7">
        <w:rPr>
          <w:sz w:val="24"/>
          <w:szCs w:val="24"/>
          <w:lang w:val="ru-RU"/>
        </w:rPr>
        <w:t xml:space="preserve"> </w:t>
      </w:r>
      <w:proofErr w:type="spellStart"/>
      <w:r w:rsidRPr="00533CE7">
        <w:rPr>
          <w:sz w:val="24"/>
          <w:szCs w:val="24"/>
          <w:lang w:val="ru-RU"/>
        </w:rPr>
        <w:t>ақпаратты</w:t>
      </w:r>
      <w:proofErr w:type="spellEnd"/>
      <w:r w:rsidRPr="00533CE7">
        <w:rPr>
          <w:sz w:val="24"/>
          <w:szCs w:val="24"/>
          <w:lang w:val="ru-RU"/>
        </w:rPr>
        <w:t xml:space="preserve"> </w:t>
      </w:r>
      <w:proofErr w:type="spellStart"/>
      <w:r w:rsidRPr="00533CE7">
        <w:rPr>
          <w:sz w:val="24"/>
          <w:szCs w:val="24"/>
          <w:lang w:val="ru-RU"/>
        </w:rPr>
        <w:t>жинау</w:t>
      </w:r>
      <w:proofErr w:type="spellEnd"/>
      <w:r w:rsidRPr="00533CE7">
        <w:rPr>
          <w:sz w:val="24"/>
          <w:szCs w:val="24"/>
          <w:lang w:val="ru-RU"/>
        </w:rPr>
        <w:t xml:space="preserve">. </w:t>
      </w:r>
      <w:proofErr w:type="spellStart"/>
      <w:r w:rsidRPr="00533CE7">
        <w:rPr>
          <w:sz w:val="24"/>
          <w:szCs w:val="24"/>
          <w:lang w:val="ru-RU"/>
        </w:rPr>
        <w:t>Статистикалық</w:t>
      </w:r>
      <w:proofErr w:type="spellEnd"/>
      <w:r w:rsidRPr="00533CE7">
        <w:rPr>
          <w:sz w:val="24"/>
          <w:szCs w:val="24"/>
          <w:lang w:val="ru-RU"/>
        </w:rPr>
        <w:t xml:space="preserve"> </w:t>
      </w:r>
      <w:proofErr w:type="spellStart"/>
      <w:r w:rsidRPr="00533CE7">
        <w:rPr>
          <w:sz w:val="24"/>
          <w:szCs w:val="24"/>
          <w:lang w:val="ru-RU"/>
        </w:rPr>
        <w:t>қорытынды</w:t>
      </w:r>
      <w:proofErr w:type="spellEnd"/>
      <w:r w:rsidRPr="00533CE7">
        <w:rPr>
          <w:sz w:val="24"/>
          <w:szCs w:val="24"/>
          <w:lang w:val="ru-RU"/>
        </w:rPr>
        <w:t xml:space="preserve"> »</w:t>
      </w:r>
      <w:proofErr w:type="gramStart"/>
      <w:r w:rsidRPr="00533CE7">
        <w:rPr>
          <w:sz w:val="24"/>
          <w:szCs w:val="24"/>
          <w:lang w:val="ru-RU"/>
        </w:rPr>
        <w:t>,«</w:t>
      </w:r>
      <w:proofErr w:type="gramEnd"/>
      <w:r w:rsidRPr="00533CE7">
        <w:rPr>
          <w:sz w:val="24"/>
          <w:szCs w:val="24"/>
          <w:lang w:val="ru-RU"/>
        </w:rPr>
        <w:t xml:space="preserve"> </w:t>
      </w:r>
      <w:proofErr w:type="spellStart"/>
      <w:r w:rsidRPr="00533CE7">
        <w:rPr>
          <w:sz w:val="24"/>
          <w:szCs w:val="24"/>
          <w:lang w:val="ru-RU"/>
        </w:rPr>
        <w:t>Статистикалық</w:t>
      </w:r>
      <w:proofErr w:type="spellEnd"/>
      <w:r w:rsidRPr="00533CE7">
        <w:rPr>
          <w:sz w:val="24"/>
          <w:szCs w:val="24"/>
          <w:lang w:val="ru-RU"/>
        </w:rPr>
        <w:t xml:space="preserve"> </w:t>
      </w:r>
      <w:proofErr w:type="spellStart"/>
      <w:r w:rsidRPr="00533CE7">
        <w:rPr>
          <w:sz w:val="24"/>
          <w:szCs w:val="24"/>
          <w:lang w:val="ru-RU"/>
        </w:rPr>
        <w:t>көрсеткіштерді</w:t>
      </w:r>
      <w:proofErr w:type="spellEnd"/>
      <w:r w:rsidRPr="00533CE7">
        <w:rPr>
          <w:sz w:val="24"/>
          <w:szCs w:val="24"/>
          <w:lang w:val="ru-RU"/>
        </w:rPr>
        <w:t xml:space="preserve"> </w:t>
      </w:r>
      <w:proofErr w:type="spellStart"/>
      <w:r w:rsidRPr="00533CE7">
        <w:rPr>
          <w:sz w:val="24"/>
          <w:szCs w:val="24"/>
          <w:lang w:val="ru-RU"/>
        </w:rPr>
        <w:t>жалпылау</w:t>
      </w:r>
      <w:proofErr w:type="spellEnd"/>
      <w:r w:rsidRPr="00533CE7">
        <w:rPr>
          <w:sz w:val="24"/>
          <w:szCs w:val="24"/>
          <w:lang w:val="ru-RU"/>
        </w:rPr>
        <w:t xml:space="preserve"> »,« Динамика </w:t>
      </w:r>
      <w:proofErr w:type="spellStart"/>
      <w:r w:rsidRPr="00533CE7">
        <w:rPr>
          <w:sz w:val="24"/>
          <w:szCs w:val="24"/>
          <w:lang w:val="ru-RU"/>
        </w:rPr>
        <w:t>серияларын</w:t>
      </w:r>
      <w:proofErr w:type="spellEnd"/>
      <w:r w:rsidRPr="00533CE7">
        <w:rPr>
          <w:sz w:val="24"/>
          <w:szCs w:val="24"/>
          <w:lang w:val="ru-RU"/>
        </w:rPr>
        <w:t xml:space="preserve"> </w:t>
      </w:r>
      <w:proofErr w:type="spellStart"/>
      <w:r w:rsidRPr="00533CE7">
        <w:rPr>
          <w:sz w:val="24"/>
          <w:szCs w:val="24"/>
          <w:lang w:val="ru-RU"/>
        </w:rPr>
        <w:t>талдау</w:t>
      </w:r>
      <w:proofErr w:type="spellEnd"/>
      <w:r w:rsidRPr="00533CE7">
        <w:rPr>
          <w:sz w:val="24"/>
          <w:szCs w:val="24"/>
          <w:lang w:val="ru-RU"/>
        </w:rPr>
        <w:t xml:space="preserve"> »,« </w:t>
      </w:r>
      <w:proofErr w:type="spellStart"/>
      <w:r w:rsidRPr="00533CE7">
        <w:rPr>
          <w:sz w:val="24"/>
          <w:szCs w:val="24"/>
          <w:lang w:val="ru-RU"/>
        </w:rPr>
        <w:t>Статистикалық</w:t>
      </w:r>
      <w:proofErr w:type="spellEnd"/>
      <w:r w:rsidRPr="00533CE7">
        <w:rPr>
          <w:sz w:val="24"/>
          <w:szCs w:val="24"/>
          <w:lang w:val="ru-RU"/>
        </w:rPr>
        <w:t xml:space="preserve"> </w:t>
      </w:r>
      <w:proofErr w:type="spellStart"/>
      <w:r w:rsidRPr="00533CE7">
        <w:rPr>
          <w:sz w:val="24"/>
          <w:szCs w:val="24"/>
          <w:lang w:val="ru-RU"/>
        </w:rPr>
        <w:t>көрсеткіштер</w:t>
      </w:r>
      <w:proofErr w:type="spellEnd"/>
      <w:r w:rsidRPr="00533CE7">
        <w:rPr>
          <w:sz w:val="24"/>
          <w:szCs w:val="24"/>
          <w:lang w:val="ru-RU"/>
        </w:rPr>
        <w:t xml:space="preserve"> ».</w:t>
      </w:r>
    </w:p>
    <w:p w14:paraId="47F72311" w14:textId="77777777" w:rsidR="00783262" w:rsidRPr="00E1652F" w:rsidRDefault="00783262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14:paraId="6F091B37" w14:textId="322BF095" w:rsidR="006F697F" w:rsidRPr="00E1652F" w:rsidRDefault="007B1F91" w:rsidP="002E3DFE">
      <w:pPr>
        <w:jc w:val="center"/>
        <w:rPr>
          <w:b/>
          <w:color w:val="000000"/>
          <w:sz w:val="24"/>
          <w:szCs w:val="24"/>
          <w:lang w:val="ru-RU"/>
        </w:rPr>
      </w:pPr>
      <w:r w:rsidRPr="00E1652F">
        <w:rPr>
          <w:b/>
          <w:color w:val="000000"/>
          <w:sz w:val="24"/>
          <w:szCs w:val="24"/>
          <w:lang w:val="ru-RU"/>
        </w:rPr>
        <w:t xml:space="preserve">2. </w:t>
      </w:r>
      <w:proofErr w:type="spellStart"/>
      <w:r w:rsidR="00533CE7" w:rsidRPr="00533CE7">
        <w:rPr>
          <w:b/>
          <w:color w:val="000000"/>
          <w:sz w:val="24"/>
          <w:szCs w:val="24"/>
          <w:lang w:val="ru-RU"/>
        </w:rPr>
        <w:t>Қалыптасқан</w:t>
      </w:r>
      <w:proofErr w:type="spellEnd"/>
      <w:r w:rsidR="00533CE7" w:rsidRPr="00533CE7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="00533CE7" w:rsidRPr="00533CE7">
        <w:rPr>
          <w:b/>
          <w:color w:val="000000"/>
          <w:sz w:val="24"/>
          <w:szCs w:val="24"/>
          <w:lang w:val="ru-RU"/>
        </w:rPr>
        <w:t>құзыреттілік</w:t>
      </w:r>
      <w:proofErr w:type="spellEnd"/>
    </w:p>
    <w:tbl>
      <w:tblPr>
        <w:tblStyle w:val="a7"/>
        <w:tblW w:w="93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1276"/>
        <w:gridCol w:w="5670"/>
      </w:tblGrid>
      <w:tr w:rsidR="00B76E22" w:rsidRPr="002D26E8" w14:paraId="316A3DE4" w14:textId="77777777" w:rsidTr="00B76E22">
        <w:trPr>
          <w:trHeight w:val="469"/>
        </w:trPr>
        <w:tc>
          <w:tcPr>
            <w:tcW w:w="2410" w:type="dxa"/>
            <w:vMerge w:val="restart"/>
          </w:tcPr>
          <w:p w14:paraId="21CA5BCA" w14:textId="79FBA220" w:rsidR="00B76E22" w:rsidRPr="00E1652F" w:rsidRDefault="00533CE7" w:rsidP="003F0413">
            <w:pPr>
              <w:rPr>
                <w:sz w:val="24"/>
                <w:szCs w:val="24"/>
                <w:lang w:val="ru-RU"/>
              </w:rPr>
            </w:pPr>
            <w:proofErr w:type="spellStart"/>
            <w:r w:rsidRPr="00533CE7">
              <w:rPr>
                <w:sz w:val="24"/>
                <w:szCs w:val="24"/>
                <w:lang w:val="ru-RU"/>
              </w:rPr>
              <w:t>Негізгі</w:t>
            </w:r>
            <w:proofErr w:type="spellEnd"/>
            <w:r w:rsidRPr="00533CE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33CE7">
              <w:rPr>
                <w:sz w:val="24"/>
                <w:szCs w:val="24"/>
                <w:lang w:val="ru-RU"/>
              </w:rPr>
              <w:t>құзыреттіліктер</w:t>
            </w:r>
            <w:proofErr w:type="spellEnd"/>
            <w:r w:rsidRPr="00533CE7">
              <w:rPr>
                <w:sz w:val="24"/>
                <w:szCs w:val="24"/>
                <w:lang w:val="ru-RU"/>
              </w:rPr>
              <w:t xml:space="preserve">: </w:t>
            </w:r>
            <w:proofErr w:type="spellStart"/>
            <w:r w:rsidRPr="00533CE7">
              <w:rPr>
                <w:sz w:val="24"/>
                <w:szCs w:val="24"/>
                <w:lang w:val="ru-RU"/>
              </w:rPr>
              <w:t>Статистикалық</w:t>
            </w:r>
            <w:proofErr w:type="spellEnd"/>
            <w:r w:rsidRPr="00533CE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533CE7">
              <w:rPr>
                <w:sz w:val="24"/>
                <w:szCs w:val="24"/>
                <w:lang w:val="ru-RU"/>
              </w:rPr>
              <w:t>зерттеулерд</w:t>
            </w:r>
            <w:proofErr w:type="gramEnd"/>
            <w:r w:rsidRPr="00533CE7">
              <w:rPr>
                <w:sz w:val="24"/>
                <w:szCs w:val="24"/>
                <w:lang w:val="ru-RU"/>
              </w:rPr>
              <w:t>ің</w:t>
            </w:r>
            <w:proofErr w:type="spellEnd"/>
            <w:r w:rsidRPr="00533CE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33CE7">
              <w:rPr>
                <w:sz w:val="24"/>
                <w:szCs w:val="24"/>
                <w:lang w:val="ru-RU"/>
              </w:rPr>
              <w:t>ақпараттық</w:t>
            </w:r>
            <w:proofErr w:type="spellEnd"/>
            <w:r w:rsidRPr="00533CE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33CE7">
              <w:rPr>
                <w:sz w:val="24"/>
                <w:szCs w:val="24"/>
                <w:lang w:val="ru-RU"/>
              </w:rPr>
              <w:t>базасын</w:t>
            </w:r>
            <w:proofErr w:type="spellEnd"/>
            <w:r w:rsidRPr="00533CE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33CE7">
              <w:rPr>
                <w:sz w:val="24"/>
                <w:szCs w:val="24"/>
                <w:lang w:val="ru-RU"/>
              </w:rPr>
              <w:t>қалыптастырудың</w:t>
            </w:r>
            <w:proofErr w:type="spellEnd"/>
            <w:r w:rsidRPr="00533CE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33CE7">
              <w:rPr>
                <w:sz w:val="24"/>
                <w:szCs w:val="24"/>
                <w:lang w:val="ru-RU"/>
              </w:rPr>
              <w:t>негізгі</w:t>
            </w:r>
            <w:proofErr w:type="spellEnd"/>
            <w:r w:rsidRPr="00533CE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33CE7">
              <w:rPr>
                <w:sz w:val="24"/>
                <w:szCs w:val="24"/>
                <w:lang w:val="ru-RU"/>
              </w:rPr>
              <w:t>кезеңдері</w:t>
            </w:r>
            <w:proofErr w:type="spellEnd"/>
            <w:r w:rsidRPr="00533CE7">
              <w:rPr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533CE7">
              <w:rPr>
                <w:sz w:val="24"/>
                <w:szCs w:val="24"/>
                <w:lang w:val="ru-RU"/>
              </w:rPr>
              <w:t>әдістерін</w:t>
            </w:r>
            <w:proofErr w:type="spellEnd"/>
            <w:r w:rsidRPr="00533CE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33CE7">
              <w:rPr>
                <w:sz w:val="24"/>
                <w:szCs w:val="24"/>
                <w:lang w:val="ru-RU"/>
              </w:rPr>
              <w:t>түсіну</w:t>
            </w:r>
            <w:proofErr w:type="spellEnd"/>
            <w:r w:rsidRPr="00533CE7">
              <w:rPr>
                <w:sz w:val="24"/>
                <w:szCs w:val="24"/>
                <w:lang w:val="ru-RU"/>
              </w:rPr>
              <w:t>.</w:t>
            </w:r>
            <w:r w:rsidRPr="00533CE7">
              <w:rPr>
                <w:lang w:val="ru-RU"/>
              </w:rPr>
              <w:t xml:space="preserve"> </w:t>
            </w:r>
            <w:proofErr w:type="spellStart"/>
            <w:r w:rsidRPr="00533CE7">
              <w:rPr>
                <w:sz w:val="24"/>
                <w:szCs w:val="24"/>
                <w:lang w:val="ru-RU"/>
              </w:rPr>
              <w:t>Ақ</w:t>
            </w:r>
            <w:proofErr w:type="gramStart"/>
            <w:r w:rsidRPr="00533CE7">
              <w:rPr>
                <w:sz w:val="24"/>
                <w:szCs w:val="24"/>
                <w:lang w:val="ru-RU"/>
              </w:rPr>
              <w:t>паратты</w:t>
            </w:r>
            <w:proofErr w:type="gramEnd"/>
            <w:r w:rsidRPr="00533CE7">
              <w:rPr>
                <w:sz w:val="24"/>
                <w:szCs w:val="24"/>
                <w:lang w:val="ru-RU"/>
              </w:rPr>
              <w:t>қ</w:t>
            </w:r>
            <w:proofErr w:type="spellEnd"/>
            <w:r w:rsidRPr="00533CE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33CE7">
              <w:rPr>
                <w:sz w:val="24"/>
                <w:szCs w:val="24"/>
                <w:lang w:val="ru-RU"/>
              </w:rPr>
              <w:t>ағындар</w:t>
            </w:r>
            <w:proofErr w:type="spellEnd"/>
            <w:r w:rsidRPr="00533CE7">
              <w:rPr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533CE7">
              <w:rPr>
                <w:sz w:val="24"/>
                <w:szCs w:val="24"/>
                <w:lang w:val="ru-RU"/>
              </w:rPr>
              <w:t>мәліметтер</w:t>
            </w:r>
            <w:proofErr w:type="spellEnd"/>
            <w:r w:rsidRPr="00533CE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33CE7">
              <w:rPr>
                <w:sz w:val="24"/>
                <w:szCs w:val="24"/>
                <w:lang w:val="ru-RU"/>
              </w:rPr>
              <w:t>базасын</w:t>
            </w:r>
            <w:proofErr w:type="spellEnd"/>
            <w:r w:rsidRPr="00533CE7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33CE7">
              <w:rPr>
                <w:sz w:val="24"/>
                <w:szCs w:val="24"/>
                <w:lang w:val="ru-RU"/>
              </w:rPr>
              <w:t>статистикалық</w:t>
            </w:r>
            <w:proofErr w:type="spellEnd"/>
            <w:r w:rsidRPr="00533CE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33CE7">
              <w:rPr>
                <w:sz w:val="24"/>
                <w:szCs w:val="24"/>
                <w:lang w:val="ru-RU"/>
              </w:rPr>
              <w:t>деректерді</w:t>
            </w:r>
            <w:proofErr w:type="spellEnd"/>
            <w:r w:rsidRPr="00533CE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33CE7">
              <w:rPr>
                <w:sz w:val="24"/>
                <w:szCs w:val="24"/>
                <w:lang w:val="ru-RU"/>
              </w:rPr>
              <w:t>өңдеуді</w:t>
            </w:r>
            <w:proofErr w:type="spellEnd"/>
            <w:r w:rsidRPr="00533CE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33CE7">
              <w:rPr>
                <w:sz w:val="24"/>
                <w:szCs w:val="24"/>
                <w:lang w:val="ru-RU"/>
              </w:rPr>
              <w:t>білу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0278D" w14:textId="71DDDE48" w:rsidR="00B76E22" w:rsidRPr="00E1652F" w:rsidRDefault="002555B1" w:rsidP="003F0413">
            <w:pPr>
              <w:ind w:firstLine="567"/>
              <w:jc w:val="both"/>
              <w:rPr>
                <w:rFonts w:eastAsiaTheme="minorHAnsi"/>
                <w:sz w:val="24"/>
                <w:szCs w:val="24"/>
                <w:lang w:val="ru-RU"/>
              </w:rPr>
            </w:pP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Оқыту</w:t>
            </w:r>
            <w:proofErr w:type="spellEnd"/>
            <w:r w:rsidRPr="002555B1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нәтижелері</w:t>
            </w:r>
            <w:proofErr w:type="spellEnd"/>
            <w:r w:rsidRPr="002555B1">
              <w:rPr>
                <w:rFonts w:eastAsiaTheme="minorHAnsi"/>
                <w:sz w:val="24"/>
                <w:szCs w:val="24"/>
                <w:lang w:val="ru-RU"/>
              </w:rPr>
              <w:t xml:space="preserve">: 1)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әлеуметтік-экономикалық</w:t>
            </w:r>
            <w:proofErr w:type="spellEnd"/>
            <w:r w:rsidRPr="002555B1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құбылыстардың</w:t>
            </w:r>
            <w:proofErr w:type="spellEnd"/>
            <w:r w:rsidRPr="002555B1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статистикалық</w:t>
            </w:r>
            <w:proofErr w:type="spellEnd"/>
            <w:r w:rsidRPr="002555B1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өлшемдері</w:t>
            </w:r>
            <w:proofErr w:type="gram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н</w:t>
            </w:r>
            <w:proofErr w:type="spellEnd"/>
            <w:r w:rsidRPr="002555B1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б</w:t>
            </w:r>
            <w:proofErr w:type="gramEnd"/>
            <w:r w:rsidRPr="002555B1">
              <w:rPr>
                <w:rFonts w:eastAsiaTheme="minorHAnsi"/>
                <w:sz w:val="24"/>
                <w:szCs w:val="24"/>
                <w:lang w:val="ru-RU"/>
              </w:rPr>
              <w:t>ілу</w:t>
            </w:r>
            <w:proofErr w:type="spellEnd"/>
            <w:r w:rsidRPr="002555B1">
              <w:rPr>
                <w:rFonts w:eastAsiaTheme="minorHAnsi"/>
                <w:sz w:val="24"/>
                <w:szCs w:val="24"/>
                <w:lang w:val="ru-RU"/>
              </w:rPr>
              <w:t>.</w:t>
            </w:r>
          </w:p>
        </w:tc>
      </w:tr>
      <w:tr w:rsidR="00B76E22" w:rsidRPr="00E1652F" w14:paraId="709AB3D4" w14:textId="77777777" w:rsidTr="00B76E22">
        <w:trPr>
          <w:trHeight w:val="579"/>
        </w:trPr>
        <w:tc>
          <w:tcPr>
            <w:tcW w:w="2410" w:type="dxa"/>
            <w:vMerge/>
          </w:tcPr>
          <w:p w14:paraId="53D51C6F" w14:textId="77777777" w:rsidR="00B76E22" w:rsidRPr="00E1652F" w:rsidRDefault="00B76E22" w:rsidP="003F0413">
            <w:pPr>
              <w:widowControl w:val="0"/>
              <w:tabs>
                <w:tab w:val="left" w:pos="426"/>
              </w:tabs>
              <w:suppressAutoHyphens/>
              <w:rPr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0A88A" w14:textId="4924F68B" w:rsidR="00B76E22" w:rsidRPr="00E1652F" w:rsidRDefault="002555B1" w:rsidP="003F0413">
            <w:pPr>
              <w:tabs>
                <w:tab w:val="left" w:pos="284"/>
              </w:tabs>
              <w:spacing w:line="276" w:lineRule="auto"/>
              <w:jc w:val="both"/>
              <w:rPr>
                <w:rFonts w:eastAsiaTheme="minorHAnsi"/>
                <w:sz w:val="24"/>
                <w:szCs w:val="24"/>
                <w:lang w:val="en-GB"/>
              </w:rPr>
            </w:pPr>
            <w:proofErr w:type="spellStart"/>
            <w:r w:rsidRPr="002555B1">
              <w:rPr>
                <w:rFonts w:eastAsiaTheme="minorHAnsi"/>
                <w:sz w:val="24"/>
                <w:szCs w:val="24"/>
                <w:lang w:val="en-GB"/>
              </w:rPr>
              <w:t>Бағалау</w:t>
            </w:r>
            <w:proofErr w:type="spellEnd"/>
            <w:r w:rsidRPr="002555B1">
              <w:rPr>
                <w:rFonts w:eastAsiaTheme="min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en-GB"/>
              </w:rPr>
              <w:t>критерийлері</w:t>
            </w:r>
            <w:proofErr w:type="spellEnd"/>
            <w:r w:rsidRPr="002555B1">
              <w:rPr>
                <w:rFonts w:eastAsiaTheme="minorHAnsi"/>
                <w:sz w:val="24"/>
                <w:szCs w:val="24"/>
                <w:lang w:val="en-GB"/>
              </w:rPr>
              <w:t>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37ED2" w14:textId="77777777" w:rsidR="002555B1" w:rsidRPr="002555B1" w:rsidRDefault="002555B1" w:rsidP="002555B1">
            <w:pPr>
              <w:tabs>
                <w:tab w:val="left" w:pos="284"/>
              </w:tabs>
              <w:jc w:val="both"/>
              <w:rPr>
                <w:rFonts w:eastAsiaTheme="minorHAnsi"/>
                <w:sz w:val="24"/>
                <w:szCs w:val="24"/>
                <w:lang w:val="ru-RU"/>
              </w:rPr>
            </w:pPr>
            <w:r w:rsidRPr="002555B1">
              <w:rPr>
                <w:rFonts w:eastAsiaTheme="minorHAnsi"/>
                <w:sz w:val="24"/>
                <w:szCs w:val="24"/>
                <w:lang w:val="ru-RU"/>
              </w:rPr>
              <w:t xml:space="preserve">1. Статистика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ұғымдарын</w:t>
            </w:r>
            <w:proofErr w:type="spellEnd"/>
            <w:r w:rsidRPr="002555B1">
              <w:rPr>
                <w:rFonts w:eastAsiaTheme="minorHAnsi"/>
                <w:sz w:val="24"/>
                <w:szCs w:val="24"/>
                <w:lang w:val="ru-RU"/>
              </w:rPr>
              <w:t xml:space="preserve">, статистика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тарихын</w:t>
            </w:r>
            <w:proofErr w:type="spellEnd"/>
            <w:r w:rsidRPr="002555B1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біледі</w:t>
            </w:r>
            <w:proofErr w:type="spellEnd"/>
            <w:r w:rsidRPr="002555B1">
              <w:rPr>
                <w:rFonts w:eastAsiaTheme="minorHAnsi"/>
                <w:sz w:val="24"/>
                <w:szCs w:val="24"/>
                <w:lang w:val="ru-RU"/>
              </w:rPr>
              <w:t>.</w:t>
            </w:r>
          </w:p>
          <w:p w14:paraId="251527DD" w14:textId="1C83B0B8" w:rsidR="002555B1" w:rsidRPr="002555B1" w:rsidRDefault="002555B1" w:rsidP="002555B1">
            <w:pPr>
              <w:tabs>
                <w:tab w:val="left" w:pos="284"/>
              </w:tabs>
              <w:jc w:val="both"/>
              <w:rPr>
                <w:rFonts w:eastAsiaTheme="minorHAnsi"/>
                <w:sz w:val="24"/>
                <w:szCs w:val="24"/>
                <w:lang w:val="ru-RU"/>
              </w:rPr>
            </w:pPr>
            <w:r w:rsidRPr="002555B1">
              <w:rPr>
                <w:rFonts w:eastAsiaTheme="minorHAnsi"/>
                <w:sz w:val="24"/>
                <w:szCs w:val="24"/>
                <w:lang w:val="ru-RU"/>
              </w:rPr>
              <w:t xml:space="preserve">2. Статистика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пәні</w:t>
            </w:r>
            <w:proofErr w:type="gram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н</w:t>
            </w:r>
            <w:proofErr w:type="gramEnd"/>
            <w:r w:rsidRPr="002555B1">
              <w:rPr>
                <w:rFonts w:eastAsiaTheme="minorHAnsi"/>
                <w:sz w:val="24"/>
                <w:szCs w:val="24"/>
                <w:lang w:val="ru-RU"/>
              </w:rPr>
              <w:t>ің</w:t>
            </w:r>
            <w:proofErr w:type="spellEnd"/>
            <w:r w:rsidRPr="002555B1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негізгі</w:t>
            </w:r>
            <w:proofErr w:type="spellEnd"/>
            <w:r w:rsidRPr="002555B1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ережелерін</w:t>
            </w:r>
            <w:proofErr w:type="spellEnd"/>
            <w:r w:rsidRPr="002555B1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тұжырымдайды</w:t>
            </w:r>
            <w:proofErr w:type="spellEnd"/>
            <w:r w:rsidRPr="002555B1">
              <w:rPr>
                <w:rFonts w:eastAsiaTheme="minorHAnsi"/>
                <w:sz w:val="24"/>
                <w:szCs w:val="24"/>
                <w:lang w:val="ru-RU"/>
              </w:rPr>
              <w:t>.</w:t>
            </w:r>
          </w:p>
          <w:p w14:paraId="751CE56E" w14:textId="37A72094" w:rsidR="00B76E22" w:rsidRPr="002555B1" w:rsidRDefault="002555B1" w:rsidP="002555B1">
            <w:pPr>
              <w:tabs>
                <w:tab w:val="left" w:pos="284"/>
              </w:tabs>
              <w:jc w:val="both"/>
              <w:rPr>
                <w:rFonts w:eastAsiaTheme="minorHAnsi"/>
                <w:sz w:val="24"/>
                <w:szCs w:val="24"/>
              </w:rPr>
            </w:pPr>
            <w:r w:rsidRPr="002555B1">
              <w:rPr>
                <w:rFonts w:eastAsiaTheme="minorHAnsi"/>
                <w:sz w:val="24"/>
                <w:szCs w:val="24"/>
              </w:rPr>
              <w:t xml:space="preserve">3. </w:t>
            </w:r>
            <w:proofErr w:type="spellStart"/>
            <w:r w:rsidRPr="002555B1">
              <w:rPr>
                <w:rFonts w:eastAsiaTheme="minorHAnsi"/>
                <w:sz w:val="24"/>
                <w:szCs w:val="24"/>
              </w:rPr>
              <w:t>Статистикалық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</w:rPr>
              <w:t>әдіснаманың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</w:rPr>
              <w:t>ерекшеліктерін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</w:rPr>
              <w:t>біледі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>.</w:t>
            </w:r>
          </w:p>
        </w:tc>
      </w:tr>
      <w:tr w:rsidR="00B76E22" w:rsidRPr="002555B1" w14:paraId="37A42F6A" w14:textId="77777777" w:rsidTr="00B76E22">
        <w:trPr>
          <w:trHeight w:val="579"/>
        </w:trPr>
        <w:tc>
          <w:tcPr>
            <w:tcW w:w="2410" w:type="dxa"/>
            <w:vMerge/>
          </w:tcPr>
          <w:p w14:paraId="79F1CA6B" w14:textId="77777777" w:rsidR="00B76E22" w:rsidRPr="00E1652F" w:rsidRDefault="00B76E22" w:rsidP="003F0413">
            <w:pPr>
              <w:widowControl w:val="0"/>
              <w:tabs>
                <w:tab w:val="left" w:pos="426"/>
              </w:tabs>
              <w:suppressAutoHyphens/>
              <w:rPr>
                <w:sz w:val="24"/>
                <w:szCs w:val="24"/>
              </w:rPr>
            </w:pP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F5532" w14:textId="7F30D375" w:rsidR="00B76E22" w:rsidRPr="002555B1" w:rsidRDefault="002555B1" w:rsidP="003F0413">
            <w:pPr>
              <w:ind w:firstLine="567"/>
              <w:jc w:val="both"/>
              <w:rPr>
                <w:rFonts w:eastAsiaTheme="minorHAnsi"/>
                <w:sz w:val="24"/>
                <w:szCs w:val="24"/>
              </w:rPr>
            </w:pP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Оқыту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нәтижесі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 xml:space="preserve">: 2)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негізгі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статистикалық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көрсеткіштерді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білу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>.</w:t>
            </w:r>
          </w:p>
        </w:tc>
      </w:tr>
      <w:tr w:rsidR="00B76E22" w:rsidRPr="00E1652F" w14:paraId="68525592" w14:textId="77777777" w:rsidTr="00B76E22">
        <w:trPr>
          <w:trHeight w:val="579"/>
        </w:trPr>
        <w:tc>
          <w:tcPr>
            <w:tcW w:w="2410" w:type="dxa"/>
            <w:vMerge/>
          </w:tcPr>
          <w:p w14:paraId="30BBBD97" w14:textId="77777777" w:rsidR="00B76E22" w:rsidRPr="002555B1" w:rsidRDefault="00B76E22" w:rsidP="003F0413">
            <w:pPr>
              <w:widowControl w:val="0"/>
              <w:tabs>
                <w:tab w:val="left" w:pos="426"/>
              </w:tabs>
              <w:suppressAutoHyphens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519A8" w14:textId="3BD7F1C9" w:rsidR="00B76E22" w:rsidRPr="00E1652F" w:rsidRDefault="002555B1" w:rsidP="003F0413">
            <w:pPr>
              <w:tabs>
                <w:tab w:val="left" w:pos="284"/>
              </w:tabs>
              <w:spacing w:line="276" w:lineRule="auto"/>
              <w:jc w:val="both"/>
              <w:rPr>
                <w:rFonts w:eastAsiaTheme="minorHAnsi"/>
                <w:sz w:val="24"/>
                <w:szCs w:val="24"/>
                <w:lang w:val="en-GB"/>
              </w:rPr>
            </w:pPr>
            <w:proofErr w:type="spellStart"/>
            <w:r w:rsidRPr="002555B1">
              <w:rPr>
                <w:rFonts w:eastAsiaTheme="minorHAnsi"/>
                <w:sz w:val="24"/>
                <w:szCs w:val="24"/>
                <w:lang w:val="en-GB"/>
              </w:rPr>
              <w:t>Бағалау</w:t>
            </w:r>
            <w:proofErr w:type="spellEnd"/>
            <w:r w:rsidRPr="002555B1">
              <w:rPr>
                <w:rFonts w:eastAsiaTheme="min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en-GB"/>
              </w:rPr>
              <w:t>критерийлері</w:t>
            </w:r>
            <w:proofErr w:type="spellEnd"/>
            <w:r w:rsidRPr="002555B1">
              <w:rPr>
                <w:rFonts w:eastAsiaTheme="minorHAnsi"/>
                <w:sz w:val="24"/>
                <w:szCs w:val="24"/>
                <w:lang w:val="en-GB"/>
              </w:rPr>
              <w:t>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88548" w14:textId="66BEC8E5" w:rsidR="002555B1" w:rsidRPr="002555B1" w:rsidRDefault="002555B1" w:rsidP="008420B6">
            <w:pPr>
              <w:pStyle w:val="a3"/>
              <w:numPr>
                <w:ilvl w:val="0"/>
                <w:numId w:val="5"/>
              </w:numPr>
              <w:tabs>
                <w:tab w:val="left" w:pos="284"/>
              </w:tabs>
              <w:ind w:left="317"/>
              <w:jc w:val="both"/>
              <w:rPr>
                <w:rFonts w:eastAsiaTheme="minorHAnsi"/>
                <w:sz w:val="24"/>
                <w:szCs w:val="24"/>
              </w:rPr>
            </w:pPr>
            <w:proofErr w:type="spellStart"/>
            <w:r w:rsidRPr="002555B1">
              <w:rPr>
                <w:rFonts w:eastAsiaTheme="minorHAnsi"/>
                <w:sz w:val="24"/>
                <w:szCs w:val="24"/>
              </w:rPr>
              <w:t>Орташаның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</w:rPr>
              <w:t>мәні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</w:rPr>
              <w:t>мен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</w:rPr>
              <w:t>мәнін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</w:rPr>
              <w:t>анықтайды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>.</w:t>
            </w:r>
          </w:p>
          <w:p w14:paraId="429E179D" w14:textId="7D029F38" w:rsidR="002555B1" w:rsidRPr="002555B1" w:rsidRDefault="002555B1" w:rsidP="008420B6">
            <w:pPr>
              <w:pStyle w:val="a3"/>
              <w:numPr>
                <w:ilvl w:val="0"/>
                <w:numId w:val="5"/>
              </w:numPr>
              <w:tabs>
                <w:tab w:val="left" w:pos="284"/>
              </w:tabs>
              <w:ind w:left="743" w:hanging="763"/>
              <w:jc w:val="both"/>
              <w:rPr>
                <w:rFonts w:eastAsiaTheme="minorHAnsi"/>
                <w:sz w:val="24"/>
                <w:szCs w:val="24"/>
              </w:rPr>
            </w:pPr>
            <w:proofErr w:type="spellStart"/>
            <w:r w:rsidRPr="002555B1">
              <w:rPr>
                <w:rFonts w:eastAsiaTheme="minorHAnsi"/>
                <w:sz w:val="24"/>
                <w:szCs w:val="24"/>
              </w:rPr>
              <w:t>Вариация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</w:rPr>
              <w:t>көрсеткіштерін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</w:rPr>
              <w:t>анықтайды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>.</w:t>
            </w:r>
          </w:p>
          <w:p w14:paraId="46CE02E8" w14:textId="4947E8E7" w:rsidR="00B76E22" w:rsidRPr="00E1652F" w:rsidRDefault="002555B1" w:rsidP="008420B6">
            <w:pPr>
              <w:pStyle w:val="a3"/>
              <w:numPr>
                <w:ilvl w:val="0"/>
                <w:numId w:val="5"/>
              </w:numPr>
              <w:tabs>
                <w:tab w:val="left" w:pos="284"/>
              </w:tabs>
              <w:ind w:left="317"/>
              <w:jc w:val="both"/>
              <w:rPr>
                <w:rFonts w:eastAsiaTheme="minorHAnsi"/>
                <w:sz w:val="24"/>
                <w:szCs w:val="24"/>
              </w:rPr>
            </w:pPr>
            <w:proofErr w:type="spellStart"/>
            <w:r w:rsidRPr="002555B1">
              <w:rPr>
                <w:rFonts w:eastAsiaTheme="minorHAnsi"/>
                <w:sz w:val="24"/>
                <w:szCs w:val="24"/>
              </w:rPr>
              <w:t>Вариациялық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</w:rPr>
              <w:t>қатардың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</w:rPr>
              <w:t>көрсеткіштерін</w:t>
            </w:r>
            <w:proofErr w:type="spellEnd"/>
            <w:r>
              <w:rPr>
                <w:rFonts w:eastAsiaTheme="minorHAnsi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</w:rPr>
              <w:t>анықтайды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>.</w:t>
            </w:r>
          </w:p>
        </w:tc>
      </w:tr>
      <w:tr w:rsidR="00B76E22" w:rsidRPr="002555B1" w14:paraId="5A0B854F" w14:textId="77777777" w:rsidTr="00B76E22">
        <w:trPr>
          <w:trHeight w:val="205"/>
        </w:trPr>
        <w:tc>
          <w:tcPr>
            <w:tcW w:w="2410" w:type="dxa"/>
            <w:vMerge/>
          </w:tcPr>
          <w:p w14:paraId="39A9B355" w14:textId="77777777" w:rsidR="00B76E22" w:rsidRPr="00E1652F" w:rsidRDefault="00B76E22" w:rsidP="003F0413">
            <w:pPr>
              <w:widowControl w:val="0"/>
              <w:tabs>
                <w:tab w:val="left" w:pos="426"/>
              </w:tabs>
              <w:suppressAutoHyphens/>
              <w:rPr>
                <w:sz w:val="24"/>
                <w:szCs w:val="24"/>
              </w:rPr>
            </w:pP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18FEE" w14:textId="3E641C08" w:rsidR="00B76E22" w:rsidRPr="002555B1" w:rsidRDefault="002555B1" w:rsidP="003F0413">
            <w:pPr>
              <w:ind w:firstLine="567"/>
              <w:jc w:val="both"/>
              <w:rPr>
                <w:rFonts w:eastAsiaTheme="minorHAnsi"/>
                <w:sz w:val="24"/>
                <w:szCs w:val="24"/>
              </w:rPr>
            </w:pP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Оқыту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нәтижелері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 xml:space="preserve">: 3)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статистикалық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көрсеткіштердің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мәні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 xml:space="preserve"> </w:t>
            </w:r>
            <w:r w:rsidRPr="002555B1">
              <w:rPr>
                <w:rFonts w:eastAsiaTheme="minorHAnsi"/>
                <w:sz w:val="24"/>
                <w:szCs w:val="24"/>
                <w:lang w:val="ru-RU"/>
              </w:rPr>
              <w:t>мен</w:t>
            </w:r>
            <w:r w:rsidRPr="002555B1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түсінігі</w:t>
            </w:r>
            <w:proofErr w:type="gram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н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б</w:t>
            </w:r>
            <w:proofErr w:type="gramEnd"/>
            <w:r w:rsidRPr="002555B1">
              <w:rPr>
                <w:rFonts w:eastAsiaTheme="minorHAnsi"/>
                <w:sz w:val="24"/>
                <w:szCs w:val="24"/>
                <w:lang w:val="ru-RU"/>
              </w:rPr>
              <w:t>ілу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>.</w:t>
            </w:r>
          </w:p>
        </w:tc>
      </w:tr>
      <w:tr w:rsidR="00B76E22" w:rsidRPr="002555B1" w14:paraId="07099BA7" w14:textId="77777777" w:rsidTr="00B76E22">
        <w:trPr>
          <w:trHeight w:val="1155"/>
        </w:trPr>
        <w:tc>
          <w:tcPr>
            <w:tcW w:w="2410" w:type="dxa"/>
            <w:vMerge/>
          </w:tcPr>
          <w:p w14:paraId="07061E77" w14:textId="77777777" w:rsidR="00B76E22" w:rsidRPr="002555B1" w:rsidRDefault="00B76E22" w:rsidP="003F0413">
            <w:pPr>
              <w:widowControl w:val="0"/>
              <w:tabs>
                <w:tab w:val="left" w:pos="426"/>
              </w:tabs>
              <w:suppressAutoHyphens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B6AE3" w14:textId="647EAF1F" w:rsidR="00B76E22" w:rsidRPr="00E1652F" w:rsidRDefault="002555B1" w:rsidP="003F0413">
            <w:pPr>
              <w:tabs>
                <w:tab w:val="left" w:pos="284"/>
              </w:tabs>
              <w:spacing w:after="200" w:line="276" w:lineRule="auto"/>
              <w:contextualSpacing/>
              <w:jc w:val="both"/>
              <w:rPr>
                <w:rFonts w:eastAsiaTheme="minorHAnsi"/>
                <w:sz w:val="24"/>
                <w:szCs w:val="24"/>
              </w:rPr>
            </w:pPr>
            <w:proofErr w:type="spellStart"/>
            <w:r w:rsidRPr="002555B1">
              <w:rPr>
                <w:rFonts w:eastAsiaTheme="minorHAnsi"/>
                <w:sz w:val="24"/>
                <w:szCs w:val="24"/>
              </w:rPr>
              <w:t>Бағалау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</w:rPr>
              <w:t>критерийлері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CAB96" w14:textId="77777777" w:rsidR="008420B6" w:rsidRDefault="002555B1" w:rsidP="008420B6">
            <w:pPr>
              <w:pStyle w:val="a3"/>
              <w:ind w:left="-108"/>
              <w:jc w:val="both"/>
              <w:rPr>
                <w:rFonts w:eastAsiaTheme="minorHAnsi"/>
                <w:sz w:val="24"/>
                <w:szCs w:val="24"/>
                <w:lang w:val="kk-KZ"/>
              </w:rPr>
            </w:pPr>
            <w:r w:rsidRPr="002555B1">
              <w:rPr>
                <w:rFonts w:eastAsiaTheme="minorHAnsi"/>
                <w:sz w:val="24"/>
                <w:szCs w:val="24"/>
              </w:rPr>
              <w:t xml:space="preserve">1.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Экономикалық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 xml:space="preserve"> </w:t>
            </w:r>
            <w:r w:rsidRPr="002555B1">
              <w:rPr>
                <w:rFonts w:eastAsiaTheme="minorHAnsi"/>
                <w:sz w:val="24"/>
                <w:szCs w:val="24"/>
                <w:lang w:val="ru-RU"/>
              </w:rPr>
              <w:t>индекс</w:t>
            </w:r>
            <w:r w:rsidRPr="002555B1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ұғымын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біледі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>.</w:t>
            </w:r>
          </w:p>
          <w:p w14:paraId="2A87FDB1" w14:textId="42DF7461" w:rsidR="002555B1" w:rsidRPr="008420B6" w:rsidRDefault="002555B1" w:rsidP="008420B6">
            <w:pPr>
              <w:pStyle w:val="a3"/>
              <w:ind w:left="-108"/>
              <w:jc w:val="both"/>
              <w:rPr>
                <w:rFonts w:eastAsiaTheme="minorHAnsi"/>
                <w:sz w:val="24"/>
                <w:szCs w:val="24"/>
              </w:rPr>
            </w:pPr>
            <w:r w:rsidRPr="008420B6">
              <w:rPr>
                <w:rFonts w:eastAsiaTheme="minorHAnsi"/>
                <w:sz w:val="24"/>
                <w:szCs w:val="24"/>
              </w:rPr>
              <w:t xml:space="preserve">2. </w:t>
            </w:r>
            <w:proofErr w:type="spellStart"/>
            <w:r w:rsidRPr="008420B6">
              <w:rPr>
                <w:rFonts w:eastAsiaTheme="minorHAnsi"/>
                <w:sz w:val="24"/>
                <w:szCs w:val="24"/>
                <w:lang w:val="ru-RU"/>
              </w:rPr>
              <w:t>Көрсеткіштердің</w:t>
            </w:r>
            <w:proofErr w:type="spellEnd"/>
            <w:r w:rsidRPr="008420B6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8420B6">
              <w:rPr>
                <w:rFonts w:eastAsiaTheme="minorHAnsi"/>
                <w:sz w:val="24"/>
                <w:szCs w:val="24"/>
                <w:lang w:val="ru-RU"/>
              </w:rPr>
              <w:t>түрлерін</w:t>
            </w:r>
            <w:proofErr w:type="spellEnd"/>
            <w:r w:rsidRPr="008420B6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8420B6">
              <w:rPr>
                <w:rFonts w:eastAsiaTheme="minorHAnsi"/>
                <w:sz w:val="24"/>
                <w:szCs w:val="24"/>
                <w:lang w:val="ru-RU"/>
              </w:rPr>
              <w:t>тұжырымдайды</w:t>
            </w:r>
            <w:proofErr w:type="spellEnd"/>
            <w:r w:rsidRPr="008420B6">
              <w:rPr>
                <w:rFonts w:eastAsiaTheme="minorHAnsi"/>
                <w:sz w:val="24"/>
                <w:szCs w:val="24"/>
              </w:rPr>
              <w:t>.</w:t>
            </w:r>
          </w:p>
          <w:p w14:paraId="2B9ED2CC" w14:textId="3E1C3390" w:rsidR="00B76E22" w:rsidRPr="002555B1" w:rsidRDefault="002555B1" w:rsidP="008420B6">
            <w:pPr>
              <w:pStyle w:val="a3"/>
              <w:tabs>
                <w:tab w:val="left" w:pos="284"/>
              </w:tabs>
              <w:ind w:left="-108"/>
              <w:jc w:val="both"/>
              <w:rPr>
                <w:rFonts w:eastAsiaTheme="minorHAnsi"/>
                <w:sz w:val="24"/>
                <w:szCs w:val="24"/>
              </w:rPr>
            </w:pPr>
            <w:r w:rsidRPr="002555B1">
              <w:rPr>
                <w:rFonts w:eastAsiaTheme="minorHAnsi"/>
                <w:sz w:val="24"/>
                <w:szCs w:val="24"/>
              </w:rPr>
              <w:t xml:space="preserve">3.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Ең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маңызды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экономикалық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индекстерді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және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олардың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өзара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байланыстарын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біледі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>.</w:t>
            </w:r>
          </w:p>
        </w:tc>
      </w:tr>
      <w:tr w:rsidR="00B76E22" w:rsidRPr="002555B1" w14:paraId="652AAA2C" w14:textId="77777777" w:rsidTr="00B76E22">
        <w:trPr>
          <w:trHeight w:val="536"/>
        </w:trPr>
        <w:tc>
          <w:tcPr>
            <w:tcW w:w="2410" w:type="dxa"/>
            <w:vMerge/>
          </w:tcPr>
          <w:p w14:paraId="16A50A58" w14:textId="77777777" w:rsidR="00B76E22" w:rsidRPr="002555B1" w:rsidRDefault="00B76E22" w:rsidP="003F0413">
            <w:pPr>
              <w:widowControl w:val="0"/>
              <w:tabs>
                <w:tab w:val="left" w:pos="426"/>
              </w:tabs>
              <w:suppressAutoHyphens/>
              <w:rPr>
                <w:sz w:val="24"/>
                <w:szCs w:val="24"/>
              </w:rPr>
            </w:pP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AA00B" w14:textId="543AFF9E" w:rsidR="00B76E22" w:rsidRPr="002555B1" w:rsidRDefault="002555B1" w:rsidP="003F0413">
            <w:pPr>
              <w:jc w:val="both"/>
              <w:rPr>
                <w:rFonts w:eastAsiaTheme="minorHAnsi"/>
                <w:sz w:val="24"/>
                <w:szCs w:val="24"/>
              </w:rPr>
            </w:pP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Оқыту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нәтижелері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 xml:space="preserve">: 4)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статистикалық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байқаудың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мәні</w:t>
            </w:r>
            <w:proofErr w:type="gram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н</w:t>
            </w:r>
            <w:proofErr w:type="spellEnd"/>
            <w:proofErr w:type="gramEnd"/>
            <w:r w:rsidRPr="002555B1">
              <w:rPr>
                <w:rFonts w:eastAsiaTheme="minorHAnsi"/>
                <w:sz w:val="24"/>
                <w:szCs w:val="24"/>
              </w:rPr>
              <w:t xml:space="preserve">,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әлеуметтік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>-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экономикалық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құбылыстардың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динамикасын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lastRenderedPageBreak/>
              <w:t>талдаудың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статистикалық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әдісін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білу</w:t>
            </w:r>
            <w:proofErr w:type="spellEnd"/>
            <w:r w:rsidRPr="002555B1">
              <w:rPr>
                <w:rFonts w:eastAsiaTheme="minorHAnsi"/>
                <w:sz w:val="24"/>
                <w:szCs w:val="24"/>
              </w:rPr>
              <w:t>.</w:t>
            </w:r>
          </w:p>
        </w:tc>
      </w:tr>
      <w:tr w:rsidR="00B76E22" w:rsidRPr="002D26E8" w14:paraId="75358B59" w14:textId="77777777" w:rsidTr="00B76E22">
        <w:trPr>
          <w:trHeight w:val="1907"/>
        </w:trPr>
        <w:tc>
          <w:tcPr>
            <w:tcW w:w="2410" w:type="dxa"/>
            <w:vMerge/>
          </w:tcPr>
          <w:p w14:paraId="30CF5491" w14:textId="77777777" w:rsidR="00B76E22" w:rsidRPr="002555B1" w:rsidRDefault="00B76E22" w:rsidP="003F0413">
            <w:pPr>
              <w:widowControl w:val="0"/>
              <w:tabs>
                <w:tab w:val="left" w:pos="426"/>
              </w:tabs>
              <w:suppressAutoHyphens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C1ED0" w14:textId="0C86D7A2" w:rsidR="00B76E22" w:rsidRPr="00E1652F" w:rsidRDefault="00B9352A" w:rsidP="003F0413">
            <w:pPr>
              <w:tabs>
                <w:tab w:val="left" w:pos="284"/>
              </w:tabs>
              <w:spacing w:after="200" w:line="276" w:lineRule="auto"/>
              <w:contextualSpacing/>
              <w:jc w:val="both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val="kk-KZ"/>
              </w:rPr>
              <w:t>Бағалау критерийлері</w:t>
            </w:r>
            <w:r w:rsidR="00B76E22" w:rsidRPr="00E1652F">
              <w:rPr>
                <w:rFonts w:eastAsiaTheme="minorHAnsi"/>
                <w:sz w:val="24"/>
                <w:szCs w:val="24"/>
                <w:lang w:val="en-GB"/>
              </w:rPr>
              <w:t>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89BC9" w14:textId="77777777" w:rsidR="002555B1" w:rsidRPr="00B9352A" w:rsidRDefault="002555B1" w:rsidP="002555B1">
            <w:pPr>
              <w:tabs>
                <w:tab w:val="left" w:pos="284"/>
              </w:tabs>
              <w:jc w:val="both"/>
              <w:rPr>
                <w:rFonts w:eastAsiaTheme="minorHAnsi"/>
                <w:sz w:val="24"/>
                <w:szCs w:val="24"/>
                <w:lang w:val="ru-RU"/>
              </w:rPr>
            </w:pPr>
            <w:r w:rsidRPr="00B9352A">
              <w:rPr>
                <w:rFonts w:eastAsiaTheme="minorHAnsi"/>
                <w:sz w:val="24"/>
                <w:szCs w:val="24"/>
                <w:lang w:val="ru-RU"/>
              </w:rPr>
              <w:t xml:space="preserve">1.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Статистикалық</w:t>
            </w:r>
            <w:proofErr w:type="spellEnd"/>
            <w:r w:rsidRPr="00B9352A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байқаудың</w:t>
            </w:r>
            <w:proofErr w:type="spellEnd"/>
            <w:r w:rsidRPr="00B9352A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түрлері</w:t>
            </w:r>
            <w:proofErr w:type="spellEnd"/>
            <w:r w:rsidRPr="00B9352A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r w:rsidRPr="002555B1">
              <w:rPr>
                <w:rFonts w:eastAsiaTheme="minorHAnsi"/>
                <w:sz w:val="24"/>
                <w:szCs w:val="24"/>
                <w:lang w:val="ru-RU"/>
              </w:rPr>
              <w:t>мен</w:t>
            </w:r>
            <w:r w:rsidRPr="00B9352A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формаларын</w:t>
            </w:r>
            <w:proofErr w:type="spellEnd"/>
            <w:r w:rsidRPr="00B9352A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біледі</w:t>
            </w:r>
            <w:proofErr w:type="spellEnd"/>
            <w:r w:rsidRPr="00B9352A">
              <w:rPr>
                <w:rFonts w:eastAsiaTheme="minorHAnsi"/>
                <w:sz w:val="24"/>
                <w:szCs w:val="24"/>
                <w:lang w:val="ru-RU"/>
              </w:rPr>
              <w:t>.</w:t>
            </w:r>
          </w:p>
          <w:p w14:paraId="06FD2ED6" w14:textId="77777777" w:rsidR="002555B1" w:rsidRPr="008420B6" w:rsidRDefault="002555B1" w:rsidP="002555B1">
            <w:pPr>
              <w:tabs>
                <w:tab w:val="left" w:pos="284"/>
              </w:tabs>
              <w:jc w:val="both"/>
              <w:rPr>
                <w:rFonts w:eastAsiaTheme="minorHAnsi"/>
                <w:sz w:val="24"/>
                <w:szCs w:val="24"/>
                <w:lang w:val="ru-RU"/>
              </w:rPr>
            </w:pPr>
            <w:r w:rsidRPr="008420B6">
              <w:rPr>
                <w:rFonts w:eastAsiaTheme="minorHAnsi"/>
                <w:sz w:val="24"/>
                <w:szCs w:val="24"/>
                <w:lang w:val="ru-RU"/>
              </w:rPr>
              <w:t xml:space="preserve">2.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Іріктеп</w:t>
            </w:r>
            <w:proofErr w:type="spellEnd"/>
            <w:r w:rsidRPr="008420B6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байқаудың</w:t>
            </w:r>
            <w:proofErr w:type="spellEnd"/>
            <w:r w:rsidRPr="008420B6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мәні</w:t>
            </w:r>
            <w:proofErr w:type="gram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н</w:t>
            </w:r>
            <w:proofErr w:type="spellEnd"/>
            <w:proofErr w:type="gramEnd"/>
            <w:r w:rsidRPr="008420B6">
              <w:rPr>
                <w:rFonts w:eastAsiaTheme="minorHAnsi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іріктеу</w:t>
            </w:r>
            <w:proofErr w:type="spellEnd"/>
            <w:r w:rsidRPr="008420B6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қателігін</w:t>
            </w:r>
            <w:proofErr w:type="spellEnd"/>
            <w:r w:rsidRPr="008420B6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анықтайды</w:t>
            </w:r>
            <w:proofErr w:type="spellEnd"/>
            <w:r w:rsidRPr="008420B6">
              <w:rPr>
                <w:rFonts w:eastAsiaTheme="minorHAnsi"/>
                <w:sz w:val="24"/>
                <w:szCs w:val="24"/>
                <w:lang w:val="ru-RU"/>
              </w:rPr>
              <w:t>.</w:t>
            </w:r>
          </w:p>
          <w:p w14:paraId="39FA7FCA" w14:textId="77777777" w:rsidR="002555B1" w:rsidRPr="008420B6" w:rsidRDefault="002555B1" w:rsidP="002555B1">
            <w:pPr>
              <w:tabs>
                <w:tab w:val="left" w:pos="284"/>
              </w:tabs>
              <w:jc w:val="both"/>
              <w:rPr>
                <w:rFonts w:eastAsiaTheme="minorHAnsi"/>
                <w:sz w:val="24"/>
                <w:szCs w:val="24"/>
                <w:lang w:val="ru-RU"/>
              </w:rPr>
            </w:pPr>
            <w:r w:rsidRPr="008420B6">
              <w:rPr>
                <w:rFonts w:eastAsiaTheme="minorHAnsi"/>
                <w:sz w:val="24"/>
                <w:szCs w:val="24"/>
                <w:lang w:val="ru-RU"/>
              </w:rPr>
              <w:t xml:space="preserve">3. </w:t>
            </w:r>
            <w:r w:rsidRPr="002555B1">
              <w:rPr>
                <w:rFonts w:eastAsiaTheme="minorHAnsi"/>
                <w:sz w:val="24"/>
                <w:szCs w:val="24"/>
                <w:lang w:val="ru-RU"/>
              </w:rPr>
              <w:t>Динамика</w:t>
            </w:r>
            <w:r w:rsidRPr="008420B6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қатарларының</w:t>
            </w:r>
            <w:proofErr w:type="spellEnd"/>
            <w:r w:rsidRPr="008420B6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ұғымдары</w:t>
            </w:r>
            <w:proofErr w:type="spellEnd"/>
            <w:r w:rsidRPr="008420B6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r w:rsidRPr="002555B1">
              <w:rPr>
                <w:rFonts w:eastAsiaTheme="minorHAnsi"/>
                <w:sz w:val="24"/>
                <w:szCs w:val="24"/>
                <w:lang w:val="ru-RU"/>
              </w:rPr>
              <w:t>мен</w:t>
            </w:r>
            <w:r w:rsidRPr="008420B6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түрлері</w:t>
            </w:r>
            <w:proofErr w:type="gram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н</w:t>
            </w:r>
            <w:proofErr w:type="spellEnd"/>
            <w:r w:rsidRPr="008420B6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б</w:t>
            </w:r>
            <w:proofErr w:type="gramEnd"/>
            <w:r w:rsidRPr="002555B1">
              <w:rPr>
                <w:rFonts w:eastAsiaTheme="minorHAnsi"/>
                <w:sz w:val="24"/>
                <w:szCs w:val="24"/>
                <w:lang w:val="ru-RU"/>
              </w:rPr>
              <w:t>іледі</w:t>
            </w:r>
            <w:proofErr w:type="spellEnd"/>
            <w:r w:rsidRPr="008420B6">
              <w:rPr>
                <w:rFonts w:eastAsiaTheme="minorHAnsi"/>
                <w:sz w:val="24"/>
                <w:szCs w:val="24"/>
                <w:lang w:val="ru-RU"/>
              </w:rPr>
              <w:t>.</w:t>
            </w:r>
          </w:p>
          <w:p w14:paraId="1A381976" w14:textId="5A053D20" w:rsidR="00B76E22" w:rsidRPr="008420B6" w:rsidRDefault="002555B1" w:rsidP="002555B1">
            <w:pPr>
              <w:tabs>
                <w:tab w:val="left" w:pos="284"/>
              </w:tabs>
              <w:jc w:val="both"/>
              <w:rPr>
                <w:rFonts w:eastAsiaTheme="minorHAnsi"/>
                <w:sz w:val="24"/>
                <w:szCs w:val="24"/>
                <w:lang w:val="ru-RU"/>
              </w:rPr>
            </w:pPr>
            <w:r w:rsidRPr="008420B6">
              <w:rPr>
                <w:rFonts w:eastAsiaTheme="minorHAnsi"/>
                <w:sz w:val="24"/>
                <w:szCs w:val="24"/>
                <w:lang w:val="ru-RU"/>
              </w:rPr>
              <w:t xml:space="preserve">4.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Бі</w:t>
            </w:r>
            <w:proofErr w:type="gram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р</w:t>
            </w:r>
            <w:proofErr w:type="gramEnd"/>
            <w:r w:rsidRPr="002555B1">
              <w:rPr>
                <w:rFonts w:eastAsiaTheme="minorHAnsi"/>
                <w:sz w:val="24"/>
                <w:szCs w:val="24"/>
                <w:lang w:val="ru-RU"/>
              </w:rPr>
              <w:t>қатар</w:t>
            </w:r>
            <w:proofErr w:type="spellEnd"/>
            <w:r w:rsidRPr="008420B6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динамиканың</w:t>
            </w:r>
            <w:proofErr w:type="spellEnd"/>
            <w:r w:rsidRPr="008420B6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аналитикалық</w:t>
            </w:r>
            <w:proofErr w:type="spellEnd"/>
            <w:r w:rsidRPr="008420B6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көрсеткіштерін</w:t>
            </w:r>
            <w:proofErr w:type="spellEnd"/>
            <w:r w:rsidRPr="008420B6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есептеуді</w:t>
            </w:r>
            <w:proofErr w:type="spellEnd"/>
            <w:r w:rsidRPr="008420B6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555B1">
              <w:rPr>
                <w:rFonts w:eastAsiaTheme="minorHAnsi"/>
                <w:sz w:val="24"/>
                <w:szCs w:val="24"/>
                <w:lang w:val="ru-RU"/>
              </w:rPr>
              <w:t>біледі</w:t>
            </w:r>
            <w:proofErr w:type="spellEnd"/>
            <w:r w:rsidRPr="008420B6">
              <w:rPr>
                <w:rFonts w:eastAsiaTheme="minorHAnsi"/>
                <w:sz w:val="24"/>
                <w:szCs w:val="24"/>
                <w:lang w:val="ru-RU"/>
              </w:rPr>
              <w:t>.</w:t>
            </w:r>
          </w:p>
        </w:tc>
      </w:tr>
      <w:tr w:rsidR="00B16AB0" w:rsidRPr="002D26E8" w14:paraId="5397D654" w14:textId="77777777" w:rsidTr="00BA576C">
        <w:trPr>
          <w:trHeight w:val="881"/>
        </w:trPr>
        <w:tc>
          <w:tcPr>
            <w:tcW w:w="2410" w:type="dxa"/>
          </w:tcPr>
          <w:p w14:paraId="222FBA1D" w14:textId="18F9492B" w:rsidR="00B16AB0" w:rsidRPr="00E1652F" w:rsidRDefault="00B9352A" w:rsidP="00BA576C">
            <w:pPr>
              <w:spacing w:after="360" w:line="276" w:lineRule="auto"/>
              <w:textAlignment w:val="baseline"/>
              <w:rPr>
                <w:sz w:val="24"/>
                <w:szCs w:val="24"/>
                <w:lang w:val="ru-RU"/>
              </w:rPr>
            </w:pPr>
            <w:proofErr w:type="spellStart"/>
            <w:r w:rsidRPr="00B9352A">
              <w:rPr>
                <w:sz w:val="24"/>
                <w:szCs w:val="24"/>
                <w:lang w:val="ru-RU"/>
              </w:rPr>
              <w:t>Постреквизиттер</w:t>
            </w:r>
            <w:proofErr w:type="spellEnd"/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3A9DA" w14:textId="3236A9BB" w:rsidR="00B16AB0" w:rsidRPr="00E1652F" w:rsidRDefault="00B9352A" w:rsidP="00606036">
            <w:pPr>
              <w:tabs>
                <w:tab w:val="left" w:pos="142"/>
                <w:tab w:val="left" w:pos="284"/>
                <w:tab w:val="left" w:pos="993"/>
              </w:tabs>
              <w:spacing w:line="276" w:lineRule="auto"/>
              <w:jc w:val="both"/>
              <w:rPr>
                <w:sz w:val="24"/>
                <w:szCs w:val="24"/>
                <w:lang w:val="ru-RU"/>
              </w:rPr>
            </w:pPr>
            <w:r w:rsidRPr="00B9352A">
              <w:rPr>
                <w:sz w:val="24"/>
                <w:szCs w:val="24"/>
                <w:lang w:val="ru-RU"/>
              </w:rPr>
              <w:t xml:space="preserve">«Статистика» </w:t>
            </w:r>
            <w:proofErr w:type="spellStart"/>
            <w:r w:rsidRPr="00B9352A">
              <w:rPr>
                <w:sz w:val="24"/>
                <w:szCs w:val="24"/>
                <w:lang w:val="ru-RU"/>
              </w:rPr>
              <w:t>пәні</w:t>
            </w:r>
            <w:proofErr w:type="gramStart"/>
            <w:r w:rsidRPr="00B9352A">
              <w:rPr>
                <w:sz w:val="24"/>
                <w:szCs w:val="24"/>
                <w:lang w:val="ru-RU"/>
              </w:rPr>
              <w:t>н</w:t>
            </w:r>
            <w:proofErr w:type="spellEnd"/>
            <w:proofErr w:type="gramEnd"/>
            <w:r w:rsidRPr="00B935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9352A">
              <w:rPr>
                <w:sz w:val="24"/>
                <w:szCs w:val="24"/>
                <w:lang w:val="ru-RU"/>
              </w:rPr>
              <w:t>оқу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9352A">
              <w:rPr>
                <w:sz w:val="24"/>
                <w:szCs w:val="24"/>
                <w:lang w:val="ru-RU"/>
              </w:rPr>
              <w:t>кезінде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 xml:space="preserve"> «</w:t>
            </w:r>
            <w:proofErr w:type="spellStart"/>
            <w:r w:rsidRPr="00B9352A">
              <w:rPr>
                <w:sz w:val="24"/>
                <w:szCs w:val="24"/>
                <w:lang w:val="ru-RU"/>
              </w:rPr>
              <w:t>Жоғары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 xml:space="preserve"> математика </w:t>
            </w:r>
            <w:proofErr w:type="spellStart"/>
            <w:r w:rsidRPr="00B9352A">
              <w:rPr>
                <w:sz w:val="24"/>
                <w:szCs w:val="24"/>
                <w:lang w:val="ru-RU"/>
              </w:rPr>
              <w:t>негіздері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>», «</w:t>
            </w:r>
            <w:proofErr w:type="spellStart"/>
            <w:r w:rsidRPr="00B9352A">
              <w:rPr>
                <w:sz w:val="24"/>
                <w:szCs w:val="24"/>
                <w:lang w:val="ru-RU"/>
              </w:rPr>
              <w:t>Ақпараттық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9352A">
              <w:rPr>
                <w:sz w:val="24"/>
                <w:szCs w:val="24"/>
                <w:lang w:val="ru-RU"/>
              </w:rPr>
              <w:t>ресурстар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9352A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9352A">
              <w:rPr>
                <w:sz w:val="24"/>
                <w:szCs w:val="24"/>
                <w:lang w:val="ru-RU"/>
              </w:rPr>
              <w:t>компьютерлік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9352A">
              <w:rPr>
                <w:sz w:val="24"/>
                <w:szCs w:val="24"/>
                <w:lang w:val="ru-RU"/>
              </w:rPr>
              <w:t>желілер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 xml:space="preserve">» </w:t>
            </w:r>
            <w:proofErr w:type="spellStart"/>
            <w:r w:rsidRPr="00B9352A">
              <w:rPr>
                <w:sz w:val="24"/>
                <w:szCs w:val="24"/>
                <w:lang w:val="ru-RU"/>
              </w:rPr>
              <w:t>пәндерімен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9352A">
              <w:rPr>
                <w:sz w:val="24"/>
                <w:szCs w:val="24"/>
                <w:lang w:val="ru-RU"/>
              </w:rPr>
              <w:t>интеграциялану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9352A">
              <w:rPr>
                <w:sz w:val="24"/>
                <w:szCs w:val="24"/>
                <w:lang w:val="ru-RU"/>
              </w:rPr>
              <w:t>қажет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>.</w:t>
            </w:r>
          </w:p>
        </w:tc>
      </w:tr>
      <w:tr w:rsidR="00BA576C" w:rsidRPr="002D26E8" w14:paraId="15007074" w14:textId="77777777" w:rsidTr="00BA576C">
        <w:trPr>
          <w:trHeight w:val="869"/>
        </w:trPr>
        <w:tc>
          <w:tcPr>
            <w:tcW w:w="2410" w:type="dxa"/>
          </w:tcPr>
          <w:p w14:paraId="03062EF5" w14:textId="2326B475" w:rsidR="00BA576C" w:rsidRPr="00E1652F" w:rsidRDefault="00B9352A" w:rsidP="00BA576C">
            <w:pPr>
              <w:widowControl w:val="0"/>
              <w:tabs>
                <w:tab w:val="left" w:pos="426"/>
              </w:tabs>
              <w:suppressAutoHyphens/>
              <w:spacing w:line="276" w:lineRule="auto"/>
              <w:rPr>
                <w:sz w:val="24"/>
                <w:szCs w:val="24"/>
                <w:lang w:val="ru-RU"/>
              </w:rPr>
            </w:pPr>
            <w:proofErr w:type="spellStart"/>
            <w:r w:rsidRPr="00B9352A">
              <w:rPr>
                <w:sz w:val="24"/>
                <w:szCs w:val="24"/>
                <w:lang w:val="ru-RU"/>
              </w:rPr>
              <w:t>Деректемелер</w:t>
            </w:r>
            <w:proofErr w:type="spellEnd"/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429B3" w14:textId="23CBF6D8" w:rsidR="00BA576C" w:rsidRPr="00E1652F" w:rsidRDefault="00B9352A" w:rsidP="00BA576C">
            <w:pPr>
              <w:tabs>
                <w:tab w:val="left" w:pos="142"/>
                <w:tab w:val="left" w:pos="284"/>
                <w:tab w:val="left" w:pos="993"/>
              </w:tabs>
              <w:spacing w:line="276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B9352A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9352A">
              <w:rPr>
                <w:sz w:val="24"/>
                <w:szCs w:val="24"/>
                <w:lang w:val="ru-RU"/>
              </w:rPr>
              <w:t>оқу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9352A">
              <w:rPr>
                <w:sz w:val="24"/>
                <w:szCs w:val="24"/>
                <w:lang w:val="ru-RU"/>
              </w:rPr>
              <w:t>жоспары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9352A">
              <w:rPr>
                <w:sz w:val="24"/>
                <w:szCs w:val="24"/>
                <w:lang w:val="ru-RU"/>
              </w:rPr>
              <w:t>студенттердің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 xml:space="preserve"> «Математика», «</w:t>
            </w:r>
            <w:proofErr w:type="spellStart"/>
            <w:r w:rsidRPr="00B9352A">
              <w:rPr>
                <w:sz w:val="24"/>
                <w:szCs w:val="24"/>
                <w:lang w:val="ru-RU"/>
              </w:rPr>
              <w:t>Нарықтық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 xml:space="preserve"> экономика </w:t>
            </w:r>
            <w:proofErr w:type="spellStart"/>
            <w:r w:rsidRPr="00B9352A">
              <w:rPr>
                <w:sz w:val="24"/>
                <w:szCs w:val="24"/>
                <w:lang w:val="ru-RU"/>
              </w:rPr>
              <w:t>негіздері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 xml:space="preserve">» </w:t>
            </w:r>
            <w:proofErr w:type="spellStart"/>
            <w:proofErr w:type="gramStart"/>
            <w:r w:rsidRPr="00B9352A">
              <w:rPr>
                <w:sz w:val="24"/>
                <w:szCs w:val="24"/>
                <w:lang w:val="ru-RU"/>
              </w:rPr>
              <w:t>п</w:t>
            </w:r>
            <w:proofErr w:type="gramEnd"/>
            <w:r w:rsidRPr="00B9352A">
              <w:rPr>
                <w:sz w:val="24"/>
                <w:szCs w:val="24"/>
                <w:lang w:val="ru-RU"/>
              </w:rPr>
              <w:t>әндері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9352A">
              <w:rPr>
                <w:sz w:val="24"/>
                <w:szCs w:val="24"/>
                <w:lang w:val="ru-RU"/>
              </w:rPr>
              <w:t>бойынша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9352A">
              <w:rPr>
                <w:sz w:val="24"/>
                <w:szCs w:val="24"/>
                <w:lang w:val="ru-RU"/>
              </w:rPr>
              <w:t>білім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B9352A">
              <w:rPr>
                <w:sz w:val="24"/>
                <w:szCs w:val="24"/>
                <w:lang w:val="ru-RU"/>
              </w:rPr>
              <w:t>білік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9352A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9352A">
              <w:rPr>
                <w:sz w:val="24"/>
                <w:szCs w:val="24"/>
                <w:lang w:val="ru-RU"/>
              </w:rPr>
              <w:t>дағдыларына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9352A">
              <w:rPr>
                <w:sz w:val="24"/>
                <w:szCs w:val="24"/>
                <w:lang w:val="ru-RU"/>
              </w:rPr>
              <w:t>негізделген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>.</w:t>
            </w:r>
          </w:p>
        </w:tc>
      </w:tr>
    </w:tbl>
    <w:p w14:paraId="4CE6D401" w14:textId="77777777" w:rsidR="00BA576C" w:rsidRPr="00E1652F" w:rsidRDefault="00BA576C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14:paraId="262732A8" w14:textId="7CCBC139" w:rsidR="00B9352A" w:rsidRDefault="00B9352A" w:rsidP="00B9352A">
      <w:pPr>
        <w:spacing w:after="0"/>
        <w:ind w:left="1416" w:firstLine="708"/>
        <w:jc w:val="both"/>
        <w:rPr>
          <w:b/>
          <w:color w:val="000000"/>
          <w:sz w:val="24"/>
          <w:szCs w:val="24"/>
          <w:lang w:val="ru-RU"/>
        </w:rPr>
      </w:pPr>
      <w:r w:rsidRPr="00B9352A">
        <w:rPr>
          <w:b/>
          <w:color w:val="000000"/>
          <w:sz w:val="24"/>
          <w:szCs w:val="24"/>
          <w:lang w:val="ru-RU"/>
        </w:rPr>
        <w:t xml:space="preserve">3. </w:t>
      </w:r>
      <w:proofErr w:type="spellStart"/>
      <w:r w:rsidRPr="00B9352A">
        <w:rPr>
          <w:b/>
          <w:color w:val="000000"/>
          <w:sz w:val="24"/>
          <w:szCs w:val="24"/>
          <w:lang w:val="ru-RU"/>
        </w:rPr>
        <w:t>Қажетті</w:t>
      </w:r>
      <w:proofErr w:type="spellEnd"/>
      <w:r w:rsidRPr="00B9352A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Pr="00B9352A">
        <w:rPr>
          <w:b/>
          <w:color w:val="000000"/>
          <w:sz w:val="24"/>
          <w:szCs w:val="24"/>
          <w:lang w:val="ru-RU"/>
        </w:rPr>
        <w:t>о</w:t>
      </w:r>
      <w:proofErr w:type="gramEnd"/>
      <w:r w:rsidRPr="00B9352A">
        <w:rPr>
          <w:b/>
          <w:color w:val="000000"/>
          <w:sz w:val="24"/>
          <w:szCs w:val="24"/>
          <w:lang w:val="ru-RU"/>
        </w:rPr>
        <w:t>қу</w:t>
      </w:r>
      <w:proofErr w:type="spellEnd"/>
      <w:r w:rsidRPr="00B9352A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352A">
        <w:rPr>
          <w:b/>
          <w:color w:val="000000"/>
          <w:sz w:val="24"/>
          <w:szCs w:val="24"/>
          <w:lang w:val="ru-RU"/>
        </w:rPr>
        <w:t>құралдары</w:t>
      </w:r>
      <w:proofErr w:type="spellEnd"/>
      <w:r w:rsidRPr="00B9352A">
        <w:rPr>
          <w:b/>
          <w:color w:val="000000"/>
          <w:sz w:val="24"/>
          <w:szCs w:val="24"/>
          <w:lang w:val="ru-RU"/>
        </w:rPr>
        <w:t xml:space="preserve">, </w:t>
      </w:r>
      <w:proofErr w:type="spellStart"/>
      <w:r w:rsidRPr="00B9352A">
        <w:rPr>
          <w:b/>
          <w:color w:val="000000"/>
          <w:sz w:val="24"/>
          <w:szCs w:val="24"/>
          <w:lang w:val="ru-RU"/>
        </w:rPr>
        <w:t>жабдықтар</w:t>
      </w:r>
      <w:proofErr w:type="spellEnd"/>
    </w:p>
    <w:p w14:paraId="6388AE9E" w14:textId="131DE685" w:rsidR="007B1F91" w:rsidRPr="00E1652F" w:rsidRDefault="00B9352A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B9352A">
        <w:rPr>
          <w:b/>
          <w:color w:val="000000"/>
          <w:sz w:val="24"/>
          <w:szCs w:val="24"/>
          <w:lang w:val="ru-RU"/>
        </w:rPr>
        <w:t xml:space="preserve">Компьютер, </w:t>
      </w:r>
      <w:proofErr w:type="spellStart"/>
      <w:r w:rsidRPr="00B9352A">
        <w:rPr>
          <w:b/>
          <w:color w:val="000000"/>
          <w:sz w:val="24"/>
          <w:szCs w:val="24"/>
          <w:lang w:val="ru-RU"/>
        </w:rPr>
        <w:t>тақ</w:t>
      </w:r>
      <w:proofErr w:type="gramStart"/>
      <w:r w:rsidRPr="00B9352A">
        <w:rPr>
          <w:b/>
          <w:color w:val="000000"/>
          <w:sz w:val="24"/>
          <w:szCs w:val="24"/>
          <w:lang w:val="ru-RU"/>
        </w:rPr>
        <w:t>та</w:t>
      </w:r>
      <w:proofErr w:type="spellEnd"/>
      <w:proofErr w:type="gramEnd"/>
      <w:r w:rsidRPr="00B9352A">
        <w:rPr>
          <w:b/>
          <w:color w:val="000000"/>
          <w:sz w:val="24"/>
          <w:szCs w:val="24"/>
          <w:lang w:val="ru-RU"/>
        </w:rPr>
        <w:t xml:space="preserve">, проектор, </w:t>
      </w:r>
      <w:proofErr w:type="spellStart"/>
      <w:r w:rsidRPr="00B9352A">
        <w:rPr>
          <w:b/>
          <w:color w:val="000000"/>
          <w:sz w:val="24"/>
          <w:szCs w:val="24"/>
          <w:lang w:val="ru-RU"/>
        </w:rPr>
        <w:t>оқулықтар</w:t>
      </w:r>
      <w:proofErr w:type="spellEnd"/>
      <w:r w:rsidRPr="00B9352A">
        <w:rPr>
          <w:b/>
          <w:color w:val="000000"/>
          <w:sz w:val="24"/>
          <w:szCs w:val="24"/>
          <w:lang w:val="ru-RU"/>
        </w:rPr>
        <w:t xml:space="preserve">, </w:t>
      </w:r>
      <w:proofErr w:type="spellStart"/>
      <w:r w:rsidRPr="00B9352A">
        <w:rPr>
          <w:b/>
          <w:color w:val="000000"/>
          <w:sz w:val="24"/>
          <w:szCs w:val="24"/>
          <w:lang w:val="ru-RU"/>
        </w:rPr>
        <w:t>презентациялар</w:t>
      </w:r>
      <w:proofErr w:type="spellEnd"/>
      <w:r w:rsidRPr="00B9352A">
        <w:rPr>
          <w:b/>
          <w:color w:val="000000"/>
          <w:sz w:val="24"/>
          <w:szCs w:val="24"/>
          <w:lang w:val="ru-RU"/>
        </w:rPr>
        <w:t xml:space="preserve">, </w:t>
      </w:r>
      <w:proofErr w:type="spellStart"/>
      <w:r w:rsidRPr="00B9352A">
        <w:rPr>
          <w:b/>
          <w:color w:val="000000"/>
          <w:sz w:val="24"/>
          <w:szCs w:val="24"/>
          <w:lang w:val="ru-RU"/>
        </w:rPr>
        <w:t>формулалар</w:t>
      </w:r>
      <w:proofErr w:type="spellEnd"/>
      <w:r w:rsidRPr="00B9352A">
        <w:rPr>
          <w:b/>
          <w:color w:val="000000"/>
          <w:sz w:val="24"/>
          <w:szCs w:val="24"/>
          <w:lang w:val="ru-RU"/>
        </w:rPr>
        <w:t>.</w:t>
      </w:r>
    </w:p>
    <w:tbl>
      <w:tblPr>
        <w:tblW w:w="0" w:type="auto"/>
        <w:tblInd w:w="-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5670"/>
      </w:tblGrid>
      <w:tr w:rsidR="00E3074B" w:rsidRPr="00E1652F" w14:paraId="44371E51" w14:textId="77777777" w:rsidTr="006D01FE">
        <w:trPr>
          <w:trHeight w:val="30"/>
        </w:trPr>
        <w:tc>
          <w:tcPr>
            <w:tcW w:w="93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5"/>
          <w:p w14:paraId="0D9FBD8A" w14:textId="64194315" w:rsidR="00E3074B" w:rsidRPr="00E1652F" w:rsidRDefault="00B9352A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B9352A">
              <w:rPr>
                <w:sz w:val="24"/>
                <w:szCs w:val="24"/>
                <w:lang w:val="ru-RU"/>
              </w:rPr>
              <w:t>Оқытушының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B9352A">
              <w:rPr>
                <w:sz w:val="24"/>
                <w:szCs w:val="24"/>
                <w:lang w:val="ru-RU"/>
              </w:rPr>
              <w:t>байланыс</w:t>
            </w:r>
            <w:proofErr w:type="spellEnd"/>
            <w:proofErr w:type="gramEnd"/>
            <w:r w:rsidRPr="00B935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9352A">
              <w:rPr>
                <w:sz w:val="24"/>
                <w:szCs w:val="24"/>
                <w:lang w:val="ru-RU"/>
              </w:rPr>
              <w:t>ақпараты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>:</w:t>
            </w:r>
          </w:p>
        </w:tc>
      </w:tr>
      <w:tr w:rsidR="00E3074B" w:rsidRPr="00E1652F" w14:paraId="1D84B5FA" w14:textId="77777777" w:rsidTr="006D01FE">
        <w:trPr>
          <w:trHeight w:val="30"/>
        </w:trPr>
        <w:tc>
          <w:tcPr>
            <w:tcW w:w="368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92D256" w14:textId="62C56C00" w:rsidR="00E3074B" w:rsidRPr="008420B6" w:rsidRDefault="008420B6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Мұратбекқызы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Айжан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56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9BD69A" w14:textId="108DD129" w:rsidR="00E3074B" w:rsidRPr="00E1652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E1652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E1652F">
              <w:rPr>
                <w:color w:val="000000"/>
                <w:sz w:val="24"/>
                <w:szCs w:val="24"/>
              </w:rPr>
              <w:t>.:</w:t>
            </w:r>
            <w:r w:rsidR="008420B6">
              <w:rPr>
                <w:color w:val="000000"/>
                <w:sz w:val="24"/>
                <w:szCs w:val="24"/>
                <w:lang w:val="ru-RU"/>
              </w:rPr>
              <w:t xml:space="preserve"> +77714725453</w:t>
            </w:r>
          </w:p>
        </w:tc>
      </w:tr>
      <w:tr w:rsidR="00E3074B" w:rsidRPr="00E1652F" w14:paraId="532F3A1A" w14:textId="77777777" w:rsidTr="006D01FE">
        <w:trPr>
          <w:trHeight w:val="30"/>
        </w:trPr>
        <w:tc>
          <w:tcPr>
            <w:tcW w:w="3686" w:type="dxa"/>
            <w:vMerge/>
          </w:tcPr>
          <w:p w14:paraId="0745FE1B" w14:textId="77777777" w:rsidR="00E3074B" w:rsidRPr="00E1652F" w:rsidRDefault="00E3074B" w:rsidP="00E3074B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3213D3" w14:textId="6B6F7EC3" w:rsidR="00E3074B" w:rsidRPr="00E1652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E1652F">
              <w:rPr>
                <w:color w:val="000000"/>
                <w:sz w:val="24"/>
                <w:szCs w:val="24"/>
              </w:rPr>
              <w:t xml:space="preserve">е-mail: </w:t>
            </w:r>
            <w:proofErr w:type="spellStart"/>
            <w:r w:rsidR="008420B6">
              <w:rPr>
                <w:color w:val="000000"/>
                <w:sz w:val="24"/>
                <w:szCs w:val="24"/>
              </w:rPr>
              <w:t>m.a.aizhan</w:t>
            </w:r>
            <w:proofErr w:type="spellEnd"/>
            <w:r w:rsidR="008420B6">
              <w:rPr>
                <w:color w:val="000000"/>
                <w:sz w:val="24"/>
                <w:szCs w:val="24"/>
              </w:rPr>
              <w:t xml:space="preserve"> </w:t>
            </w:r>
            <w:r w:rsidR="006D01FE" w:rsidRPr="00E1652F">
              <w:rPr>
                <w:color w:val="000000"/>
                <w:sz w:val="24"/>
                <w:szCs w:val="24"/>
              </w:rPr>
              <w:t>@mail.ru</w:t>
            </w:r>
          </w:p>
        </w:tc>
      </w:tr>
    </w:tbl>
    <w:p w14:paraId="6148255C" w14:textId="4554B9F3" w:rsidR="00DA3A20" w:rsidRPr="00366B5B" w:rsidRDefault="00E3074B" w:rsidP="00E3074B">
      <w:pPr>
        <w:spacing w:after="0"/>
        <w:jc w:val="both"/>
        <w:rPr>
          <w:color w:val="000000"/>
          <w:sz w:val="24"/>
          <w:szCs w:val="24"/>
          <w:lang w:val="kk-KZ"/>
        </w:rPr>
        <w:sectPr w:rsidR="00DA3A20" w:rsidRPr="00366B5B" w:rsidSect="008420B6">
          <w:pgSz w:w="11906" w:h="16838"/>
          <w:pgMar w:top="426" w:right="850" w:bottom="1134" w:left="1276" w:header="708" w:footer="708" w:gutter="0"/>
          <w:cols w:space="708"/>
          <w:docGrid w:linePitch="360"/>
        </w:sectPr>
      </w:pPr>
      <w:bookmarkStart w:id="6" w:name="z735"/>
      <w:r w:rsidRPr="00E1652F">
        <w:rPr>
          <w:color w:val="000000"/>
          <w:sz w:val="24"/>
          <w:szCs w:val="24"/>
        </w:rPr>
        <w:t>     </w:t>
      </w:r>
    </w:p>
    <w:p w14:paraId="27CE33E2" w14:textId="45EDCDB7" w:rsidR="00E3074B" w:rsidRPr="00366B5B" w:rsidRDefault="00366B5B" w:rsidP="00366B5B">
      <w:pPr>
        <w:spacing w:after="0"/>
        <w:jc w:val="center"/>
        <w:rPr>
          <w:b/>
          <w:sz w:val="24"/>
          <w:szCs w:val="24"/>
          <w:lang w:val="kk-KZ"/>
        </w:rPr>
      </w:pPr>
      <w:r>
        <w:rPr>
          <w:b/>
          <w:sz w:val="24"/>
          <w:szCs w:val="24"/>
          <w:lang w:val="kk-KZ"/>
        </w:rPr>
        <w:lastRenderedPageBreak/>
        <w:t xml:space="preserve">    Жұмыс оқу бағдарламасының мазмұны </w:t>
      </w:r>
    </w:p>
    <w:p w14:paraId="2CA92970" w14:textId="77777777" w:rsidR="00E3074B" w:rsidRPr="008420B6" w:rsidRDefault="00E3074B" w:rsidP="00E3074B">
      <w:pPr>
        <w:spacing w:after="0"/>
        <w:jc w:val="both"/>
        <w:rPr>
          <w:color w:val="000000"/>
          <w:sz w:val="24"/>
          <w:szCs w:val="24"/>
        </w:rPr>
      </w:pPr>
      <w:bookmarkStart w:id="7" w:name="z739"/>
      <w:bookmarkEnd w:id="6"/>
    </w:p>
    <w:tbl>
      <w:tblPr>
        <w:tblW w:w="14926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"/>
        <w:gridCol w:w="8789"/>
        <w:gridCol w:w="283"/>
        <w:gridCol w:w="1701"/>
        <w:gridCol w:w="993"/>
        <w:gridCol w:w="1134"/>
        <w:gridCol w:w="1559"/>
      </w:tblGrid>
      <w:tr w:rsidR="00302CDD" w:rsidRPr="00E1652F" w14:paraId="68BCD443" w14:textId="77777777" w:rsidTr="00AE234A">
        <w:trPr>
          <w:trHeight w:val="30"/>
        </w:trPr>
        <w:tc>
          <w:tcPr>
            <w:tcW w:w="46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A77A56" w14:textId="77777777" w:rsidR="00302CDD" w:rsidRPr="008420B6" w:rsidRDefault="00302CDD" w:rsidP="00F6272F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8420B6"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45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0D2E79" w14:textId="62234E08" w:rsidR="00302CDD" w:rsidRPr="008420B6" w:rsidRDefault="00B9352A" w:rsidP="00F6272F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B9352A">
              <w:rPr>
                <w:b/>
                <w:sz w:val="24"/>
                <w:szCs w:val="24"/>
                <w:lang w:val="ru-RU"/>
              </w:rPr>
              <w:t>Статистиканың</w:t>
            </w:r>
            <w:proofErr w:type="spellEnd"/>
            <w:r w:rsidRPr="008420B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9352A">
              <w:rPr>
                <w:b/>
                <w:sz w:val="24"/>
                <w:szCs w:val="24"/>
                <w:lang w:val="ru-RU"/>
              </w:rPr>
              <w:t>жалпы</w:t>
            </w:r>
            <w:proofErr w:type="spellEnd"/>
            <w:r w:rsidRPr="008420B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9352A">
              <w:rPr>
                <w:b/>
                <w:sz w:val="24"/>
                <w:szCs w:val="24"/>
                <w:lang w:val="ru-RU"/>
              </w:rPr>
              <w:t>теориясы</w:t>
            </w:r>
            <w:proofErr w:type="spellEnd"/>
          </w:p>
        </w:tc>
      </w:tr>
      <w:tr w:rsidR="00302CDD" w:rsidRPr="00E1652F" w14:paraId="230697D4" w14:textId="77777777" w:rsidTr="00061BBC">
        <w:trPr>
          <w:trHeight w:val="30"/>
        </w:trPr>
        <w:tc>
          <w:tcPr>
            <w:tcW w:w="467" w:type="dxa"/>
            <w:vMerge/>
          </w:tcPr>
          <w:p w14:paraId="2F27F54B" w14:textId="77777777" w:rsidR="00302CDD" w:rsidRPr="008420B6" w:rsidRDefault="00302CDD" w:rsidP="00F627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72" w:type="dxa"/>
            <w:gridSpan w:val="2"/>
            <w:vAlign w:val="center"/>
          </w:tcPr>
          <w:p w14:paraId="2AFA07C1" w14:textId="56550111" w:rsidR="00302CDD" w:rsidRPr="008420B6" w:rsidRDefault="00B9352A" w:rsidP="00302CDD">
            <w:pP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B9352A">
              <w:rPr>
                <w:b/>
                <w:color w:val="000000"/>
                <w:sz w:val="24"/>
                <w:szCs w:val="24"/>
                <w:lang w:val="ru-RU"/>
              </w:rPr>
              <w:t>Бағдарламаның</w:t>
            </w:r>
            <w:proofErr w:type="spellEnd"/>
            <w:r w:rsidRPr="008420B6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352A">
              <w:rPr>
                <w:b/>
                <w:color w:val="000000"/>
                <w:sz w:val="24"/>
                <w:szCs w:val="24"/>
                <w:lang w:val="ru-RU"/>
              </w:rPr>
              <w:t>мазмұны</w:t>
            </w:r>
            <w:proofErr w:type="spellEnd"/>
          </w:p>
        </w:tc>
        <w:tc>
          <w:tcPr>
            <w:tcW w:w="1701" w:type="dxa"/>
            <w:vMerge w:val="restart"/>
          </w:tcPr>
          <w:p w14:paraId="388075CC" w14:textId="77777777" w:rsidR="00473B1D" w:rsidRDefault="00B9352A" w:rsidP="00473B1D">
            <w:pPr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Бар</w:t>
            </w:r>
          </w:p>
          <w:p w14:paraId="298662E3" w14:textId="3333D3B3" w:rsidR="00473B1D" w:rsidRDefault="00B9352A" w:rsidP="00473B1D">
            <w:pPr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proofErr w:type="gramStart"/>
            <w:r>
              <w:rPr>
                <w:b/>
                <w:color w:val="000000"/>
                <w:sz w:val="24"/>
                <w:szCs w:val="24"/>
                <w:lang w:val="ru-RU"/>
              </w:rPr>
              <w:t>лық</w:t>
            </w:r>
            <w:proofErr w:type="spellEnd"/>
            <w:r w:rsidRPr="008420B6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са</w:t>
            </w:r>
            <w:proofErr w:type="gramEnd"/>
            <w:r>
              <w:rPr>
                <w:b/>
                <w:color w:val="000000"/>
                <w:sz w:val="24"/>
                <w:szCs w:val="24"/>
                <w:lang w:val="ru-RU"/>
              </w:rPr>
              <w:t>ғат</w:t>
            </w:r>
            <w:proofErr w:type="spellEnd"/>
          </w:p>
          <w:p w14:paraId="550831DB" w14:textId="238C5C0F" w:rsidR="00302CDD" w:rsidRPr="00473B1D" w:rsidRDefault="00B9352A" w:rsidP="00473B1D">
            <w:pPr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тар</w:t>
            </w:r>
          </w:p>
        </w:tc>
        <w:tc>
          <w:tcPr>
            <w:tcW w:w="368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6D87FC" w14:textId="75C8CA0C" w:rsidR="00302CDD" w:rsidRPr="00E1652F" w:rsidRDefault="00B9352A" w:rsidP="00F6272F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B9352A">
              <w:rPr>
                <w:b/>
                <w:color w:val="000000"/>
                <w:sz w:val="24"/>
                <w:szCs w:val="24"/>
                <w:lang w:val="ru-RU"/>
              </w:rPr>
              <w:t>соның</w:t>
            </w:r>
            <w:proofErr w:type="spellEnd"/>
            <w:r w:rsidRPr="008420B6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352A">
              <w:rPr>
                <w:b/>
                <w:color w:val="000000"/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061BBC" w:rsidRPr="00533CE7" w14:paraId="74A87E15" w14:textId="77777777" w:rsidTr="00642FB9">
        <w:trPr>
          <w:trHeight w:val="30"/>
        </w:trPr>
        <w:tc>
          <w:tcPr>
            <w:tcW w:w="467" w:type="dxa"/>
            <w:vMerge/>
          </w:tcPr>
          <w:p w14:paraId="4EFB6C38" w14:textId="77777777" w:rsidR="00061BBC" w:rsidRPr="00E1652F" w:rsidRDefault="00061BBC" w:rsidP="00F6272F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072" w:type="dxa"/>
            <w:gridSpan w:val="2"/>
            <w:vAlign w:val="center"/>
          </w:tcPr>
          <w:p w14:paraId="3389AFFA" w14:textId="1327CDA7" w:rsidR="00061BBC" w:rsidRPr="00E1652F" w:rsidRDefault="00061BBC" w:rsidP="00F6272F">
            <w:pPr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9352A">
              <w:rPr>
                <w:b/>
                <w:sz w:val="24"/>
                <w:szCs w:val="24"/>
                <w:lang w:val="ru-RU"/>
              </w:rPr>
              <w:t>Бө</w:t>
            </w:r>
            <w:proofErr w:type="gramStart"/>
            <w:r w:rsidRPr="00B9352A">
              <w:rPr>
                <w:b/>
                <w:sz w:val="24"/>
                <w:szCs w:val="24"/>
                <w:lang w:val="ru-RU"/>
              </w:rPr>
              <w:t>л</w:t>
            </w:r>
            <w:proofErr w:type="gramEnd"/>
            <w:r w:rsidRPr="00B9352A">
              <w:rPr>
                <w:b/>
                <w:sz w:val="24"/>
                <w:szCs w:val="24"/>
                <w:lang w:val="ru-RU"/>
              </w:rPr>
              <w:t>імдері</w:t>
            </w:r>
            <w:proofErr w:type="spellEnd"/>
            <w:r w:rsidRPr="00B9352A">
              <w:rPr>
                <w:b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B9352A">
              <w:rPr>
                <w:b/>
                <w:sz w:val="24"/>
                <w:szCs w:val="24"/>
                <w:lang w:val="ru-RU"/>
              </w:rPr>
              <w:t>тақырыптары</w:t>
            </w:r>
            <w:proofErr w:type="spellEnd"/>
          </w:p>
        </w:tc>
        <w:tc>
          <w:tcPr>
            <w:tcW w:w="1701" w:type="dxa"/>
            <w:vMerge/>
          </w:tcPr>
          <w:p w14:paraId="4430CA55" w14:textId="77777777" w:rsidR="00061BBC" w:rsidRPr="00E1652F" w:rsidRDefault="00061BBC" w:rsidP="00F6272F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CA18D8" w14:textId="77777777" w:rsidR="00061BBC" w:rsidRDefault="00061BBC" w:rsidP="00F6272F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E1652F">
              <w:rPr>
                <w:b/>
                <w:color w:val="000000"/>
                <w:sz w:val="24"/>
                <w:szCs w:val="24"/>
                <w:lang w:val="ru-RU"/>
              </w:rPr>
              <w:t>Теор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>ия</w:t>
            </w:r>
          </w:p>
          <w:p w14:paraId="1ECF07C8" w14:textId="2727CEBE" w:rsidR="00061BBC" w:rsidRPr="00E1652F" w:rsidRDefault="00061BBC" w:rsidP="00F627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лық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227D67" w14:textId="77777777" w:rsidR="00061BBC" w:rsidRDefault="00061BBC" w:rsidP="00F627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9352A">
              <w:rPr>
                <w:b/>
                <w:sz w:val="24"/>
                <w:szCs w:val="24"/>
                <w:lang w:val="ru-RU"/>
              </w:rPr>
              <w:t>Зертхана</w:t>
            </w:r>
            <w:proofErr w:type="spellEnd"/>
          </w:p>
          <w:p w14:paraId="086BCB4E" w14:textId="77777777" w:rsidR="00061BBC" w:rsidRDefault="00061BBC" w:rsidP="00F627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9352A">
              <w:rPr>
                <w:b/>
                <w:sz w:val="24"/>
                <w:szCs w:val="24"/>
                <w:lang w:val="ru-RU"/>
              </w:rPr>
              <w:t>лық</w:t>
            </w:r>
            <w:proofErr w:type="spellEnd"/>
            <w:r w:rsidRPr="00B9352A">
              <w:rPr>
                <w:b/>
                <w:sz w:val="24"/>
                <w:szCs w:val="24"/>
                <w:lang w:val="ru-RU"/>
              </w:rPr>
              <w:t>-</w:t>
            </w:r>
          </w:p>
          <w:p w14:paraId="60B360A0" w14:textId="2A631361" w:rsidR="00061BBC" w:rsidRDefault="00061BBC" w:rsidP="00F627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B9352A">
              <w:rPr>
                <w:b/>
                <w:sz w:val="24"/>
                <w:szCs w:val="24"/>
                <w:lang w:val="ru-RU"/>
              </w:rPr>
              <w:t>практика</w:t>
            </w:r>
          </w:p>
          <w:p w14:paraId="076A4286" w14:textId="5C8EC293" w:rsidR="00061BBC" w:rsidRPr="00E1652F" w:rsidRDefault="00061BBC" w:rsidP="00F627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9352A">
              <w:rPr>
                <w:b/>
                <w:sz w:val="24"/>
                <w:szCs w:val="24"/>
                <w:lang w:val="ru-RU"/>
              </w:rPr>
              <w:t>лық</w:t>
            </w:r>
            <w:proofErr w:type="spellEnd"/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A989B9" w14:textId="77777777" w:rsidR="00061BBC" w:rsidRPr="00B9352A" w:rsidRDefault="00061BBC" w:rsidP="00B9352A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9352A">
              <w:rPr>
                <w:b/>
                <w:sz w:val="24"/>
                <w:szCs w:val="24"/>
                <w:lang w:val="ru-RU"/>
              </w:rPr>
              <w:t>Өнді</w:t>
            </w:r>
            <w:proofErr w:type="gramStart"/>
            <w:r w:rsidRPr="00B9352A">
              <w:rPr>
                <w:b/>
                <w:sz w:val="24"/>
                <w:szCs w:val="24"/>
                <w:lang w:val="ru-RU"/>
              </w:rPr>
              <w:t>р</w:t>
            </w:r>
            <w:proofErr w:type="gramEnd"/>
            <w:r w:rsidRPr="00B9352A">
              <w:rPr>
                <w:b/>
                <w:sz w:val="24"/>
                <w:szCs w:val="24"/>
                <w:lang w:val="ru-RU"/>
              </w:rPr>
              <w:t>істік</w:t>
            </w:r>
            <w:proofErr w:type="spellEnd"/>
            <w:r w:rsidRPr="00B9352A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9352A">
              <w:rPr>
                <w:b/>
                <w:sz w:val="24"/>
                <w:szCs w:val="24"/>
                <w:lang w:val="ru-RU"/>
              </w:rPr>
              <w:t>оқыту</w:t>
            </w:r>
            <w:proofErr w:type="spellEnd"/>
            <w:r w:rsidRPr="00B9352A">
              <w:rPr>
                <w:b/>
                <w:sz w:val="24"/>
                <w:szCs w:val="24"/>
                <w:lang w:val="ru-RU"/>
              </w:rPr>
              <w:t xml:space="preserve"> /</w:t>
            </w:r>
          </w:p>
          <w:p w14:paraId="6BCB632E" w14:textId="77777777" w:rsidR="00061BBC" w:rsidRDefault="00061BBC" w:rsidP="00B9352A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9352A">
              <w:rPr>
                <w:b/>
                <w:sz w:val="24"/>
                <w:szCs w:val="24"/>
                <w:lang w:val="ru-RU"/>
              </w:rPr>
              <w:t>кәсіби</w:t>
            </w:r>
            <w:proofErr w:type="spellEnd"/>
            <w:r w:rsidRPr="00B9352A">
              <w:rPr>
                <w:b/>
                <w:sz w:val="24"/>
                <w:szCs w:val="24"/>
                <w:lang w:val="ru-RU"/>
              </w:rPr>
              <w:t xml:space="preserve"> </w:t>
            </w:r>
          </w:p>
          <w:p w14:paraId="591ACFF3" w14:textId="74A8DD7C" w:rsidR="00061BBC" w:rsidRPr="00E1652F" w:rsidRDefault="00061BBC" w:rsidP="00B9352A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B9352A">
              <w:rPr>
                <w:b/>
                <w:sz w:val="24"/>
                <w:szCs w:val="24"/>
                <w:lang w:val="ru-RU"/>
              </w:rPr>
              <w:t>практика</w:t>
            </w:r>
          </w:p>
        </w:tc>
      </w:tr>
      <w:tr w:rsidR="0051103F" w:rsidRPr="00E1652F" w14:paraId="7C1C171C" w14:textId="77777777" w:rsidTr="00061BBC">
        <w:trPr>
          <w:trHeight w:val="198"/>
        </w:trPr>
        <w:tc>
          <w:tcPr>
            <w:tcW w:w="9539" w:type="dxa"/>
            <w:gridSpan w:val="3"/>
          </w:tcPr>
          <w:p w14:paraId="2ECF1CD5" w14:textId="79093790" w:rsidR="00061BBC" w:rsidRDefault="00B9352A" w:rsidP="00061BBC">
            <w:pPr>
              <w:spacing w:after="0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 w:rsidRPr="008420B6">
              <w:rPr>
                <w:b/>
                <w:bCs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B9352A">
              <w:rPr>
                <w:b/>
                <w:bCs/>
                <w:color w:val="000000"/>
                <w:sz w:val="24"/>
                <w:szCs w:val="24"/>
                <w:lang w:val="ru-RU"/>
              </w:rPr>
              <w:t>бөлім</w:t>
            </w:r>
            <w:proofErr w:type="spellEnd"/>
            <w:r w:rsidRPr="008420B6">
              <w:rPr>
                <w:b/>
                <w:bCs/>
                <w:color w:val="000000"/>
                <w:sz w:val="24"/>
                <w:szCs w:val="24"/>
              </w:rPr>
              <w:t xml:space="preserve">. </w:t>
            </w:r>
            <w:r w:rsidRPr="00B9352A">
              <w:rPr>
                <w:b/>
                <w:bCs/>
                <w:color w:val="000000"/>
                <w:sz w:val="24"/>
                <w:szCs w:val="24"/>
                <w:lang w:val="ru-RU"/>
              </w:rPr>
              <w:t>Статистика</w:t>
            </w:r>
            <w:r w:rsidRPr="008420B6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352A">
              <w:rPr>
                <w:b/>
                <w:bCs/>
                <w:color w:val="000000"/>
                <w:sz w:val="24"/>
                <w:szCs w:val="24"/>
                <w:lang w:val="ru-RU"/>
              </w:rPr>
              <w:t>ғылым</w:t>
            </w:r>
            <w:proofErr w:type="spellEnd"/>
            <w:r w:rsidRPr="008420B6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352A">
              <w:rPr>
                <w:b/>
                <w:bCs/>
                <w:color w:val="000000"/>
                <w:sz w:val="24"/>
                <w:szCs w:val="24"/>
                <w:lang w:val="ru-RU"/>
              </w:rPr>
              <w:t>ретінде</w:t>
            </w:r>
            <w:proofErr w:type="spellEnd"/>
            <w:r w:rsidRPr="008420B6">
              <w:rPr>
                <w:b/>
                <w:bCs/>
                <w:color w:val="000000"/>
                <w:sz w:val="24"/>
                <w:szCs w:val="24"/>
              </w:rPr>
              <w:t>.</w:t>
            </w:r>
          </w:p>
          <w:p w14:paraId="7EF9DF8A" w14:textId="5A91DC16" w:rsidR="0051103F" w:rsidRPr="00061BBC" w:rsidRDefault="00B9352A" w:rsidP="00061BBC">
            <w:pPr>
              <w:spacing w:after="0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 w:rsidRPr="00061BBC">
              <w:rPr>
                <w:b/>
                <w:bCs/>
                <w:color w:val="000000"/>
                <w:sz w:val="24"/>
                <w:szCs w:val="24"/>
                <w:lang w:val="kk-KZ"/>
              </w:rPr>
              <w:t>Статистиканың пәні, әдісі және ұйымдастырылуы</w:t>
            </w:r>
          </w:p>
        </w:tc>
        <w:tc>
          <w:tcPr>
            <w:tcW w:w="1701" w:type="dxa"/>
          </w:tcPr>
          <w:p w14:paraId="5301B156" w14:textId="77777777" w:rsidR="0051103F" w:rsidRPr="00E1652F" w:rsidRDefault="004552D6" w:rsidP="00DE1B43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E1652F"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FD01FE" w14:textId="77777777" w:rsidR="0051103F" w:rsidRPr="00E1652F" w:rsidRDefault="004552D6" w:rsidP="00DE1B43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E1652F"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22745" w14:textId="77777777" w:rsidR="0051103F" w:rsidRPr="00E1652F" w:rsidRDefault="0051103F" w:rsidP="00F6272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94C2C" w14:textId="77777777" w:rsidR="0051103F" w:rsidRPr="00E1652F" w:rsidRDefault="0051103F" w:rsidP="00F6272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1BBC" w:rsidRPr="00E1652F" w14:paraId="207177F1" w14:textId="77777777" w:rsidTr="00061BBC">
        <w:trPr>
          <w:trHeight w:val="1350"/>
        </w:trPr>
        <w:tc>
          <w:tcPr>
            <w:tcW w:w="467" w:type="dxa"/>
          </w:tcPr>
          <w:p w14:paraId="5CAF9949" w14:textId="77777777" w:rsidR="00061BBC" w:rsidRPr="00E1652F" w:rsidRDefault="00061BBC" w:rsidP="00F6272F">
            <w:pPr>
              <w:jc w:val="center"/>
              <w:rPr>
                <w:sz w:val="24"/>
                <w:szCs w:val="24"/>
                <w:lang w:val="ru-RU"/>
              </w:rPr>
            </w:pPr>
            <w:r w:rsidRPr="00E1652F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789" w:type="dxa"/>
          </w:tcPr>
          <w:p w14:paraId="57987922" w14:textId="57FCB27F" w:rsidR="00061BBC" w:rsidRPr="00E1652F" w:rsidRDefault="00061BBC" w:rsidP="00E1652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935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9352A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 xml:space="preserve"> 1.1 Статистика </w:t>
            </w:r>
            <w:proofErr w:type="spellStart"/>
            <w:r w:rsidRPr="00B9352A">
              <w:rPr>
                <w:sz w:val="24"/>
                <w:szCs w:val="24"/>
                <w:lang w:val="ru-RU"/>
              </w:rPr>
              <w:t>ғылымының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B9352A">
              <w:rPr>
                <w:sz w:val="24"/>
                <w:szCs w:val="24"/>
                <w:lang w:val="ru-RU"/>
              </w:rPr>
              <w:t>п</w:t>
            </w:r>
            <w:proofErr w:type="gramEnd"/>
            <w:r w:rsidRPr="00B9352A">
              <w:rPr>
                <w:sz w:val="24"/>
                <w:szCs w:val="24"/>
                <w:lang w:val="ru-RU"/>
              </w:rPr>
              <w:t>әні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B9352A">
              <w:rPr>
                <w:sz w:val="24"/>
                <w:szCs w:val="24"/>
                <w:lang w:val="ru-RU"/>
              </w:rPr>
              <w:t>әдісі</w:t>
            </w:r>
            <w:proofErr w:type="spellEnd"/>
          </w:p>
        </w:tc>
        <w:tc>
          <w:tcPr>
            <w:tcW w:w="283" w:type="dxa"/>
            <w:vMerge w:val="restart"/>
          </w:tcPr>
          <w:p w14:paraId="6E06BE25" w14:textId="4C0624BF" w:rsidR="00061BBC" w:rsidRPr="00E1652F" w:rsidRDefault="00061BBC" w:rsidP="00B9352A">
            <w:pPr>
              <w:tabs>
                <w:tab w:val="left" w:pos="284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14:paraId="13B993BF" w14:textId="77777777" w:rsidR="00061BBC" w:rsidRPr="00E1652F" w:rsidRDefault="00061BBC" w:rsidP="00465A47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65B511" w14:textId="77777777" w:rsidR="00061BBC" w:rsidRPr="00E1652F" w:rsidRDefault="00061BBC" w:rsidP="00465A47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E02D3C" w14:textId="77777777" w:rsidR="00061BBC" w:rsidRPr="00E1652F" w:rsidRDefault="00061BBC" w:rsidP="00061BBC">
            <w:pPr>
              <w:spacing w:after="20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342B64" w14:textId="77777777" w:rsidR="00061BBC" w:rsidRPr="00E1652F" w:rsidRDefault="00061BBC" w:rsidP="00767DE0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1BBC" w:rsidRPr="00E1652F" w14:paraId="1145B036" w14:textId="77777777" w:rsidTr="00061BBC">
        <w:trPr>
          <w:trHeight w:val="30"/>
        </w:trPr>
        <w:tc>
          <w:tcPr>
            <w:tcW w:w="467" w:type="dxa"/>
          </w:tcPr>
          <w:p w14:paraId="3C131F82" w14:textId="77777777" w:rsidR="00061BBC" w:rsidRPr="00E1652F" w:rsidRDefault="00061BBC" w:rsidP="008238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E1652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789" w:type="dxa"/>
          </w:tcPr>
          <w:p w14:paraId="44AC9897" w14:textId="1B16B946" w:rsidR="00061BBC" w:rsidRPr="00E1652F" w:rsidRDefault="00061BBC" w:rsidP="00E1652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B9352A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 xml:space="preserve"> 1.2 </w:t>
            </w:r>
            <w:proofErr w:type="spellStart"/>
            <w:r w:rsidRPr="00B9352A">
              <w:rPr>
                <w:sz w:val="24"/>
                <w:szCs w:val="24"/>
                <w:lang w:val="ru-RU"/>
              </w:rPr>
              <w:t>Қазақстан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9352A">
              <w:rPr>
                <w:sz w:val="24"/>
                <w:szCs w:val="24"/>
                <w:lang w:val="ru-RU"/>
              </w:rPr>
              <w:t>Республикасындағы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9352A">
              <w:rPr>
                <w:sz w:val="24"/>
                <w:szCs w:val="24"/>
                <w:lang w:val="ru-RU"/>
              </w:rPr>
              <w:t>мемлекеттік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9352A">
              <w:rPr>
                <w:sz w:val="24"/>
                <w:szCs w:val="24"/>
                <w:lang w:val="ru-RU"/>
              </w:rPr>
              <w:t>статистиканы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9352A">
              <w:rPr>
                <w:sz w:val="24"/>
                <w:szCs w:val="24"/>
                <w:lang w:val="ru-RU"/>
              </w:rPr>
              <w:t>ұйымдастыру</w:t>
            </w:r>
            <w:proofErr w:type="spellEnd"/>
          </w:p>
        </w:tc>
        <w:tc>
          <w:tcPr>
            <w:tcW w:w="283" w:type="dxa"/>
            <w:vMerge/>
          </w:tcPr>
          <w:p w14:paraId="7B386474" w14:textId="374912D2" w:rsidR="00061BBC" w:rsidRPr="00E1652F" w:rsidRDefault="00061BBC" w:rsidP="00E1652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14:paraId="3D72AD5A" w14:textId="77777777" w:rsidR="00061BBC" w:rsidRPr="00E1652F" w:rsidRDefault="00061BBC" w:rsidP="00B00DF7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712F3B" w14:textId="77777777" w:rsidR="00061BBC" w:rsidRPr="00E1652F" w:rsidRDefault="00061BBC" w:rsidP="00B00DF7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2DECF5" w14:textId="77777777" w:rsidR="00061BBC" w:rsidRPr="00E1652F" w:rsidRDefault="00061BBC" w:rsidP="00767DE0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E85D06" w14:textId="77777777" w:rsidR="00061BBC" w:rsidRPr="00E1652F" w:rsidRDefault="00061BBC" w:rsidP="00767DE0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1BBC" w:rsidRPr="00E1652F" w14:paraId="1D28BC5B" w14:textId="77777777" w:rsidTr="00061BBC">
        <w:trPr>
          <w:trHeight w:val="30"/>
        </w:trPr>
        <w:tc>
          <w:tcPr>
            <w:tcW w:w="467" w:type="dxa"/>
          </w:tcPr>
          <w:p w14:paraId="3985B300" w14:textId="77777777" w:rsidR="00061BBC" w:rsidRPr="00E1652F" w:rsidRDefault="00061BBC" w:rsidP="008238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E1652F">
              <w:rPr>
                <w:sz w:val="24"/>
                <w:szCs w:val="24"/>
              </w:rPr>
              <w:t>3</w:t>
            </w:r>
          </w:p>
        </w:tc>
        <w:tc>
          <w:tcPr>
            <w:tcW w:w="8789" w:type="dxa"/>
          </w:tcPr>
          <w:p w14:paraId="5930E75B" w14:textId="1D72E276" w:rsidR="00061BBC" w:rsidRPr="00500D62" w:rsidRDefault="00061BBC" w:rsidP="00E1652F">
            <w:pPr>
              <w:pStyle w:val="1"/>
              <w:spacing w:before="0" w:beforeAutospacing="0" w:after="0" w:afterAutospacing="0"/>
              <w:rPr>
                <w:b w:val="0"/>
                <w:color w:val="000000"/>
                <w:sz w:val="24"/>
                <w:szCs w:val="24"/>
              </w:rPr>
            </w:pPr>
            <w:proofErr w:type="spellStart"/>
            <w:r w:rsidRPr="00500D62">
              <w:rPr>
                <w:b w:val="0"/>
                <w:color w:val="000000"/>
                <w:sz w:val="24"/>
                <w:szCs w:val="24"/>
              </w:rPr>
              <w:t>Тақырып</w:t>
            </w:r>
            <w:proofErr w:type="spellEnd"/>
            <w:r w:rsidRPr="00500D62">
              <w:rPr>
                <w:b w:val="0"/>
                <w:color w:val="000000"/>
                <w:sz w:val="24"/>
                <w:szCs w:val="24"/>
              </w:rPr>
              <w:t xml:space="preserve"> 1.3 </w:t>
            </w:r>
            <w:proofErr w:type="spellStart"/>
            <w:r w:rsidRPr="00500D62">
              <w:rPr>
                <w:b w:val="0"/>
                <w:color w:val="000000"/>
                <w:sz w:val="24"/>
                <w:szCs w:val="24"/>
              </w:rPr>
              <w:t>Есеп</w:t>
            </w:r>
            <w:proofErr w:type="spellEnd"/>
            <w:r w:rsidRPr="00500D62">
              <w:rPr>
                <w:b w:val="0"/>
                <w:color w:val="000000"/>
                <w:sz w:val="24"/>
                <w:szCs w:val="24"/>
              </w:rPr>
              <w:t xml:space="preserve"> беру </w:t>
            </w:r>
            <w:proofErr w:type="spellStart"/>
            <w:r w:rsidRPr="00500D62">
              <w:rPr>
                <w:b w:val="0"/>
                <w:color w:val="000000"/>
                <w:sz w:val="24"/>
                <w:szCs w:val="24"/>
              </w:rPr>
              <w:t>формалары</w:t>
            </w:r>
            <w:proofErr w:type="spellEnd"/>
            <w:r w:rsidRPr="00500D62">
              <w:rPr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0D62">
              <w:rPr>
                <w:b w:val="0"/>
                <w:color w:val="000000"/>
                <w:sz w:val="24"/>
                <w:szCs w:val="24"/>
              </w:rPr>
              <w:t>және</w:t>
            </w:r>
            <w:proofErr w:type="spellEnd"/>
            <w:r w:rsidRPr="00500D62">
              <w:rPr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0D62">
              <w:rPr>
                <w:b w:val="0"/>
                <w:color w:val="000000"/>
                <w:sz w:val="24"/>
                <w:szCs w:val="24"/>
              </w:rPr>
              <w:t>есеп</w:t>
            </w:r>
            <w:proofErr w:type="spellEnd"/>
            <w:r w:rsidRPr="00500D62">
              <w:rPr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0D62">
              <w:rPr>
                <w:b w:val="0"/>
                <w:color w:val="000000"/>
                <w:sz w:val="24"/>
                <w:szCs w:val="24"/>
              </w:rPr>
              <w:t>беруге</w:t>
            </w:r>
            <w:proofErr w:type="spellEnd"/>
            <w:r w:rsidRPr="00500D62">
              <w:rPr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0D62">
              <w:rPr>
                <w:b w:val="0"/>
                <w:color w:val="000000"/>
                <w:sz w:val="24"/>
                <w:szCs w:val="24"/>
              </w:rPr>
              <w:t>қойылатын</w:t>
            </w:r>
            <w:proofErr w:type="spellEnd"/>
            <w:r w:rsidRPr="00500D62">
              <w:rPr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0D62">
              <w:rPr>
                <w:b w:val="0"/>
                <w:color w:val="000000"/>
                <w:sz w:val="24"/>
                <w:szCs w:val="24"/>
              </w:rPr>
              <w:t>талаптар</w:t>
            </w:r>
            <w:proofErr w:type="spellEnd"/>
            <w:r w:rsidRPr="00500D62">
              <w:rPr>
                <w:b w:val="0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500D62">
              <w:rPr>
                <w:b w:val="0"/>
                <w:color w:val="000000"/>
                <w:sz w:val="24"/>
                <w:szCs w:val="24"/>
              </w:rPr>
              <w:t>Статистикалық</w:t>
            </w:r>
            <w:proofErr w:type="spellEnd"/>
            <w:r w:rsidRPr="00500D62">
              <w:rPr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0D62">
              <w:rPr>
                <w:b w:val="0"/>
                <w:color w:val="000000"/>
                <w:sz w:val="24"/>
                <w:szCs w:val="24"/>
              </w:rPr>
              <w:t>санақ</w:t>
            </w:r>
            <w:proofErr w:type="spellEnd"/>
          </w:p>
        </w:tc>
        <w:tc>
          <w:tcPr>
            <w:tcW w:w="283" w:type="dxa"/>
            <w:vMerge/>
          </w:tcPr>
          <w:p w14:paraId="608ACD2B" w14:textId="5490EBB9" w:rsidR="00061BBC" w:rsidRPr="00E1652F" w:rsidRDefault="00061BBC" w:rsidP="00E1652F">
            <w:pPr>
              <w:spacing w:after="0" w:line="240" w:lineRule="auto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14:paraId="47EDD971" w14:textId="77777777" w:rsidR="00061BBC" w:rsidRPr="00E1652F" w:rsidRDefault="00061BBC" w:rsidP="003F0413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BB9055" w14:textId="77777777" w:rsidR="00061BBC" w:rsidRPr="00E1652F" w:rsidRDefault="00061BBC" w:rsidP="003F0413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9CBCE8" w14:textId="77777777" w:rsidR="00061BBC" w:rsidRPr="00E1652F" w:rsidRDefault="00061BBC" w:rsidP="00767DE0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7FAAF" w14:textId="77777777" w:rsidR="00061BBC" w:rsidRPr="00E1652F" w:rsidRDefault="00061BBC" w:rsidP="00767DE0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1BBC" w:rsidRPr="00E1652F" w14:paraId="75D994E8" w14:textId="77777777" w:rsidTr="00061BBC">
        <w:trPr>
          <w:trHeight w:val="905"/>
        </w:trPr>
        <w:tc>
          <w:tcPr>
            <w:tcW w:w="467" w:type="dxa"/>
          </w:tcPr>
          <w:p w14:paraId="3ECEAC0D" w14:textId="77777777" w:rsidR="00061BBC" w:rsidRPr="00E1652F" w:rsidRDefault="00061BBC" w:rsidP="00B61676">
            <w:pPr>
              <w:spacing w:after="0"/>
              <w:jc w:val="center"/>
              <w:rPr>
                <w:sz w:val="24"/>
                <w:szCs w:val="24"/>
              </w:rPr>
            </w:pPr>
            <w:r w:rsidRPr="00E1652F">
              <w:rPr>
                <w:sz w:val="24"/>
                <w:szCs w:val="24"/>
              </w:rPr>
              <w:t>4</w:t>
            </w:r>
          </w:p>
        </w:tc>
        <w:tc>
          <w:tcPr>
            <w:tcW w:w="8789" w:type="dxa"/>
          </w:tcPr>
          <w:p w14:paraId="19AB4305" w14:textId="25779AE3" w:rsidR="00061BBC" w:rsidRPr="00E1652F" w:rsidRDefault="00061BBC" w:rsidP="00E1652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24"/>
                <w:szCs w:val="24"/>
              </w:rPr>
            </w:pPr>
            <w:proofErr w:type="spellStart"/>
            <w:r w:rsidRPr="00500D62">
              <w:rPr>
                <w:color w:val="000000"/>
                <w:sz w:val="24"/>
                <w:szCs w:val="24"/>
              </w:rPr>
              <w:t>Тақырып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  <w:lang w:val="kk-KZ"/>
              </w:rPr>
              <w:t xml:space="preserve">  </w:t>
            </w:r>
            <w:r>
              <w:rPr>
                <w:bCs/>
                <w:color w:val="000000"/>
                <w:sz w:val="24"/>
                <w:szCs w:val="24"/>
              </w:rPr>
              <w:t xml:space="preserve">4 1.4 </w:t>
            </w:r>
            <w:proofErr w:type="spellStart"/>
            <w:r w:rsidRPr="00500D62">
              <w:rPr>
                <w:bCs/>
                <w:color w:val="000000"/>
                <w:sz w:val="24"/>
                <w:szCs w:val="24"/>
              </w:rPr>
              <w:t>Статистикалық</w:t>
            </w:r>
            <w:proofErr w:type="spellEnd"/>
            <w:r w:rsidRPr="00500D62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0D62">
              <w:rPr>
                <w:bCs/>
                <w:color w:val="000000"/>
                <w:sz w:val="24"/>
                <w:szCs w:val="24"/>
              </w:rPr>
              <w:t>әдістер</w:t>
            </w:r>
            <w:proofErr w:type="spellEnd"/>
          </w:p>
        </w:tc>
        <w:tc>
          <w:tcPr>
            <w:tcW w:w="283" w:type="dxa"/>
            <w:vMerge/>
          </w:tcPr>
          <w:p w14:paraId="04F83A08" w14:textId="389D543F" w:rsidR="00061BBC" w:rsidRPr="00E1652F" w:rsidRDefault="00061BBC" w:rsidP="00E1652F">
            <w:pPr>
              <w:spacing w:after="0" w:line="240" w:lineRule="auto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14:paraId="41D6F768" w14:textId="77777777" w:rsidR="00061BBC" w:rsidRPr="00E1652F" w:rsidRDefault="00061BBC" w:rsidP="003F0413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DE3AF4" w14:textId="77777777" w:rsidR="00061BBC" w:rsidRPr="00E1652F" w:rsidRDefault="00061BBC" w:rsidP="003F0413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888B3D" w14:textId="77777777" w:rsidR="00061BBC" w:rsidRPr="00E1652F" w:rsidRDefault="00061BBC" w:rsidP="00767DE0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5292E1" w14:textId="77777777" w:rsidR="00061BBC" w:rsidRPr="00E1652F" w:rsidRDefault="00061BBC" w:rsidP="00767DE0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1652F" w:rsidRPr="00E1652F" w14:paraId="7CC98351" w14:textId="77777777" w:rsidTr="00061BBC">
        <w:trPr>
          <w:trHeight w:val="30"/>
        </w:trPr>
        <w:tc>
          <w:tcPr>
            <w:tcW w:w="9539" w:type="dxa"/>
            <w:gridSpan w:val="3"/>
          </w:tcPr>
          <w:p w14:paraId="28B5277D" w14:textId="77777777" w:rsidR="00061BBC" w:rsidRDefault="00500D62" w:rsidP="00061BBC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kk-KZ"/>
              </w:rPr>
            </w:pPr>
            <w:proofErr w:type="spellStart"/>
            <w:r w:rsidRPr="00500D62">
              <w:rPr>
                <w:rFonts w:ascii="Times New Roman" w:hAnsi="Times New Roman" w:cs="Times New Roman"/>
                <w:b/>
                <w:bCs/>
                <w:color w:val="auto"/>
              </w:rPr>
              <w:t>Бө</w:t>
            </w:r>
            <w:proofErr w:type="gramStart"/>
            <w:r w:rsidRPr="00500D62">
              <w:rPr>
                <w:rFonts w:ascii="Times New Roman" w:hAnsi="Times New Roman" w:cs="Times New Roman"/>
                <w:b/>
                <w:bCs/>
                <w:color w:val="auto"/>
              </w:rPr>
              <w:t>л</w:t>
            </w:r>
            <w:proofErr w:type="gramEnd"/>
            <w:r w:rsidRPr="00500D62">
              <w:rPr>
                <w:rFonts w:ascii="Times New Roman" w:hAnsi="Times New Roman" w:cs="Times New Roman"/>
                <w:b/>
                <w:bCs/>
                <w:color w:val="auto"/>
              </w:rPr>
              <w:t>ім</w:t>
            </w:r>
            <w:proofErr w:type="spellEnd"/>
            <w:r w:rsidRPr="00500D62">
              <w:rPr>
                <w:rFonts w:ascii="Times New Roman" w:hAnsi="Times New Roman" w:cs="Times New Roman"/>
                <w:b/>
                <w:bCs/>
                <w:color w:val="auto"/>
              </w:rPr>
              <w:t xml:space="preserve"> 2. </w:t>
            </w:r>
            <w:proofErr w:type="spellStart"/>
            <w:proofErr w:type="gramStart"/>
            <w:r w:rsidRPr="00500D62">
              <w:rPr>
                <w:rFonts w:ascii="Times New Roman" w:hAnsi="Times New Roman" w:cs="Times New Roman"/>
                <w:b/>
                <w:bCs/>
                <w:color w:val="auto"/>
              </w:rPr>
              <w:t>Статистикалы</w:t>
            </w:r>
            <w:proofErr w:type="gramEnd"/>
            <w:r w:rsidRPr="00500D62">
              <w:rPr>
                <w:rFonts w:ascii="Times New Roman" w:hAnsi="Times New Roman" w:cs="Times New Roman"/>
                <w:b/>
                <w:bCs/>
                <w:color w:val="auto"/>
              </w:rPr>
              <w:t>қ</w:t>
            </w:r>
            <w:proofErr w:type="spellEnd"/>
            <w:r w:rsidRPr="00500D62">
              <w:rPr>
                <w:rFonts w:ascii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 w:rsidRPr="00500D62">
              <w:rPr>
                <w:rFonts w:ascii="Times New Roman" w:hAnsi="Times New Roman" w:cs="Times New Roman"/>
                <w:b/>
                <w:bCs/>
                <w:color w:val="auto"/>
              </w:rPr>
              <w:t>ақпаратты</w:t>
            </w:r>
            <w:proofErr w:type="spellEnd"/>
            <w:r w:rsidRPr="00500D62">
              <w:rPr>
                <w:rFonts w:ascii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 w:rsidRPr="00500D62">
              <w:rPr>
                <w:rFonts w:ascii="Times New Roman" w:hAnsi="Times New Roman" w:cs="Times New Roman"/>
                <w:b/>
                <w:bCs/>
                <w:color w:val="auto"/>
              </w:rPr>
              <w:t>жинау</w:t>
            </w:r>
            <w:proofErr w:type="spellEnd"/>
            <w:r w:rsidRPr="00500D62">
              <w:rPr>
                <w:rFonts w:ascii="Times New Roman" w:hAnsi="Times New Roman" w:cs="Times New Roman"/>
                <w:b/>
                <w:bCs/>
                <w:color w:val="auto"/>
              </w:rPr>
              <w:t xml:space="preserve">. </w:t>
            </w:r>
          </w:p>
          <w:p w14:paraId="373279F3" w14:textId="48B8A4AD" w:rsidR="00E1652F" w:rsidRPr="00500D62" w:rsidRDefault="00500D62" w:rsidP="00061BBC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proofErr w:type="spellStart"/>
            <w:r w:rsidRPr="00500D62">
              <w:rPr>
                <w:rFonts w:ascii="Times New Roman" w:hAnsi="Times New Roman" w:cs="Times New Roman"/>
                <w:b/>
                <w:bCs/>
                <w:color w:val="auto"/>
              </w:rPr>
              <w:t>Статистикалық</w:t>
            </w:r>
            <w:proofErr w:type="spellEnd"/>
            <w:r w:rsidRPr="00500D62">
              <w:rPr>
                <w:rFonts w:ascii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 w:rsidRPr="00500D62">
              <w:rPr>
                <w:rFonts w:ascii="Times New Roman" w:hAnsi="Times New Roman" w:cs="Times New Roman"/>
                <w:b/>
                <w:bCs/>
                <w:color w:val="auto"/>
              </w:rPr>
              <w:t>қорытынды</w:t>
            </w:r>
            <w:proofErr w:type="spellEnd"/>
          </w:p>
        </w:tc>
        <w:tc>
          <w:tcPr>
            <w:tcW w:w="1701" w:type="dxa"/>
            <w:vAlign w:val="center"/>
          </w:tcPr>
          <w:p w14:paraId="267D27E2" w14:textId="77777777" w:rsidR="00E1652F" w:rsidRPr="00E1652F" w:rsidRDefault="00E1652F" w:rsidP="00767DE0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E1652F"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6FE351" w14:textId="77777777" w:rsidR="00E1652F" w:rsidRPr="00E1652F" w:rsidRDefault="00E1652F" w:rsidP="00767DE0">
            <w:pPr>
              <w:spacing w:after="2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E1652F"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706894" w14:textId="77777777" w:rsidR="00E1652F" w:rsidRPr="00E1652F" w:rsidRDefault="00E1652F" w:rsidP="00767DE0">
            <w:pPr>
              <w:spacing w:after="2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  <w:r w:rsidRPr="00E1652F">
              <w:rPr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7068BA8C" w14:textId="77777777" w:rsidR="00E1652F" w:rsidRPr="00E1652F" w:rsidRDefault="00E1652F" w:rsidP="003F0413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061BBC" w:rsidRPr="00E1652F" w14:paraId="0EEE65F9" w14:textId="77777777" w:rsidTr="00061BBC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BFC15F" w14:textId="77777777" w:rsidR="00061BBC" w:rsidRPr="00E1652F" w:rsidRDefault="00061BBC" w:rsidP="00784D05">
            <w:pPr>
              <w:spacing w:after="0"/>
              <w:jc w:val="center"/>
              <w:rPr>
                <w:sz w:val="24"/>
                <w:szCs w:val="24"/>
              </w:rPr>
            </w:pPr>
            <w:r w:rsidRPr="00E1652F">
              <w:rPr>
                <w:sz w:val="24"/>
                <w:szCs w:val="24"/>
              </w:rPr>
              <w:t>5</w:t>
            </w:r>
          </w:p>
        </w:tc>
        <w:tc>
          <w:tcPr>
            <w:tcW w:w="878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6A3899" w14:textId="25EDEB55" w:rsidR="00061BBC" w:rsidRPr="00E1652F" w:rsidRDefault="00061BBC" w:rsidP="00E1652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00D62">
              <w:rPr>
                <w:sz w:val="24"/>
                <w:szCs w:val="24"/>
              </w:rPr>
              <w:t>Тақырып</w:t>
            </w:r>
            <w:proofErr w:type="spellEnd"/>
            <w:r w:rsidRPr="00500D62">
              <w:rPr>
                <w:sz w:val="24"/>
                <w:szCs w:val="24"/>
              </w:rPr>
              <w:t xml:space="preserve"> 2.1 </w:t>
            </w:r>
            <w:proofErr w:type="spellStart"/>
            <w:r w:rsidRPr="00500D62">
              <w:rPr>
                <w:sz w:val="24"/>
                <w:szCs w:val="24"/>
              </w:rPr>
              <w:t>Статистикалық</w:t>
            </w:r>
            <w:proofErr w:type="spellEnd"/>
            <w:r w:rsidRPr="00500D62">
              <w:rPr>
                <w:sz w:val="24"/>
                <w:szCs w:val="24"/>
              </w:rPr>
              <w:t xml:space="preserve"> </w:t>
            </w:r>
            <w:proofErr w:type="spellStart"/>
            <w:r w:rsidRPr="00500D62">
              <w:rPr>
                <w:sz w:val="24"/>
                <w:szCs w:val="24"/>
              </w:rPr>
              <w:t>байқау</w:t>
            </w:r>
            <w:proofErr w:type="spellEnd"/>
          </w:p>
        </w:tc>
        <w:tc>
          <w:tcPr>
            <w:tcW w:w="2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85B14" w14:textId="7EF05D95" w:rsidR="00061BBC" w:rsidRPr="00E1652F" w:rsidRDefault="00061BBC" w:rsidP="00500D62">
            <w:pPr>
              <w:pStyle w:val="NESTableText"/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CAB35C" w14:textId="77777777" w:rsidR="00061BBC" w:rsidRPr="00E1652F" w:rsidRDefault="00061BBC" w:rsidP="003F0413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4F8086" w14:textId="77777777" w:rsidR="00061BBC" w:rsidRPr="00E1652F" w:rsidRDefault="00061BBC" w:rsidP="003F0413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2860C" w14:textId="77777777" w:rsidR="00061BBC" w:rsidRPr="00E1652F" w:rsidRDefault="00061BBC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DD4D61" w14:textId="77777777" w:rsidR="00061BBC" w:rsidRPr="00E1652F" w:rsidRDefault="00061BBC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61BBC" w:rsidRPr="00E1652F" w14:paraId="3BD47884" w14:textId="77777777" w:rsidTr="00061BBC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CAABDD" w14:textId="77777777" w:rsidR="00061BBC" w:rsidRPr="00E1652F" w:rsidRDefault="00061BBC" w:rsidP="003F0413">
            <w:pPr>
              <w:spacing w:after="0"/>
              <w:jc w:val="center"/>
              <w:rPr>
                <w:sz w:val="24"/>
                <w:szCs w:val="24"/>
              </w:rPr>
            </w:pPr>
            <w:r w:rsidRPr="00E1652F">
              <w:rPr>
                <w:sz w:val="24"/>
                <w:szCs w:val="24"/>
              </w:rPr>
              <w:t>6</w:t>
            </w:r>
          </w:p>
        </w:tc>
        <w:tc>
          <w:tcPr>
            <w:tcW w:w="878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303624" w14:textId="316D3FAB" w:rsidR="00061BBC" w:rsidRPr="00500D62" w:rsidRDefault="00061BBC" w:rsidP="00E1652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500D62">
              <w:rPr>
                <w:sz w:val="24"/>
                <w:szCs w:val="24"/>
              </w:rPr>
              <w:t xml:space="preserve">2.2 </w:t>
            </w:r>
            <w:proofErr w:type="spellStart"/>
            <w:r w:rsidRPr="00500D62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500D62">
              <w:rPr>
                <w:sz w:val="24"/>
                <w:szCs w:val="24"/>
              </w:rPr>
              <w:t xml:space="preserve">. </w:t>
            </w:r>
            <w:proofErr w:type="spellStart"/>
            <w:r w:rsidRPr="00500D62">
              <w:rPr>
                <w:sz w:val="24"/>
                <w:szCs w:val="24"/>
                <w:lang w:val="ru-RU"/>
              </w:rPr>
              <w:t>Статистиканың</w:t>
            </w:r>
            <w:proofErr w:type="spellEnd"/>
            <w:r w:rsidRPr="00500D62">
              <w:rPr>
                <w:sz w:val="24"/>
                <w:szCs w:val="24"/>
              </w:rPr>
              <w:t xml:space="preserve"> </w:t>
            </w:r>
            <w:proofErr w:type="spellStart"/>
            <w:r w:rsidRPr="00500D62">
              <w:rPr>
                <w:sz w:val="24"/>
                <w:szCs w:val="24"/>
                <w:lang w:val="ru-RU"/>
              </w:rPr>
              <w:t>қысқаша</w:t>
            </w:r>
            <w:proofErr w:type="spellEnd"/>
            <w:r w:rsidRPr="00500D62">
              <w:rPr>
                <w:sz w:val="24"/>
                <w:szCs w:val="24"/>
              </w:rPr>
              <w:t xml:space="preserve"> </w:t>
            </w:r>
            <w:proofErr w:type="spellStart"/>
            <w:r w:rsidRPr="00500D62">
              <w:rPr>
                <w:sz w:val="24"/>
                <w:szCs w:val="24"/>
                <w:lang w:val="ru-RU"/>
              </w:rPr>
              <w:t>мазмұны</w:t>
            </w:r>
            <w:proofErr w:type="spellEnd"/>
            <w:r w:rsidRPr="00500D62">
              <w:rPr>
                <w:sz w:val="24"/>
                <w:szCs w:val="24"/>
              </w:rPr>
              <w:t xml:space="preserve"> </w:t>
            </w:r>
            <w:proofErr w:type="spellStart"/>
            <w:r w:rsidRPr="00500D62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500D62">
              <w:rPr>
                <w:sz w:val="24"/>
                <w:szCs w:val="24"/>
              </w:rPr>
              <w:t xml:space="preserve"> </w:t>
            </w:r>
            <w:proofErr w:type="spellStart"/>
            <w:r w:rsidRPr="00500D62">
              <w:rPr>
                <w:sz w:val="24"/>
                <w:szCs w:val="24"/>
                <w:lang w:val="ru-RU"/>
              </w:rPr>
              <w:t>топтастырылуы</w:t>
            </w:r>
            <w:proofErr w:type="spellEnd"/>
          </w:p>
        </w:tc>
        <w:tc>
          <w:tcPr>
            <w:tcW w:w="28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EA3878" w14:textId="35E06D9D" w:rsidR="00061BBC" w:rsidRPr="00E1652F" w:rsidRDefault="00061BBC" w:rsidP="00500D62">
            <w:pPr>
              <w:pStyle w:val="NESTableText"/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8524BE" w14:textId="77777777" w:rsidR="00061BBC" w:rsidRPr="00E1652F" w:rsidRDefault="00061BBC" w:rsidP="003F0413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DF5C00" w14:textId="77777777" w:rsidR="00061BBC" w:rsidRPr="00E1652F" w:rsidRDefault="00061BBC" w:rsidP="003F0413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D930B6" w14:textId="77777777" w:rsidR="00061BBC" w:rsidRPr="00E1652F" w:rsidRDefault="00061BBC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2E7F3F" w14:textId="77777777" w:rsidR="00061BBC" w:rsidRPr="00E1652F" w:rsidRDefault="00061BBC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61BBC" w:rsidRPr="00E1652F" w14:paraId="7CA42DEA" w14:textId="77777777" w:rsidTr="00061BBC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20379E" w14:textId="77777777" w:rsidR="00061BBC" w:rsidRPr="00E1652F" w:rsidRDefault="00061BBC" w:rsidP="003F0413">
            <w:pPr>
              <w:spacing w:after="0"/>
              <w:jc w:val="center"/>
              <w:rPr>
                <w:sz w:val="24"/>
                <w:szCs w:val="24"/>
              </w:rPr>
            </w:pPr>
            <w:r w:rsidRPr="00E1652F">
              <w:rPr>
                <w:sz w:val="24"/>
                <w:szCs w:val="24"/>
              </w:rPr>
              <w:t>7</w:t>
            </w:r>
          </w:p>
        </w:tc>
        <w:tc>
          <w:tcPr>
            <w:tcW w:w="878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02962C" w14:textId="2698316E" w:rsidR="00061BBC" w:rsidRPr="00E1652F" w:rsidRDefault="00061BBC" w:rsidP="00E1652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500D62">
              <w:rPr>
                <w:sz w:val="24"/>
                <w:szCs w:val="24"/>
                <w:lang w:val="ru-RU"/>
              </w:rPr>
              <w:t xml:space="preserve">2.3 </w:t>
            </w:r>
            <w:proofErr w:type="spellStart"/>
            <w:r w:rsidRPr="00500D62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500D62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500D62">
              <w:rPr>
                <w:sz w:val="24"/>
                <w:szCs w:val="24"/>
                <w:lang w:val="ru-RU"/>
              </w:rPr>
              <w:t>Статистикалық</w:t>
            </w:r>
            <w:proofErr w:type="spellEnd"/>
            <w:r w:rsidRPr="00500D6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00D62">
              <w:rPr>
                <w:sz w:val="24"/>
                <w:szCs w:val="24"/>
                <w:lang w:val="ru-RU"/>
              </w:rPr>
              <w:t>кестелер</w:t>
            </w:r>
            <w:proofErr w:type="spellEnd"/>
            <w:r w:rsidRPr="00500D62">
              <w:rPr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500D62">
              <w:rPr>
                <w:sz w:val="24"/>
                <w:szCs w:val="24"/>
                <w:lang w:val="ru-RU"/>
              </w:rPr>
              <w:t>графиктер</w:t>
            </w:r>
            <w:proofErr w:type="spellEnd"/>
            <w:r w:rsidRPr="00500D62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500D62">
              <w:rPr>
                <w:sz w:val="24"/>
                <w:szCs w:val="24"/>
              </w:rPr>
              <w:t>Тарату</w:t>
            </w:r>
            <w:proofErr w:type="spellEnd"/>
            <w:r w:rsidRPr="00500D62">
              <w:rPr>
                <w:sz w:val="24"/>
                <w:szCs w:val="24"/>
              </w:rPr>
              <w:t xml:space="preserve"> </w:t>
            </w:r>
            <w:proofErr w:type="spellStart"/>
            <w:r w:rsidRPr="00500D62">
              <w:rPr>
                <w:sz w:val="24"/>
                <w:szCs w:val="24"/>
              </w:rPr>
              <w:t>сериясы</w:t>
            </w:r>
            <w:proofErr w:type="spellEnd"/>
          </w:p>
        </w:tc>
        <w:tc>
          <w:tcPr>
            <w:tcW w:w="28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8BC4CD" w14:textId="2B0F5DAF" w:rsidR="00061BBC" w:rsidRPr="00E1652F" w:rsidRDefault="00061BBC" w:rsidP="00500D62">
            <w:pPr>
              <w:pStyle w:val="NESTableText"/>
              <w:rPr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09D586" w14:textId="77777777" w:rsidR="00061BBC" w:rsidRPr="00E1652F" w:rsidRDefault="00061BBC" w:rsidP="003F0413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51427C" w14:textId="77777777" w:rsidR="00061BBC" w:rsidRPr="00E1652F" w:rsidRDefault="00061BBC" w:rsidP="003F0413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70497E" w14:textId="77777777" w:rsidR="00061BBC" w:rsidRPr="00E1652F" w:rsidRDefault="00061BBC" w:rsidP="003F0413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C03454" w14:textId="77777777" w:rsidR="00061BBC" w:rsidRPr="00E1652F" w:rsidRDefault="00061BBC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1652F" w:rsidRPr="00E1652F" w14:paraId="15BBFD45" w14:textId="77777777" w:rsidTr="00061BBC">
        <w:trPr>
          <w:trHeight w:val="30"/>
        </w:trPr>
        <w:tc>
          <w:tcPr>
            <w:tcW w:w="9539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825B13" w14:textId="63E242FA" w:rsidR="00E1652F" w:rsidRPr="00E1652F" w:rsidRDefault="00500D62" w:rsidP="004B2FED">
            <w:pPr>
              <w:pStyle w:val="Default"/>
              <w:ind w:firstLine="169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0D62">
              <w:rPr>
                <w:rFonts w:ascii="Times New Roman" w:hAnsi="Times New Roman" w:cs="Times New Roman"/>
                <w:b/>
                <w:bCs/>
              </w:rPr>
              <w:t xml:space="preserve">3-бөлім. </w:t>
            </w:r>
            <w:proofErr w:type="spellStart"/>
            <w:r w:rsidRPr="00500D62">
              <w:rPr>
                <w:rFonts w:ascii="Times New Roman" w:hAnsi="Times New Roman" w:cs="Times New Roman"/>
                <w:b/>
                <w:bCs/>
              </w:rPr>
              <w:t>Статистикалық</w:t>
            </w:r>
            <w:proofErr w:type="spellEnd"/>
            <w:r w:rsidRPr="00500D6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00D62">
              <w:rPr>
                <w:rFonts w:ascii="Times New Roman" w:hAnsi="Times New Roman" w:cs="Times New Roman"/>
                <w:b/>
                <w:bCs/>
              </w:rPr>
              <w:t>көрсеткіштер</w:t>
            </w:r>
            <w:proofErr w:type="spellEnd"/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ECC57D" w14:textId="77777777" w:rsidR="00E1652F" w:rsidRPr="00E1652F" w:rsidRDefault="00E1652F" w:rsidP="00CA535F">
            <w:pPr>
              <w:pStyle w:val="a9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61213A" w14:textId="77777777" w:rsidR="00E1652F" w:rsidRPr="00E1652F" w:rsidRDefault="00E1652F" w:rsidP="00CA535F">
            <w:pPr>
              <w:pStyle w:val="a9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449F96" w14:textId="77777777" w:rsidR="00E1652F" w:rsidRPr="00E1652F" w:rsidRDefault="00E1652F" w:rsidP="00CA535F">
            <w:pPr>
              <w:pStyle w:val="a9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AB1E73" w14:textId="77777777" w:rsidR="00E1652F" w:rsidRPr="00E1652F" w:rsidRDefault="00E1652F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61BBC" w:rsidRPr="00E1652F" w14:paraId="42481919" w14:textId="77777777" w:rsidTr="00061BBC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EFEB39" w14:textId="77777777" w:rsidR="00061BBC" w:rsidRPr="00E1652F" w:rsidRDefault="00061BBC" w:rsidP="006F3B14">
            <w:pPr>
              <w:spacing w:after="0"/>
              <w:jc w:val="center"/>
              <w:rPr>
                <w:sz w:val="24"/>
                <w:szCs w:val="24"/>
              </w:rPr>
            </w:pPr>
            <w:r w:rsidRPr="00E1652F">
              <w:rPr>
                <w:sz w:val="24"/>
                <w:szCs w:val="24"/>
              </w:rPr>
              <w:t>8</w:t>
            </w:r>
          </w:p>
        </w:tc>
        <w:tc>
          <w:tcPr>
            <w:tcW w:w="878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1FDB85" w14:textId="416FC11D" w:rsidR="00061BBC" w:rsidRPr="00500D62" w:rsidRDefault="00061BBC" w:rsidP="00E1652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500D62">
              <w:rPr>
                <w:sz w:val="24"/>
                <w:szCs w:val="24"/>
              </w:rPr>
              <w:t xml:space="preserve">3.1 </w:t>
            </w:r>
            <w:proofErr w:type="spellStart"/>
            <w:r w:rsidRPr="00500D62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500D62">
              <w:rPr>
                <w:sz w:val="24"/>
                <w:szCs w:val="24"/>
              </w:rPr>
              <w:t xml:space="preserve"> </w:t>
            </w:r>
            <w:proofErr w:type="spellStart"/>
            <w:r w:rsidRPr="00500D62">
              <w:rPr>
                <w:sz w:val="24"/>
                <w:szCs w:val="24"/>
                <w:lang w:val="ru-RU"/>
              </w:rPr>
              <w:t>Абсолютті</w:t>
            </w:r>
            <w:proofErr w:type="spellEnd"/>
            <w:r w:rsidRPr="00500D62">
              <w:rPr>
                <w:sz w:val="24"/>
                <w:szCs w:val="24"/>
              </w:rPr>
              <w:t xml:space="preserve"> </w:t>
            </w:r>
            <w:proofErr w:type="spellStart"/>
            <w:r w:rsidRPr="00500D62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500D62">
              <w:rPr>
                <w:sz w:val="24"/>
                <w:szCs w:val="24"/>
              </w:rPr>
              <w:t xml:space="preserve"> </w:t>
            </w:r>
            <w:proofErr w:type="spellStart"/>
            <w:r w:rsidRPr="00500D62">
              <w:rPr>
                <w:sz w:val="24"/>
                <w:szCs w:val="24"/>
                <w:lang w:val="ru-RU"/>
              </w:rPr>
              <w:t>салыстырмалы</w:t>
            </w:r>
            <w:proofErr w:type="spellEnd"/>
            <w:r w:rsidRPr="00500D62">
              <w:rPr>
                <w:sz w:val="24"/>
                <w:szCs w:val="24"/>
              </w:rPr>
              <w:t xml:space="preserve"> </w:t>
            </w:r>
            <w:proofErr w:type="spellStart"/>
            <w:r w:rsidRPr="00500D62">
              <w:rPr>
                <w:sz w:val="24"/>
                <w:szCs w:val="24"/>
                <w:lang w:val="ru-RU"/>
              </w:rPr>
              <w:t>құндылықтар</w:t>
            </w:r>
            <w:proofErr w:type="spellEnd"/>
          </w:p>
        </w:tc>
        <w:tc>
          <w:tcPr>
            <w:tcW w:w="2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9BCEF6" w14:textId="183B3A6D" w:rsidR="00061BBC" w:rsidRPr="002D26E8" w:rsidRDefault="00061BBC" w:rsidP="00E1652F">
            <w:pPr>
              <w:tabs>
                <w:tab w:val="left" w:pos="96"/>
                <w:tab w:val="left" w:pos="176"/>
              </w:tabs>
              <w:spacing w:after="0" w:line="240" w:lineRule="auto"/>
              <w:ind w:right="127"/>
              <w:jc w:val="both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5F6DF6" w14:textId="77777777" w:rsidR="00061BBC" w:rsidRPr="00E1652F" w:rsidRDefault="00061BBC" w:rsidP="006F3B14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0A51DB" w14:textId="77777777" w:rsidR="00061BBC" w:rsidRPr="00E1652F" w:rsidRDefault="00061BBC" w:rsidP="006F3B14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F31015" w14:textId="77777777" w:rsidR="00061BBC" w:rsidRPr="00E1652F" w:rsidRDefault="00061BBC" w:rsidP="006F3B14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CC114" w14:textId="77777777" w:rsidR="00061BBC" w:rsidRPr="00E1652F" w:rsidRDefault="00061BBC" w:rsidP="006F3B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61BBC" w:rsidRPr="00E1652F" w14:paraId="122DD3BC" w14:textId="77777777" w:rsidTr="00061BBC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F79F3C" w14:textId="77777777" w:rsidR="00061BBC" w:rsidRPr="00E1652F" w:rsidRDefault="00061BBC" w:rsidP="006F3B14">
            <w:pPr>
              <w:spacing w:after="0"/>
              <w:jc w:val="center"/>
              <w:rPr>
                <w:sz w:val="24"/>
                <w:szCs w:val="24"/>
              </w:rPr>
            </w:pPr>
            <w:r w:rsidRPr="00E1652F">
              <w:rPr>
                <w:sz w:val="24"/>
                <w:szCs w:val="24"/>
              </w:rPr>
              <w:t>9</w:t>
            </w:r>
          </w:p>
        </w:tc>
        <w:tc>
          <w:tcPr>
            <w:tcW w:w="878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A4A1C1" w14:textId="2F68BD12" w:rsidR="00061BBC" w:rsidRPr="00500D62" w:rsidRDefault="00061BBC" w:rsidP="00E1652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00D62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500D62">
              <w:rPr>
                <w:sz w:val="24"/>
                <w:szCs w:val="24"/>
              </w:rPr>
              <w:t xml:space="preserve"> 3.2 </w:t>
            </w:r>
            <w:proofErr w:type="spellStart"/>
            <w:r w:rsidRPr="00500D62">
              <w:rPr>
                <w:sz w:val="24"/>
                <w:szCs w:val="24"/>
                <w:lang w:val="ru-RU"/>
              </w:rPr>
              <w:t>Орташа</w:t>
            </w:r>
            <w:proofErr w:type="spellEnd"/>
            <w:r w:rsidRPr="00500D62">
              <w:rPr>
                <w:sz w:val="24"/>
                <w:szCs w:val="24"/>
              </w:rPr>
              <w:t xml:space="preserve"> </w:t>
            </w:r>
            <w:proofErr w:type="spellStart"/>
            <w:r w:rsidRPr="00500D62">
              <w:rPr>
                <w:sz w:val="24"/>
                <w:szCs w:val="24"/>
                <w:lang w:val="ru-RU"/>
              </w:rPr>
              <w:t>мәндер</w:t>
            </w:r>
            <w:proofErr w:type="spellEnd"/>
            <w:r w:rsidRPr="00500D62">
              <w:rPr>
                <w:sz w:val="24"/>
                <w:szCs w:val="24"/>
              </w:rPr>
              <w:t xml:space="preserve"> </w:t>
            </w:r>
            <w:proofErr w:type="spellStart"/>
            <w:r w:rsidRPr="00500D62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500D62">
              <w:rPr>
                <w:sz w:val="24"/>
                <w:szCs w:val="24"/>
              </w:rPr>
              <w:t xml:space="preserve"> </w:t>
            </w:r>
            <w:r w:rsidRPr="00500D62">
              <w:rPr>
                <w:sz w:val="24"/>
                <w:szCs w:val="24"/>
                <w:lang w:val="ru-RU"/>
              </w:rPr>
              <w:t>вариация</w:t>
            </w:r>
            <w:r w:rsidRPr="00500D62">
              <w:rPr>
                <w:sz w:val="24"/>
                <w:szCs w:val="24"/>
              </w:rPr>
              <w:t xml:space="preserve"> </w:t>
            </w:r>
            <w:proofErr w:type="spellStart"/>
            <w:r w:rsidRPr="00500D62">
              <w:rPr>
                <w:sz w:val="24"/>
                <w:szCs w:val="24"/>
                <w:lang w:val="ru-RU"/>
              </w:rPr>
              <w:t>көрсеткіштері</w:t>
            </w:r>
            <w:proofErr w:type="spellEnd"/>
          </w:p>
        </w:tc>
        <w:tc>
          <w:tcPr>
            <w:tcW w:w="28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DE5C0C" w14:textId="4DC2715A" w:rsidR="00061BBC" w:rsidRPr="002D26E8" w:rsidRDefault="00061BBC" w:rsidP="00500D62">
            <w:pPr>
              <w:tabs>
                <w:tab w:val="left" w:pos="284"/>
              </w:tabs>
              <w:spacing w:after="0" w:line="240" w:lineRule="auto"/>
              <w:ind w:right="127"/>
              <w:jc w:val="both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7E0ED4" w14:textId="77777777" w:rsidR="00061BBC" w:rsidRPr="00E1652F" w:rsidRDefault="00061BBC" w:rsidP="006F3B14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0BA605" w14:textId="77777777" w:rsidR="00061BBC" w:rsidRPr="00E1652F" w:rsidRDefault="00061BBC" w:rsidP="006F3B14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52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ECE0D7" w14:textId="77777777" w:rsidR="00061BBC" w:rsidRPr="00E1652F" w:rsidRDefault="00061BBC" w:rsidP="006F3B14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7A557A" w14:textId="77777777" w:rsidR="00061BBC" w:rsidRPr="00E1652F" w:rsidRDefault="00061BBC" w:rsidP="006F3B1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61BBC" w:rsidRPr="00E1652F" w14:paraId="4CA82277" w14:textId="77777777" w:rsidTr="00061BBC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207F6F" w14:textId="77777777" w:rsidR="00061BBC" w:rsidRPr="00E1652F" w:rsidRDefault="00061BBC" w:rsidP="006F3B14">
            <w:pPr>
              <w:spacing w:after="0"/>
              <w:jc w:val="center"/>
              <w:rPr>
                <w:sz w:val="24"/>
                <w:szCs w:val="24"/>
              </w:rPr>
            </w:pPr>
            <w:r w:rsidRPr="00E1652F">
              <w:rPr>
                <w:sz w:val="24"/>
                <w:szCs w:val="24"/>
              </w:rPr>
              <w:t>10</w:t>
            </w:r>
          </w:p>
        </w:tc>
        <w:tc>
          <w:tcPr>
            <w:tcW w:w="878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C57847" w14:textId="2395071E" w:rsidR="00061BBC" w:rsidRPr="00E1652F" w:rsidRDefault="00061BBC" w:rsidP="00E1652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00D62">
              <w:rPr>
                <w:sz w:val="24"/>
                <w:szCs w:val="24"/>
              </w:rPr>
              <w:t>Тақырып</w:t>
            </w:r>
            <w:proofErr w:type="spellEnd"/>
            <w:r w:rsidRPr="00500D62">
              <w:rPr>
                <w:sz w:val="24"/>
                <w:szCs w:val="24"/>
              </w:rPr>
              <w:t xml:space="preserve"> 3.3 </w:t>
            </w:r>
            <w:proofErr w:type="spellStart"/>
            <w:r w:rsidRPr="00500D62">
              <w:rPr>
                <w:sz w:val="24"/>
                <w:szCs w:val="24"/>
              </w:rPr>
              <w:t>Таңдамалы</w:t>
            </w:r>
            <w:proofErr w:type="spellEnd"/>
            <w:r w:rsidRPr="00500D62">
              <w:rPr>
                <w:sz w:val="24"/>
                <w:szCs w:val="24"/>
              </w:rPr>
              <w:t xml:space="preserve"> </w:t>
            </w:r>
            <w:proofErr w:type="spellStart"/>
            <w:r w:rsidRPr="00500D62">
              <w:rPr>
                <w:sz w:val="24"/>
                <w:szCs w:val="24"/>
              </w:rPr>
              <w:t>байқау</w:t>
            </w:r>
            <w:proofErr w:type="spellEnd"/>
          </w:p>
        </w:tc>
        <w:tc>
          <w:tcPr>
            <w:tcW w:w="28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BC067D" w14:textId="49E40A08" w:rsidR="00061BBC" w:rsidRPr="00E1652F" w:rsidRDefault="00061BBC" w:rsidP="005D58E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5198EB" w14:textId="77777777" w:rsidR="00061BBC" w:rsidRPr="00E1652F" w:rsidRDefault="00061BBC" w:rsidP="006F3B14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6428FF" w14:textId="77777777" w:rsidR="00061BBC" w:rsidRPr="00E1652F" w:rsidRDefault="00061BBC" w:rsidP="006F3B14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52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8565E6" w14:textId="77777777" w:rsidR="00061BBC" w:rsidRPr="00E1652F" w:rsidRDefault="00061BBC" w:rsidP="006F3B14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3094A" w14:textId="77777777" w:rsidR="00061BBC" w:rsidRPr="00E1652F" w:rsidRDefault="00061BBC" w:rsidP="006F3B1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1652F" w:rsidRPr="00E1652F" w14:paraId="192EAF9F" w14:textId="77777777" w:rsidTr="00061BBC">
        <w:trPr>
          <w:trHeight w:val="30"/>
        </w:trPr>
        <w:tc>
          <w:tcPr>
            <w:tcW w:w="9539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3F0D1D" w14:textId="2E177D31" w:rsidR="00E1652F" w:rsidRPr="005D58E9" w:rsidRDefault="004B2FED" w:rsidP="004B2FED">
            <w:pPr>
              <w:spacing w:after="0" w:line="240" w:lineRule="auto"/>
              <w:ind w:firstLine="169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lastRenderedPageBreak/>
              <w:t xml:space="preserve">4 </w:t>
            </w:r>
            <w:proofErr w:type="spellStart"/>
            <w:r>
              <w:rPr>
                <w:b/>
                <w:bCs/>
                <w:sz w:val="24"/>
                <w:szCs w:val="24"/>
                <w:lang w:val="ru-RU"/>
              </w:rPr>
              <w:t>бөлім</w:t>
            </w:r>
            <w:proofErr w:type="spellEnd"/>
            <w:proofErr w:type="gramStart"/>
            <w:r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r w:rsidR="005D58E9" w:rsidRPr="005D58E9">
              <w:rPr>
                <w:b/>
                <w:bCs/>
                <w:sz w:val="24"/>
                <w:szCs w:val="24"/>
                <w:lang w:val="ru-RU"/>
              </w:rPr>
              <w:t>.</w:t>
            </w:r>
            <w:proofErr w:type="gramEnd"/>
            <w:r w:rsidR="005D58E9" w:rsidRPr="005D58E9"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="005D58E9" w:rsidRPr="005D58E9">
              <w:rPr>
                <w:b/>
                <w:bCs/>
                <w:sz w:val="24"/>
                <w:szCs w:val="24"/>
                <w:lang w:val="ru-RU"/>
              </w:rPr>
              <w:t>Уақыт</w:t>
            </w:r>
            <w:proofErr w:type="spellEnd"/>
            <w:r w:rsidR="005D58E9" w:rsidRPr="005D58E9"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="005D58E9" w:rsidRPr="005D58E9">
              <w:rPr>
                <w:b/>
                <w:bCs/>
                <w:sz w:val="24"/>
                <w:szCs w:val="24"/>
                <w:lang w:val="ru-RU"/>
              </w:rPr>
              <w:t>қатарларын</w:t>
            </w:r>
            <w:proofErr w:type="spellEnd"/>
            <w:r w:rsidR="005D58E9" w:rsidRPr="005D58E9"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="005D58E9" w:rsidRPr="005D58E9">
              <w:rPr>
                <w:b/>
                <w:bCs/>
                <w:sz w:val="24"/>
                <w:szCs w:val="24"/>
                <w:lang w:val="ru-RU"/>
              </w:rPr>
              <w:t>талдау</w:t>
            </w:r>
            <w:proofErr w:type="spellEnd"/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E7023A" w14:textId="77777777" w:rsidR="00E1652F" w:rsidRPr="00E1652F" w:rsidRDefault="00E1652F" w:rsidP="00601084">
            <w:pPr>
              <w:pStyle w:val="a9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4D4C1A" w14:textId="77777777" w:rsidR="00E1652F" w:rsidRPr="00E1652F" w:rsidRDefault="00E1652F" w:rsidP="00601084">
            <w:pPr>
              <w:pStyle w:val="a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1652F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6D63E7" w14:textId="77777777" w:rsidR="00E1652F" w:rsidRPr="00E1652F" w:rsidRDefault="00E1652F" w:rsidP="00A47044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9E6252" w14:textId="77777777" w:rsidR="00E1652F" w:rsidRPr="00E1652F" w:rsidRDefault="00E1652F" w:rsidP="00F6272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61BBC" w:rsidRPr="00E1652F" w14:paraId="598DF84A" w14:textId="77777777" w:rsidTr="00061BBC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141358" w14:textId="77777777" w:rsidR="00061BBC" w:rsidRPr="00E1652F" w:rsidRDefault="00061BBC" w:rsidP="003F0413">
            <w:pPr>
              <w:spacing w:after="0"/>
              <w:jc w:val="center"/>
              <w:rPr>
                <w:sz w:val="24"/>
                <w:szCs w:val="24"/>
              </w:rPr>
            </w:pPr>
            <w:r w:rsidRPr="00E1652F">
              <w:rPr>
                <w:sz w:val="24"/>
                <w:szCs w:val="24"/>
              </w:rPr>
              <w:t>11</w:t>
            </w:r>
          </w:p>
        </w:tc>
        <w:tc>
          <w:tcPr>
            <w:tcW w:w="878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36F3BB" w14:textId="7C4AEBE5" w:rsidR="00061BBC" w:rsidRPr="00E1652F" w:rsidRDefault="00061BBC" w:rsidP="00E1652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D58E9">
              <w:rPr>
                <w:sz w:val="24"/>
                <w:szCs w:val="24"/>
              </w:rPr>
              <w:t>Тақырып</w:t>
            </w:r>
            <w:proofErr w:type="spellEnd"/>
            <w:r w:rsidRPr="005D58E9">
              <w:rPr>
                <w:sz w:val="24"/>
                <w:szCs w:val="24"/>
              </w:rPr>
              <w:t xml:space="preserve"> 4.1 </w:t>
            </w:r>
            <w:proofErr w:type="spellStart"/>
            <w:r w:rsidRPr="005D58E9">
              <w:rPr>
                <w:sz w:val="24"/>
                <w:szCs w:val="24"/>
              </w:rPr>
              <w:t>Динамика</w:t>
            </w:r>
            <w:proofErr w:type="spellEnd"/>
            <w:r w:rsidRPr="005D58E9">
              <w:rPr>
                <w:sz w:val="24"/>
                <w:szCs w:val="24"/>
              </w:rPr>
              <w:t xml:space="preserve"> </w:t>
            </w:r>
            <w:proofErr w:type="spellStart"/>
            <w:r w:rsidRPr="005D58E9">
              <w:rPr>
                <w:sz w:val="24"/>
                <w:szCs w:val="24"/>
              </w:rPr>
              <w:t>сериясы</w:t>
            </w:r>
            <w:proofErr w:type="spellEnd"/>
          </w:p>
        </w:tc>
        <w:tc>
          <w:tcPr>
            <w:tcW w:w="2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F30017" w14:textId="0713636C" w:rsidR="00061BBC" w:rsidRPr="00E1652F" w:rsidRDefault="00061BBC" w:rsidP="005D58E9">
            <w:pPr>
              <w:pStyle w:val="NESTableText"/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5719FF" w14:textId="77777777" w:rsidR="00061BBC" w:rsidRPr="00E1652F" w:rsidRDefault="00061BBC" w:rsidP="00C1583A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8D027C" w14:textId="77777777" w:rsidR="00061BBC" w:rsidRPr="00E1652F" w:rsidRDefault="00061BBC" w:rsidP="00C1583A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52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A52763" w14:textId="77777777" w:rsidR="00061BBC" w:rsidRPr="00E1652F" w:rsidRDefault="00061BBC" w:rsidP="00A47044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E4E0BA" w14:textId="77777777" w:rsidR="00061BBC" w:rsidRPr="00E1652F" w:rsidRDefault="00061BBC" w:rsidP="00F6272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61BBC" w:rsidRPr="00E1652F" w14:paraId="70BD950E" w14:textId="77777777" w:rsidTr="00061BBC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7B1BFB" w14:textId="77777777" w:rsidR="00061BBC" w:rsidRPr="00E1652F" w:rsidRDefault="00061BBC" w:rsidP="003F0413">
            <w:pPr>
              <w:spacing w:after="0"/>
              <w:jc w:val="center"/>
              <w:rPr>
                <w:sz w:val="24"/>
                <w:szCs w:val="24"/>
              </w:rPr>
            </w:pPr>
            <w:r w:rsidRPr="00E1652F">
              <w:rPr>
                <w:sz w:val="24"/>
                <w:szCs w:val="24"/>
              </w:rPr>
              <w:t>12</w:t>
            </w:r>
          </w:p>
        </w:tc>
        <w:tc>
          <w:tcPr>
            <w:tcW w:w="878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ED31A5" w14:textId="68B1C2C5" w:rsidR="00061BBC" w:rsidRPr="00E1652F" w:rsidRDefault="00061BBC" w:rsidP="00E1652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24"/>
                <w:szCs w:val="24"/>
              </w:rPr>
            </w:pPr>
            <w:proofErr w:type="spellStart"/>
            <w:r w:rsidRPr="005D58E9">
              <w:rPr>
                <w:bCs/>
                <w:color w:val="000000"/>
                <w:sz w:val="24"/>
                <w:szCs w:val="24"/>
              </w:rPr>
              <w:t>Тақырып</w:t>
            </w:r>
            <w:proofErr w:type="spellEnd"/>
            <w:r w:rsidRPr="005D58E9">
              <w:rPr>
                <w:bCs/>
                <w:color w:val="000000"/>
                <w:sz w:val="24"/>
                <w:szCs w:val="24"/>
              </w:rPr>
              <w:t xml:space="preserve"> 4.2 </w:t>
            </w:r>
            <w:proofErr w:type="spellStart"/>
            <w:r w:rsidRPr="005D58E9">
              <w:rPr>
                <w:bCs/>
                <w:color w:val="000000"/>
                <w:sz w:val="24"/>
                <w:szCs w:val="24"/>
              </w:rPr>
              <w:t>Уақыт</w:t>
            </w:r>
            <w:proofErr w:type="spellEnd"/>
            <w:r w:rsidRPr="005D58E9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58E9">
              <w:rPr>
                <w:bCs/>
                <w:color w:val="000000"/>
                <w:sz w:val="24"/>
                <w:szCs w:val="24"/>
              </w:rPr>
              <w:t>қатарының</w:t>
            </w:r>
            <w:proofErr w:type="spellEnd"/>
            <w:r w:rsidRPr="005D58E9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58E9">
              <w:rPr>
                <w:bCs/>
                <w:color w:val="000000"/>
                <w:sz w:val="24"/>
                <w:szCs w:val="24"/>
              </w:rPr>
              <w:t>көрсеткіштері</w:t>
            </w:r>
            <w:proofErr w:type="spellEnd"/>
          </w:p>
        </w:tc>
        <w:tc>
          <w:tcPr>
            <w:tcW w:w="28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611291" w14:textId="7C142F2C" w:rsidR="00061BBC" w:rsidRPr="00E1652F" w:rsidRDefault="00061BBC" w:rsidP="005D58E9">
            <w:pPr>
              <w:pStyle w:val="NESTableText"/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120F3B" w14:textId="77777777" w:rsidR="00061BBC" w:rsidRPr="00E1652F" w:rsidRDefault="00061BBC" w:rsidP="00C1583A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DF1A01" w14:textId="77777777" w:rsidR="00061BBC" w:rsidRPr="00E1652F" w:rsidRDefault="00061BBC" w:rsidP="00C1583A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52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F594D2" w14:textId="77777777" w:rsidR="00061BBC" w:rsidRPr="00E1652F" w:rsidRDefault="00061BBC" w:rsidP="00A47044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5B0AE3" w14:textId="77777777" w:rsidR="00061BBC" w:rsidRPr="00E1652F" w:rsidRDefault="00061BBC" w:rsidP="00F6272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1652F" w:rsidRPr="00E1652F" w14:paraId="2B2EB205" w14:textId="77777777" w:rsidTr="00061BBC">
        <w:trPr>
          <w:trHeight w:val="30"/>
        </w:trPr>
        <w:tc>
          <w:tcPr>
            <w:tcW w:w="9539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0C3E30" w14:textId="335586DC" w:rsidR="00E1652F" w:rsidRPr="005D58E9" w:rsidRDefault="004B2FED" w:rsidP="004B2FE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69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 Б</w:t>
            </w:r>
            <w:r>
              <w:rPr>
                <w:b/>
                <w:bCs/>
                <w:sz w:val="24"/>
                <w:szCs w:val="24"/>
                <w:lang w:val="kk-KZ"/>
              </w:rPr>
              <w:t>өлім</w:t>
            </w:r>
            <w:r w:rsidR="005D58E9" w:rsidRPr="005D58E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D58E9" w:rsidRPr="005D58E9">
              <w:rPr>
                <w:b/>
                <w:bCs/>
                <w:sz w:val="24"/>
                <w:szCs w:val="24"/>
              </w:rPr>
              <w:t>Статистикалық</w:t>
            </w:r>
            <w:proofErr w:type="spellEnd"/>
            <w:r w:rsidR="005D58E9" w:rsidRPr="005D58E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D58E9" w:rsidRPr="005D58E9">
              <w:rPr>
                <w:b/>
                <w:bCs/>
                <w:sz w:val="24"/>
                <w:szCs w:val="24"/>
              </w:rPr>
              <w:t>көрсеткіштер</w:t>
            </w:r>
            <w:proofErr w:type="spellEnd"/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BA73E7" w14:textId="77777777" w:rsidR="00E1652F" w:rsidRPr="00E1652F" w:rsidRDefault="00E1652F" w:rsidP="001C5D87">
            <w:pPr>
              <w:pStyle w:val="a9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20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FD552A" w14:textId="77777777" w:rsidR="00E1652F" w:rsidRPr="00E1652F" w:rsidRDefault="00E1652F" w:rsidP="001C5D87">
            <w:pPr>
              <w:pStyle w:val="a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1652F"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B8E37C" w14:textId="77777777" w:rsidR="00E1652F" w:rsidRPr="00E1652F" w:rsidRDefault="00E1652F" w:rsidP="001C5D87">
            <w:pPr>
              <w:pStyle w:val="a9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FBBA81" w14:textId="77777777" w:rsidR="00E1652F" w:rsidRPr="00E1652F" w:rsidRDefault="00E1652F" w:rsidP="00F6272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61BBC" w:rsidRPr="00E1652F" w14:paraId="6D0450FF" w14:textId="77777777" w:rsidTr="00061BBC">
        <w:trPr>
          <w:trHeight w:val="779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702469" w14:textId="77777777" w:rsidR="00061BBC" w:rsidRPr="00E1652F" w:rsidRDefault="00061BBC" w:rsidP="003F0413">
            <w:pPr>
              <w:spacing w:after="0"/>
              <w:jc w:val="center"/>
              <w:rPr>
                <w:sz w:val="24"/>
                <w:szCs w:val="24"/>
              </w:rPr>
            </w:pPr>
            <w:r w:rsidRPr="00E1652F">
              <w:rPr>
                <w:sz w:val="24"/>
                <w:szCs w:val="24"/>
              </w:rPr>
              <w:t>13</w:t>
            </w:r>
          </w:p>
        </w:tc>
        <w:tc>
          <w:tcPr>
            <w:tcW w:w="878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31ABA2" w14:textId="7797E79E" w:rsidR="00061BBC" w:rsidRPr="005D58E9" w:rsidRDefault="00061BBC" w:rsidP="00E1652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5D58E9">
              <w:rPr>
                <w:sz w:val="24"/>
                <w:szCs w:val="24"/>
              </w:rPr>
              <w:t xml:space="preserve">5.1 </w:t>
            </w:r>
            <w:proofErr w:type="spellStart"/>
            <w:r w:rsidRPr="005D58E9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5D58E9">
              <w:rPr>
                <w:sz w:val="24"/>
                <w:szCs w:val="24"/>
              </w:rPr>
              <w:t xml:space="preserve"> </w:t>
            </w:r>
            <w:proofErr w:type="spellStart"/>
            <w:r w:rsidRPr="005D58E9">
              <w:rPr>
                <w:sz w:val="24"/>
                <w:szCs w:val="24"/>
                <w:lang w:val="ru-RU"/>
              </w:rPr>
              <w:t>Индекстердің</w:t>
            </w:r>
            <w:proofErr w:type="spellEnd"/>
            <w:r w:rsidRPr="005D58E9">
              <w:rPr>
                <w:sz w:val="24"/>
                <w:szCs w:val="24"/>
              </w:rPr>
              <w:t xml:space="preserve"> </w:t>
            </w:r>
            <w:proofErr w:type="spellStart"/>
            <w:r w:rsidRPr="005D58E9">
              <w:rPr>
                <w:sz w:val="24"/>
                <w:szCs w:val="24"/>
                <w:lang w:val="ru-RU"/>
              </w:rPr>
              <w:t>түсінігі</w:t>
            </w:r>
            <w:proofErr w:type="spellEnd"/>
            <w:r w:rsidRPr="005D58E9">
              <w:rPr>
                <w:sz w:val="24"/>
                <w:szCs w:val="24"/>
              </w:rPr>
              <w:t xml:space="preserve">, </w:t>
            </w:r>
            <w:proofErr w:type="spellStart"/>
            <w:r w:rsidRPr="005D58E9">
              <w:rPr>
                <w:sz w:val="24"/>
                <w:szCs w:val="24"/>
                <w:lang w:val="ru-RU"/>
              </w:rPr>
              <w:t>мәні</w:t>
            </w:r>
            <w:proofErr w:type="spellEnd"/>
            <w:r w:rsidRPr="005D58E9">
              <w:rPr>
                <w:sz w:val="24"/>
                <w:szCs w:val="24"/>
              </w:rPr>
              <w:t xml:space="preserve"> </w:t>
            </w:r>
            <w:proofErr w:type="spellStart"/>
            <w:r w:rsidRPr="005D58E9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5D58E9">
              <w:rPr>
                <w:sz w:val="24"/>
                <w:szCs w:val="24"/>
              </w:rPr>
              <w:t xml:space="preserve"> </w:t>
            </w:r>
            <w:proofErr w:type="spellStart"/>
            <w:r w:rsidRPr="005D58E9">
              <w:rPr>
                <w:sz w:val="24"/>
                <w:szCs w:val="24"/>
                <w:lang w:val="ru-RU"/>
              </w:rPr>
              <w:t>түрлері</w:t>
            </w:r>
            <w:proofErr w:type="spellEnd"/>
          </w:p>
        </w:tc>
        <w:tc>
          <w:tcPr>
            <w:tcW w:w="2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632953" w14:textId="5CFD03BA" w:rsidR="00061BBC" w:rsidRPr="002D26E8" w:rsidRDefault="00061BBC" w:rsidP="00E1652F">
            <w:pPr>
              <w:tabs>
                <w:tab w:val="left" w:pos="284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35520E" w14:textId="77777777" w:rsidR="00061BBC" w:rsidRPr="00E1652F" w:rsidRDefault="00061BBC" w:rsidP="00576FEE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99DB7F" w14:textId="77777777" w:rsidR="00061BBC" w:rsidRPr="00E1652F" w:rsidRDefault="00061BBC" w:rsidP="00576FEE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52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866D14" w14:textId="77777777" w:rsidR="00061BBC" w:rsidRPr="00E1652F" w:rsidRDefault="00061BBC" w:rsidP="00576FEE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137F38" w14:textId="77777777" w:rsidR="00061BBC" w:rsidRPr="00E1652F" w:rsidRDefault="00061BBC" w:rsidP="00F6272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61BBC" w:rsidRPr="00E1652F" w14:paraId="294F8654" w14:textId="77777777" w:rsidTr="00061BBC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A435AE" w14:textId="77777777" w:rsidR="00061BBC" w:rsidRPr="00E1652F" w:rsidRDefault="00061BBC" w:rsidP="003F0413">
            <w:pPr>
              <w:spacing w:after="0"/>
              <w:jc w:val="center"/>
              <w:rPr>
                <w:sz w:val="24"/>
                <w:szCs w:val="24"/>
              </w:rPr>
            </w:pPr>
            <w:r w:rsidRPr="00E1652F">
              <w:rPr>
                <w:sz w:val="24"/>
                <w:szCs w:val="24"/>
              </w:rPr>
              <w:t>14</w:t>
            </w:r>
          </w:p>
        </w:tc>
        <w:tc>
          <w:tcPr>
            <w:tcW w:w="878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AC358C" w14:textId="161BC44C" w:rsidR="00061BBC" w:rsidRPr="00E1652F" w:rsidRDefault="00061BBC" w:rsidP="00E1652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5D58E9">
              <w:rPr>
                <w:sz w:val="24"/>
                <w:szCs w:val="24"/>
              </w:rPr>
              <w:t xml:space="preserve">5.2 </w:t>
            </w:r>
            <w:proofErr w:type="spellStart"/>
            <w:r w:rsidRPr="005D58E9">
              <w:rPr>
                <w:sz w:val="24"/>
                <w:szCs w:val="24"/>
              </w:rPr>
              <w:t>Тақырып</w:t>
            </w:r>
            <w:proofErr w:type="spellEnd"/>
            <w:r w:rsidRPr="005D58E9">
              <w:rPr>
                <w:sz w:val="24"/>
                <w:szCs w:val="24"/>
              </w:rPr>
              <w:t xml:space="preserve"> </w:t>
            </w:r>
            <w:proofErr w:type="spellStart"/>
            <w:r w:rsidRPr="005D58E9">
              <w:rPr>
                <w:sz w:val="24"/>
                <w:szCs w:val="24"/>
              </w:rPr>
              <w:t>индекстері</w:t>
            </w:r>
            <w:proofErr w:type="spellEnd"/>
          </w:p>
        </w:tc>
        <w:tc>
          <w:tcPr>
            <w:tcW w:w="28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0A9E21" w14:textId="12A8D660" w:rsidR="00061BBC" w:rsidRPr="005D58E9" w:rsidRDefault="00061BBC" w:rsidP="005D58E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614337" w14:textId="77777777" w:rsidR="00061BBC" w:rsidRPr="00E1652F" w:rsidRDefault="00061BBC" w:rsidP="00576FEE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5C45C1" w14:textId="77777777" w:rsidR="00061BBC" w:rsidRPr="00E1652F" w:rsidRDefault="00061BBC" w:rsidP="00576FEE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52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ED06D6" w14:textId="77777777" w:rsidR="00061BBC" w:rsidRPr="00E1652F" w:rsidRDefault="00061BBC" w:rsidP="00576FEE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2BEDD3" w14:textId="77777777" w:rsidR="00061BBC" w:rsidRPr="00E1652F" w:rsidRDefault="00061BBC" w:rsidP="00F6272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61BBC" w:rsidRPr="00E1652F" w14:paraId="794DC399" w14:textId="77777777" w:rsidTr="00061BBC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E113B6" w14:textId="77777777" w:rsidR="00061BBC" w:rsidRPr="00E1652F" w:rsidRDefault="00061BBC" w:rsidP="003F0413">
            <w:pPr>
              <w:spacing w:after="0"/>
              <w:jc w:val="center"/>
              <w:rPr>
                <w:sz w:val="24"/>
                <w:szCs w:val="24"/>
              </w:rPr>
            </w:pPr>
            <w:r w:rsidRPr="00E1652F">
              <w:rPr>
                <w:sz w:val="24"/>
                <w:szCs w:val="24"/>
              </w:rPr>
              <w:t>15</w:t>
            </w:r>
          </w:p>
        </w:tc>
        <w:tc>
          <w:tcPr>
            <w:tcW w:w="878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BE2D18" w14:textId="7D7C9FD6" w:rsidR="00061BBC" w:rsidRPr="005D58E9" w:rsidRDefault="00061BBC" w:rsidP="00E1652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D58E9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5D58E9">
              <w:rPr>
                <w:sz w:val="24"/>
                <w:szCs w:val="24"/>
              </w:rPr>
              <w:t xml:space="preserve"> 5.3 </w:t>
            </w:r>
            <w:proofErr w:type="spellStart"/>
            <w:r w:rsidRPr="005D58E9">
              <w:rPr>
                <w:sz w:val="24"/>
                <w:szCs w:val="24"/>
                <w:lang w:val="ru-RU"/>
              </w:rPr>
              <w:t>Орташа</w:t>
            </w:r>
            <w:proofErr w:type="spellEnd"/>
            <w:r w:rsidRPr="005D58E9">
              <w:rPr>
                <w:sz w:val="24"/>
                <w:szCs w:val="24"/>
              </w:rPr>
              <w:t xml:space="preserve"> </w:t>
            </w:r>
            <w:proofErr w:type="spellStart"/>
            <w:r w:rsidRPr="005D58E9">
              <w:rPr>
                <w:sz w:val="24"/>
                <w:szCs w:val="24"/>
                <w:lang w:val="ru-RU"/>
              </w:rPr>
              <w:t>индекстер</w:t>
            </w:r>
            <w:proofErr w:type="spellEnd"/>
            <w:r w:rsidRPr="005D58E9">
              <w:rPr>
                <w:sz w:val="24"/>
                <w:szCs w:val="24"/>
              </w:rPr>
              <w:t xml:space="preserve">. </w:t>
            </w:r>
            <w:proofErr w:type="spellStart"/>
            <w:r w:rsidRPr="005D58E9">
              <w:rPr>
                <w:sz w:val="24"/>
                <w:szCs w:val="24"/>
                <w:lang w:val="ru-RU"/>
              </w:rPr>
              <w:t>Тізбекті</w:t>
            </w:r>
            <w:proofErr w:type="spellEnd"/>
            <w:r w:rsidRPr="005D58E9">
              <w:rPr>
                <w:sz w:val="24"/>
                <w:szCs w:val="24"/>
              </w:rPr>
              <w:t xml:space="preserve"> </w:t>
            </w:r>
            <w:proofErr w:type="spellStart"/>
            <w:r w:rsidRPr="005D58E9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5D58E9">
              <w:rPr>
                <w:sz w:val="24"/>
                <w:szCs w:val="24"/>
              </w:rPr>
              <w:t xml:space="preserve"> </w:t>
            </w:r>
            <w:proofErr w:type="spellStart"/>
            <w:r w:rsidRPr="005D58E9">
              <w:rPr>
                <w:sz w:val="24"/>
                <w:szCs w:val="24"/>
                <w:lang w:val="ru-RU"/>
              </w:rPr>
              <w:t>негізгі</w:t>
            </w:r>
            <w:proofErr w:type="spellEnd"/>
            <w:r w:rsidRPr="005D58E9">
              <w:rPr>
                <w:sz w:val="24"/>
                <w:szCs w:val="24"/>
              </w:rPr>
              <w:t xml:space="preserve"> </w:t>
            </w:r>
            <w:proofErr w:type="spellStart"/>
            <w:r w:rsidRPr="005D58E9">
              <w:rPr>
                <w:sz w:val="24"/>
                <w:szCs w:val="24"/>
                <w:lang w:val="ru-RU"/>
              </w:rPr>
              <w:t>индекстер</w:t>
            </w:r>
            <w:proofErr w:type="spellEnd"/>
          </w:p>
        </w:tc>
        <w:tc>
          <w:tcPr>
            <w:tcW w:w="28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FD3D98" w14:textId="7110C35D" w:rsidR="00061BBC" w:rsidRPr="005D58E9" w:rsidRDefault="00061BBC" w:rsidP="005D58E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30C689" w14:textId="77777777" w:rsidR="00061BBC" w:rsidRPr="00E1652F" w:rsidRDefault="00061BBC" w:rsidP="00576FEE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3D5934" w14:textId="77777777" w:rsidR="00061BBC" w:rsidRPr="00E1652F" w:rsidRDefault="00061BBC" w:rsidP="00576FEE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52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93D4CB" w14:textId="77777777" w:rsidR="00061BBC" w:rsidRPr="00E1652F" w:rsidRDefault="00061BBC" w:rsidP="00576FEE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72C5D" w14:textId="77777777" w:rsidR="00061BBC" w:rsidRPr="00E1652F" w:rsidRDefault="00061BBC" w:rsidP="00F6272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61BBC" w:rsidRPr="00E1652F" w14:paraId="309117BC" w14:textId="77777777" w:rsidTr="00061BBC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55C04A" w14:textId="77777777" w:rsidR="00061BBC" w:rsidRPr="00E1652F" w:rsidRDefault="00061BBC" w:rsidP="003F0413">
            <w:pPr>
              <w:spacing w:after="0"/>
              <w:jc w:val="center"/>
              <w:rPr>
                <w:sz w:val="24"/>
                <w:szCs w:val="24"/>
              </w:rPr>
            </w:pPr>
            <w:r w:rsidRPr="00E1652F">
              <w:rPr>
                <w:sz w:val="24"/>
                <w:szCs w:val="24"/>
              </w:rPr>
              <w:t>16</w:t>
            </w:r>
          </w:p>
        </w:tc>
        <w:tc>
          <w:tcPr>
            <w:tcW w:w="878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ED8220" w14:textId="4387CB24" w:rsidR="00061BBC" w:rsidRPr="00E1652F" w:rsidRDefault="00061BBC" w:rsidP="00E1652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D58E9">
              <w:rPr>
                <w:sz w:val="24"/>
                <w:szCs w:val="24"/>
              </w:rPr>
              <w:t>Тақырып</w:t>
            </w:r>
            <w:proofErr w:type="spellEnd"/>
            <w:r w:rsidRPr="005D58E9">
              <w:rPr>
                <w:sz w:val="24"/>
                <w:szCs w:val="24"/>
              </w:rPr>
              <w:t xml:space="preserve"> 5.4 </w:t>
            </w:r>
            <w:proofErr w:type="spellStart"/>
            <w:r w:rsidRPr="005D58E9">
              <w:rPr>
                <w:sz w:val="24"/>
                <w:szCs w:val="24"/>
              </w:rPr>
              <w:t>Айнымалы</w:t>
            </w:r>
            <w:proofErr w:type="spellEnd"/>
            <w:r w:rsidRPr="005D58E9">
              <w:rPr>
                <w:sz w:val="24"/>
                <w:szCs w:val="24"/>
              </w:rPr>
              <w:t xml:space="preserve"> </w:t>
            </w:r>
            <w:proofErr w:type="spellStart"/>
            <w:r w:rsidRPr="005D58E9">
              <w:rPr>
                <w:sz w:val="24"/>
                <w:szCs w:val="24"/>
              </w:rPr>
              <w:t>және</w:t>
            </w:r>
            <w:proofErr w:type="spellEnd"/>
            <w:r w:rsidRPr="005D58E9">
              <w:rPr>
                <w:sz w:val="24"/>
                <w:szCs w:val="24"/>
              </w:rPr>
              <w:t xml:space="preserve"> </w:t>
            </w:r>
            <w:proofErr w:type="spellStart"/>
            <w:r w:rsidRPr="005D58E9">
              <w:rPr>
                <w:sz w:val="24"/>
                <w:szCs w:val="24"/>
              </w:rPr>
              <w:t>тұрақты</w:t>
            </w:r>
            <w:proofErr w:type="spellEnd"/>
            <w:r w:rsidRPr="005D58E9">
              <w:rPr>
                <w:sz w:val="24"/>
                <w:szCs w:val="24"/>
              </w:rPr>
              <w:t xml:space="preserve"> </w:t>
            </w:r>
            <w:proofErr w:type="spellStart"/>
            <w:r w:rsidRPr="005D58E9">
              <w:rPr>
                <w:sz w:val="24"/>
                <w:szCs w:val="24"/>
              </w:rPr>
              <w:t>құрамның</w:t>
            </w:r>
            <w:proofErr w:type="spellEnd"/>
            <w:r w:rsidRPr="005D58E9">
              <w:rPr>
                <w:sz w:val="24"/>
                <w:szCs w:val="24"/>
              </w:rPr>
              <w:t xml:space="preserve"> </w:t>
            </w:r>
            <w:proofErr w:type="spellStart"/>
            <w:r w:rsidRPr="005D58E9">
              <w:rPr>
                <w:sz w:val="24"/>
                <w:szCs w:val="24"/>
              </w:rPr>
              <w:t>көрсеткіштері</w:t>
            </w:r>
            <w:proofErr w:type="spellEnd"/>
            <w:r w:rsidRPr="005D58E9">
              <w:rPr>
                <w:sz w:val="24"/>
                <w:szCs w:val="24"/>
              </w:rPr>
              <w:t xml:space="preserve">. </w:t>
            </w:r>
            <w:proofErr w:type="spellStart"/>
            <w:r w:rsidRPr="005D58E9">
              <w:rPr>
                <w:sz w:val="24"/>
                <w:szCs w:val="24"/>
              </w:rPr>
              <w:t>Құрылымдық</w:t>
            </w:r>
            <w:proofErr w:type="spellEnd"/>
            <w:r w:rsidRPr="005D58E9">
              <w:rPr>
                <w:sz w:val="24"/>
                <w:szCs w:val="24"/>
              </w:rPr>
              <w:t xml:space="preserve"> </w:t>
            </w:r>
            <w:proofErr w:type="spellStart"/>
            <w:r w:rsidRPr="005D58E9">
              <w:rPr>
                <w:sz w:val="24"/>
                <w:szCs w:val="24"/>
              </w:rPr>
              <w:t>өзгерістер</w:t>
            </w:r>
            <w:proofErr w:type="spellEnd"/>
            <w:r w:rsidRPr="005D58E9">
              <w:rPr>
                <w:sz w:val="24"/>
                <w:szCs w:val="24"/>
              </w:rPr>
              <w:t xml:space="preserve"> </w:t>
            </w:r>
            <w:proofErr w:type="spellStart"/>
            <w:r w:rsidRPr="005D58E9">
              <w:rPr>
                <w:sz w:val="24"/>
                <w:szCs w:val="24"/>
              </w:rPr>
              <w:t>индексі</w:t>
            </w:r>
            <w:proofErr w:type="spellEnd"/>
          </w:p>
        </w:tc>
        <w:tc>
          <w:tcPr>
            <w:tcW w:w="28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1AC75A" w14:textId="13E3C8B3" w:rsidR="00061BBC" w:rsidRPr="005D58E9" w:rsidRDefault="00061BBC" w:rsidP="005D58E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5EA612" w14:textId="77777777" w:rsidR="00061BBC" w:rsidRPr="00E1652F" w:rsidRDefault="00061BBC" w:rsidP="00576FEE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15BE95" w14:textId="77777777" w:rsidR="00061BBC" w:rsidRPr="00E1652F" w:rsidRDefault="00061BBC" w:rsidP="00576FEE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52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3D1CE4" w14:textId="77777777" w:rsidR="00061BBC" w:rsidRPr="00E1652F" w:rsidRDefault="00061BBC" w:rsidP="00576FEE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8A2A99" w14:textId="77777777" w:rsidR="00061BBC" w:rsidRPr="00E1652F" w:rsidRDefault="00061BBC" w:rsidP="00F6272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1652F" w:rsidRPr="00E1652F" w14:paraId="79827B2E" w14:textId="77777777" w:rsidTr="00061BBC">
        <w:trPr>
          <w:trHeight w:val="196"/>
        </w:trPr>
        <w:tc>
          <w:tcPr>
            <w:tcW w:w="9539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84D34" w14:textId="46ED829D" w:rsidR="00E1652F" w:rsidRPr="00E1652F" w:rsidRDefault="005D58E9" w:rsidP="00767DE0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Барлығы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C6AFC9" w14:textId="77777777" w:rsidR="00E1652F" w:rsidRPr="00E1652F" w:rsidRDefault="00E1652F" w:rsidP="008F5E8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E1652F">
              <w:rPr>
                <w:b/>
                <w:sz w:val="24"/>
                <w:szCs w:val="24"/>
              </w:rPr>
              <w:t>52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52A170" w14:textId="77777777" w:rsidR="00E1652F" w:rsidRPr="00E1652F" w:rsidRDefault="00E1652F" w:rsidP="008F5E8C">
            <w:pPr>
              <w:pStyle w:val="a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1652F">
              <w:rPr>
                <w:rFonts w:ascii="Times New Roman" w:hAnsi="Times New Roman"/>
                <w:b/>
                <w:sz w:val="24"/>
                <w:szCs w:val="24"/>
              </w:rPr>
              <w:t>40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08236D" w14:textId="77777777" w:rsidR="00E1652F" w:rsidRPr="00E1652F" w:rsidRDefault="00E1652F" w:rsidP="008F5E8C">
            <w:pPr>
              <w:pStyle w:val="a9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43C8FE" w14:textId="77777777" w:rsidR="00E1652F" w:rsidRPr="00E1652F" w:rsidRDefault="00E1652F" w:rsidP="008F5E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7"/>
    </w:tbl>
    <w:p w14:paraId="1DBC9BC8" w14:textId="77777777" w:rsidR="00E3074B" w:rsidRPr="00B621D0" w:rsidRDefault="00E3074B" w:rsidP="006B42CD">
      <w:pPr>
        <w:spacing w:after="0"/>
        <w:jc w:val="center"/>
        <w:rPr>
          <w:sz w:val="24"/>
          <w:szCs w:val="24"/>
          <w:lang w:val="ru-RU"/>
        </w:rPr>
      </w:pPr>
    </w:p>
    <w:sectPr w:rsidR="00E3074B" w:rsidRPr="00B621D0" w:rsidSect="00E1652F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1F8B"/>
    <w:multiLevelType w:val="hybridMultilevel"/>
    <w:tmpl w:val="9702D00A"/>
    <w:lvl w:ilvl="0" w:tplc="5BDA4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832DC3"/>
    <w:multiLevelType w:val="hybridMultilevel"/>
    <w:tmpl w:val="367C9D1E"/>
    <w:lvl w:ilvl="0" w:tplc="880CD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>
    <w:nsid w:val="12782D2E"/>
    <w:multiLevelType w:val="hybridMultilevel"/>
    <w:tmpl w:val="F2F434C6"/>
    <w:lvl w:ilvl="0" w:tplc="C5E21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4D01B9"/>
    <w:multiLevelType w:val="hybridMultilevel"/>
    <w:tmpl w:val="8AC0765E"/>
    <w:lvl w:ilvl="0" w:tplc="03203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9F022C"/>
    <w:multiLevelType w:val="hybridMultilevel"/>
    <w:tmpl w:val="F2F434C6"/>
    <w:lvl w:ilvl="0" w:tplc="C5E21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673D37"/>
    <w:multiLevelType w:val="hybridMultilevel"/>
    <w:tmpl w:val="367C9D1E"/>
    <w:lvl w:ilvl="0" w:tplc="880CD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2F43C0"/>
    <w:multiLevelType w:val="hybridMultilevel"/>
    <w:tmpl w:val="F2F434C6"/>
    <w:lvl w:ilvl="0" w:tplc="C5E21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AF43CB5"/>
    <w:multiLevelType w:val="hybridMultilevel"/>
    <w:tmpl w:val="3A623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F562EA"/>
    <w:multiLevelType w:val="hybridMultilevel"/>
    <w:tmpl w:val="8AC0765E"/>
    <w:lvl w:ilvl="0" w:tplc="03203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D20120C"/>
    <w:multiLevelType w:val="hybridMultilevel"/>
    <w:tmpl w:val="9702D00A"/>
    <w:lvl w:ilvl="0" w:tplc="5BDA4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11"/>
  </w:num>
  <w:num w:numId="9">
    <w:abstractNumId w:val="5"/>
  </w:num>
  <w:num w:numId="10">
    <w:abstractNumId w:val="7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0NDIzMDY2MzEwMzBT0lEKTi0uzszPAykwrAUAj42MZywAAAA="/>
  </w:docVars>
  <w:rsids>
    <w:rsidRoot w:val="005452D7"/>
    <w:rsid w:val="00004C07"/>
    <w:rsid w:val="00061BBC"/>
    <w:rsid w:val="000C7809"/>
    <w:rsid w:val="000D31DF"/>
    <w:rsid w:val="00130FD3"/>
    <w:rsid w:val="001B366C"/>
    <w:rsid w:val="00202FA9"/>
    <w:rsid w:val="00213161"/>
    <w:rsid w:val="002555B1"/>
    <w:rsid w:val="002D26E8"/>
    <w:rsid w:val="002E3DFE"/>
    <w:rsid w:val="00302CDD"/>
    <w:rsid w:val="00342E0B"/>
    <w:rsid w:val="00366B5B"/>
    <w:rsid w:val="003F7977"/>
    <w:rsid w:val="00435B44"/>
    <w:rsid w:val="004552D6"/>
    <w:rsid w:val="004556BD"/>
    <w:rsid w:val="00467A72"/>
    <w:rsid w:val="00473B1D"/>
    <w:rsid w:val="004B2FED"/>
    <w:rsid w:val="004E6959"/>
    <w:rsid w:val="00500D62"/>
    <w:rsid w:val="0051103F"/>
    <w:rsid w:val="00512E97"/>
    <w:rsid w:val="00533CE7"/>
    <w:rsid w:val="005452D7"/>
    <w:rsid w:val="00557439"/>
    <w:rsid w:val="0056643A"/>
    <w:rsid w:val="005726AE"/>
    <w:rsid w:val="005B3130"/>
    <w:rsid w:val="005C5C6C"/>
    <w:rsid w:val="005D58E9"/>
    <w:rsid w:val="005F58AE"/>
    <w:rsid w:val="00606036"/>
    <w:rsid w:val="0061170D"/>
    <w:rsid w:val="006333CA"/>
    <w:rsid w:val="00680CC9"/>
    <w:rsid w:val="0068523D"/>
    <w:rsid w:val="006B42CD"/>
    <w:rsid w:val="006D01FE"/>
    <w:rsid w:val="006F3B14"/>
    <w:rsid w:val="006F697F"/>
    <w:rsid w:val="007027FD"/>
    <w:rsid w:val="00722167"/>
    <w:rsid w:val="00743513"/>
    <w:rsid w:val="00767DE0"/>
    <w:rsid w:val="00783262"/>
    <w:rsid w:val="007B1F91"/>
    <w:rsid w:val="007C123F"/>
    <w:rsid w:val="007D749E"/>
    <w:rsid w:val="007F107C"/>
    <w:rsid w:val="00805176"/>
    <w:rsid w:val="00823831"/>
    <w:rsid w:val="008420B6"/>
    <w:rsid w:val="008B6DE4"/>
    <w:rsid w:val="008C7B30"/>
    <w:rsid w:val="008F4D5D"/>
    <w:rsid w:val="008F5E8C"/>
    <w:rsid w:val="0096088F"/>
    <w:rsid w:val="009A03B5"/>
    <w:rsid w:val="00A5668E"/>
    <w:rsid w:val="00A87D44"/>
    <w:rsid w:val="00AC2366"/>
    <w:rsid w:val="00AE234A"/>
    <w:rsid w:val="00AF3338"/>
    <w:rsid w:val="00B0555A"/>
    <w:rsid w:val="00B16AB0"/>
    <w:rsid w:val="00B621D0"/>
    <w:rsid w:val="00B76E22"/>
    <w:rsid w:val="00B9352A"/>
    <w:rsid w:val="00BA1FE4"/>
    <w:rsid w:val="00BA576C"/>
    <w:rsid w:val="00BF4C27"/>
    <w:rsid w:val="00C809F0"/>
    <w:rsid w:val="00CA62EA"/>
    <w:rsid w:val="00CC2FED"/>
    <w:rsid w:val="00D41631"/>
    <w:rsid w:val="00D8214F"/>
    <w:rsid w:val="00DA3A20"/>
    <w:rsid w:val="00DF4ED3"/>
    <w:rsid w:val="00E1528E"/>
    <w:rsid w:val="00E1652F"/>
    <w:rsid w:val="00E3074B"/>
    <w:rsid w:val="00E35877"/>
    <w:rsid w:val="00E3721F"/>
    <w:rsid w:val="00E37DEC"/>
    <w:rsid w:val="00E6280C"/>
    <w:rsid w:val="00E70CD2"/>
    <w:rsid w:val="00EB02E5"/>
    <w:rsid w:val="00F26146"/>
    <w:rsid w:val="00FC4F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FE0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51103F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styleId="a8">
    <w:name w:val="Normal (Web)"/>
    <w:basedOn w:val="a"/>
    <w:uiPriority w:val="99"/>
    <w:unhideWhenUsed/>
    <w:rsid w:val="00B16AB0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5110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No Spacing"/>
    <w:qFormat/>
    <w:rsid w:val="0051103F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51103F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styleId="a8">
    <w:name w:val="Normal (Web)"/>
    <w:basedOn w:val="a"/>
    <w:uiPriority w:val="99"/>
    <w:unhideWhenUsed/>
    <w:rsid w:val="00B16AB0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5110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No Spacing"/>
    <w:qFormat/>
    <w:rsid w:val="0051103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3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A3224-4DE5-41C2-AF26-9ED9B887E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acer</cp:lastModifiedBy>
  <cp:revision>10</cp:revision>
  <cp:lastPrinted>2020-10-07T14:52:00Z</cp:lastPrinted>
  <dcterms:created xsi:type="dcterms:W3CDTF">2020-09-30T09:01:00Z</dcterms:created>
  <dcterms:modified xsi:type="dcterms:W3CDTF">2020-10-07T14:56:00Z</dcterms:modified>
</cp:coreProperties>
</file>