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0384" w14:textId="3C64303E" w:rsidR="00280E1C" w:rsidRPr="00280E1C" w:rsidRDefault="00280E1C" w:rsidP="00280E1C">
      <w:pPr>
        <w:spacing w:before="100" w:beforeAutospacing="1" w:after="100" w:afterAutospacing="1"/>
        <w:rPr>
          <w:rFonts w:ascii="Consolas" w:eastAsia="Times New Roman" w:hAnsi="Consolas" w:cs="Consolas"/>
          <w:color w:val="5E9CF7"/>
          <w:sz w:val="32"/>
          <w:szCs w:val="32"/>
          <w:lang w:eastAsia="ru-RU"/>
        </w:rPr>
      </w:pPr>
      <w:r w:rsidRPr="00280E1C">
        <w:rPr>
          <w:rFonts w:ascii="Consolas" w:eastAsia="Times New Roman" w:hAnsi="Consolas" w:cs="Consolas"/>
          <w:b/>
          <w:bCs/>
          <w:color w:val="5E9CF7"/>
          <w:sz w:val="40"/>
          <w:szCs w:val="40"/>
          <w:lang w:eastAsia="ru-RU"/>
        </w:rPr>
        <w:t>Урок 1. История языков программирования.</w:t>
      </w:r>
      <w:r w:rsidRPr="00E40583">
        <w:rPr>
          <w:rFonts w:ascii="Consolas" w:eastAsia="Times New Roman" w:hAnsi="Consolas" w:cs="Consolas"/>
          <w:b/>
          <w:bCs/>
          <w:color w:val="5E9CF7"/>
          <w:sz w:val="40"/>
          <w:szCs w:val="40"/>
          <w:lang w:val="ru-RU" w:eastAsia="ru-RU"/>
        </w:rPr>
        <w:t xml:space="preserve"> </w:t>
      </w:r>
      <w:r w:rsidRPr="00280E1C">
        <w:rPr>
          <w:rFonts w:ascii="Consolas" w:eastAsia="Times New Roman" w:hAnsi="Consolas" w:cs="Consolas"/>
          <w:b/>
          <w:bCs/>
          <w:color w:val="5E9CF7"/>
          <w:sz w:val="40"/>
          <w:szCs w:val="40"/>
          <w:lang w:eastAsia="ru-RU"/>
        </w:rPr>
        <w:t>Компиляция и интерпретация</w:t>
      </w:r>
    </w:p>
    <w:p w14:paraId="3B4EAADB" w14:textId="77777777" w:rsidR="00280E1C" w:rsidRPr="00280E1C" w:rsidRDefault="00280E1C" w:rsidP="00280E1C">
      <w:pPr>
        <w:spacing w:before="100" w:beforeAutospacing="1" w:after="100" w:afterAutospacing="1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b/>
          <w:bCs/>
          <w:sz w:val="28"/>
          <w:szCs w:val="28"/>
          <w:lang w:eastAsia="ru-RU"/>
        </w:rPr>
        <w:t xml:space="preserve">Программа. Язык программирования </w:t>
      </w:r>
    </w:p>
    <w:p w14:paraId="53FD6D79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Программу можно представить как набор последовательных команд (алгоритм) для объекта (исполнителя), который должен их выполнить для достижения определенной цели. Так условно можно запрограммировать и человека, если составить ему инструкцию "как приготовить оладьи", а он начнет четко ее исполнять. При этом инструкция (программа) для человека будет написана на так называемом естественном языке (русском, английском или др.). </w:t>
      </w:r>
    </w:p>
    <w:p w14:paraId="3C5D9399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Обычно принято программировать не людей, а вычислительные машины, используя при этом специальные языки. Использование особых языков вызвано тем, что машины не в состоянии понимать наши (человеческие) языки. Для "инструктирования" машин предназначены разнообразные языки программирования, которые характеризуются синтаксической однозначностью (например, в них нельзя менять местами определенные слова) и ограниченностью (строго определенный набор слов и символов). </w:t>
      </w:r>
    </w:p>
    <w:p w14:paraId="6CF429D9" w14:textId="77777777" w:rsidR="00280E1C" w:rsidRPr="00280E1C" w:rsidRDefault="00280E1C" w:rsidP="00280E1C">
      <w:pPr>
        <w:spacing w:before="100" w:beforeAutospacing="1" w:after="100" w:afterAutospacing="1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b/>
          <w:bCs/>
          <w:sz w:val="28"/>
          <w:szCs w:val="28"/>
          <w:lang w:eastAsia="ru-RU"/>
        </w:rPr>
        <w:t xml:space="preserve">Основные этапы развития языков программирования </w:t>
      </w:r>
    </w:p>
    <w:p w14:paraId="6DF65ECB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Первые программы писались на машинном языке, т.к. для ЭВМ того времени еще не существовало развитого программного обеспечения, а машинный язык — это единственный способ взаимодействия с аппаратным обеспечением компьютера. Каждую команду машинного языка напрямую выполняет то или иное электронное устройство. Данные и команды программисты записывали в цифровом виде (например, в шестнадцатеричной или двоичной системах счисления). Понять программу на таком языке очень сложно; кроме того, даже небольшая программа получалась состоящей из множества строк кода. Ситуация осложнялась еще и тем, что каждая вычислительная машина понимает лишь свой машинный язык. </w:t>
      </w:r>
    </w:p>
    <w:p w14:paraId="1F9F806B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Людям, в отличие от машин, более понятны слова, чем наборы цифр. Стремление человека оперировать словами и не цифрами привело к появлению ассемблеров. Это языки, в которых вместо численного обозначения команд и областей памяти используются словесно-буквенные. </w:t>
      </w:r>
    </w:p>
    <w:p w14:paraId="450E4749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При этом появляется проблема: машина не в состоянии понять наборы букв. Необходим какой-нибудь переводчик на ее родной машинный язык. Поэтому, начиная со времен ассемблеров, под каждый язык </w:t>
      </w: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lastRenderedPageBreak/>
        <w:t xml:space="preserve">программирования создаются трансляторы — специальные программы, преобразующие программный код с языка программирования в машинный код. Ассемблеры на сегодняшний день продолжают использоваться (в системном программировании — низкоуровневые интерфейсы операционных систем, части драйверов и др.). </w:t>
      </w:r>
    </w:p>
    <w:p w14:paraId="1296363C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После ассемблеров наступил рассвет языков так называемого высокого уровня. Для этих языков потребовалось разрабатывать более сложные трансляторы, т.к. языки высокого уровня куда больше удобны для человека, чем для вычислительной машины. В отличие от ассемблеров, которые остаются привязанными к своим типам машин, языки высоко уровня обладают переносимостью. Т.е., написав один раз программу, программист мог выполнить ее на любой машине. </w:t>
      </w:r>
    </w:p>
    <w:p w14:paraId="27AB57BE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Следующим значимым шагом было появление объектно-ориентированных языков программирования. С помощью таких языков программист как бы оперирует виртуальными объектами. На сегодняшний день, реализация больших и сложных проектов осуществляется в основном с помощью объектно-ориентированного программирования. </w:t>
      </w:r>
    </w:p>
    <w:p w14:paraId="7351D37C" w14:textId="77777777" w:rsidR="00280E1C" w:rsidRPr="00280E1C" w:rsidRDefault="00280E1C" w:rsidP="00280E1C">
      <w:pPr>
        <w:spacing w:before="100" w:beforeAutospacing="1" w:after="100" w:afterAutospacing="1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b/>
          <w:bCs/>
          <w:sz w:val="28"/>
          <w:szCs w:val="28"/>
          <w:lang w:eastAsia="ru-RU"/>
        </w:rPr>
        <w:t xml:space="preserve">Разнообразия языков программирования </w:t>
      </w:r>
    </w:p>
    <w:p w14:paraId="252B367B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На сегодняшний день существует огромное множество различающихся и похожих между собой языков программирования. Причина такого явления становится понятна, если представить то количество и разнообразие задач, которые на сегодняшний день решается с помощью вычислительной техники. Для решения разных задач требуются разные инструменты (т.е. языки программирования). </w:t>
      </w:r>
    </w:p>
    <w:p w14:paraId="05D5DF09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Многие программисты старались в прошлом и стараются сейчас придумать свой язык программирования, обладающий теми или иными преимуществами. Хотя подавляющее большинство программистов в настоящее время тратят огромное количество времени на изучение уже существующего арсенала инструментов. </w:t>
      </w:r>
    </w:p>
    <w:p w14:paraId="78DA0148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Все существующее многообразие языков можно условно классифицировать по разным критериям. Например, по типу решаемых задач (языки системного или прикладного назначения, языки для web-разработки и др.). </w:t>
      </w:r>
    </w:p>
    <w:p w14:paraId="5E701D04" w14:textId="77777777" w:rsidR="00280E1C" w:rsidRPr="00280E1C" w:rsidRDefault="00280E1C" w:rsidP="00280E1C">
      <w:pPr>
        <w:spacing w:before="100" w:beforeAutospacing="1" w:after="100" w:afterAutospacing="1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b/>
          <w:bCs/>
          <w:sz w:val="28"/>
          <w:szCs w:val="28"/>
          <w:lang w:eastAsia="ru-RU"/>
        </w:rPr>
        <w:t xml:space="preserve">Трансляция </w:t>
      </w:r>
    </w:p>
    <w:p w14:paraId="0E161805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Ранее было сказано, что для перевода кода с одного языка программирования (например, языка высокого уровня) на другой (например, машинный язык) требуется специальная программа — транслятор. </w:t>
      </w:r>
    </w:p>
    <w:p w14:paraId="00A42B12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lastRenderedPageBreak/>
        <w:t xml:space="preserve">Механизм этого перевода весьма сложен, при этом выделяют два основных способа трансляции — компиляция программы или ее интерпретация. </w:t>
      </w:r>
    </w:p>
    <w:p w14:paraId="35150E4F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При компиляции весь исходный программный код (тот, который пишет программист) сразу переводится в машинный. Создается так называемый отдельный исполняемый файл, который никак не связан с исходным кодом. Выполнение исполняемого файла обеспечивается операционной системой. </w:t>
      </w:r>
    </w:p>
    <w:p w14:paraId="03D2AC18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При интерпретации выполнение кода происходит последовательно (можно сказать, строка за строкой). Операционная система взаимодействует с интерпретатором, а не исходным кодом. </w:t>
      </w:r>
    </w:p>
    <w:p w14:paraId="4322D2E6" w14:textId="77777777" w:rsidR="00280E1C" w:rsidRPr="00280E1C" w:rsidRDefault="00280E1C" w:rsidP="00280E1C">
      <w:pPr>
        <w:spacing w:before="100" w:beforeAutospacing="1" w:after="100" w:afterAutospacing="1"/>
        <w:jc w:val="both"/>
        <w:rPr>
          <w:rFonts w:ascii="Consolas" w:eastAsia="Times New Roman" w:hAnsi="Consolas" w:cs="Consolas"/>
          <w:lang w:eastAsia="ru-RU"/>
        </w:rPr>
      </w:pPr>
      <w:r w:rsidRPr="00280E1C">
        <w:rPr>
          <w:rFonts w:ascii="Consolas" w:eastAsia="Times New Roman" w:hAnsi="Consolas" w:cs="Consolas"/>
          <w:sz w:val="26"/>
          <w:szCs w:val="26"/>
          <w:lang w:eastAsia="ru-RU"/>
        </w:rPr>
        <w:t xml:space="preserve">Выполнение откомпилированной программы происходит быстрее, т.к. она представляет собой готовый машинный код. Однако на современных компьютерах снижение скорости выполнения при интерпретации обычно не заметно. </w:t>
      </w:r>
    </w:p>
    <w:p w14:paraId="4EB59592" w14:textId="77777777" w:rsidR="00280E1C" w:rsidRPr="00E40583" w:rsidRDefault="00280E1C" w:rsidP="00280E1C">
      <w:pPr>
        <w:pStyle w:val="a3"/>
        <w:rPr>
          <w:rFonts w:ascii="Consolas" w:hAnsi="Consolas" w:cs="Consolas"/>
          <w:b/>
          <w:bCs/>
          <w:sz w:val="32"/>
          <w:szCs w:val="32"/>
        </w:rPr>
        <w:sectPr w:rsidR="00280E1C" w:rsidRPr="00E4058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556509" w14:textId="74800760" w:rsidR="00280E1C" w:rsidRPr="00112B52" w:rsidRDefault="00280E1C" w:rsidP="00280E1C">
      <w:pPr>
        <w:pStyle w:val="a3"/>
        <w:rPr>
          <w:rFonts w:ascii="Consolas" w:hAnsi="Consolas" w:cs="Consolas"/>
          <w:lang w:val="en-US"/>
        </w:rPr>
      </w:pPr>
      <w:r w:rsidRPr="00E40583">
        <w:rPr>
          <w:rFonts w:ascii="Consolas" w:hAnsi="Consolas" w:cs="Consolas"/>
          <w:b/>
          <w:bCs/>
          <w:sz w:val="32"/>
          <w:szCs w:val="32"/>
        </w:rPr>
        <w:lastRenderedPageBreak/>
        <w:t xml:space="preserve">Урок 2. </w:t>
      </w:r>
      <w:r w:rsidRPr="00E40583">
        <w:rPr>
          <w:rFonts w:ascii="Consolas" w:hAnsi="Consolas" w:cs="Consolas"/>
          <w:b/>
          <w:bCs/>
          <w:color w:val="00007F"/>
          <w:sz w:val="32"/>
          <w:szCs w:val="32"/>
        </w:rPr>
        <w:t>Знакомство с Python и средами программирования</w:t>
      </w:r>
      <w:r w:rsidR="00112B52" w:rsidRPr="00112B52">
        <w:rPr>
          <w:rFonts w:ascii="Consolas" w:hAnsi="Consolas" w:cs="Consolas"/>
          <w:b/>
          <w:bCs/>
          <w:color w:val="00007F"/>
          <w:sz w:val="32"/>
          <w:szCs w:val="32"/>
          <w:lang w:val="ru-RU"/>
        </w:rPr>
        <w:t xml:space="preserve">. </w:t>
      </w:r>
      <w:r w:rsidR="00112B52">
        <w:rPr>
          <w:rFonts w:ascii="Consolas" w:hAnsi="Consolas" w:cs="Consolas"/>
          <w:b/>
          <w:bCs/>
          <w:color w:val="00007F"/>
          <w:sz w:val="32"/>
          <w:szCs w:val="32"/>
          <w:lang w:val="ru-RU"/>
        </w:rPr>
        <w:t xml:space="preserve">Платформа </w:t>
      </w:r>
      <w:r w:rsidR="00112B52">
        <w:rPr>
          <w:rFonts w:ascii="Consolas" w:hAnsi="Consolas" w:cs="Consolas"/>
          <w:b/>
          <w:bCs/>
          <w:color w:val="00007F"/>
          <w:sz w:val="32"/>
          <w:szCs w:val="32"/>
          <w:lang w:val="en-US"/>
        </w:rPr>
        <w:t>replit.com</w:t>
      </w:r>
    </w:p>
    <w:p w14:paraId="08A031EA" w14:textId="77777777" w:rsidR="00280E1C" w:rsidRPr="00E40583" w:rsidRDefault="00280E1C" w:rsidP="00280E1C">
      <w:pPr>
        <w:pStyle w:val="a3"/>
        <w:rPr>
          <w:rFonts w:ascii="Consolas" w:hAnsi="Consolas" w:cs="Consolas"/>
        </w:rPr>
      </w:pPr>
      <w:r w:rsidRPr="00E40583">
        <w:rPr>
          <w:rFonts w:ascii="Consolas" w:hAnsi="Consolas" w:cs="Consolas"/>
          <w:b/>
          <w:bCs/>
          <w:sz w:val="28"/>
          <w:szCs w:val="28"/>
        </w:rPr>
        <w:t xml:space="preserve">История </w:t>
      </w:r>
    </w:p>
    <w:p w14:paraId="04A782CD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Язык программирования Python был создан примерно в 1991 году голландцем Гвидо ван Россумом. </w:t>
      </w:r>
    </w:p>
    <w:p w14:paraId="2951AD11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Свое имя - Пайтон (или Питон) - получил от названия телесериала, а не пресмыкающегося. </w:t>
      </w:r>
    </w:p>
    <w:p w14:paraId="3D6940AA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После того, как Россум разработал язык, он выложил его в Интернет, где уже целое сообщество программистов присоединилось к его улучшению. </w:t>
      </w:r>
    </w:p>
    <w:p w14:paraId="09E28B49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Python активно совершенствуется и в настоящее время. Часто выходят его новые версии. Официальный сайт </w:t>
      </w:r>
      <w:r w:rsidRPr="00E40583">
        <w:rPr>
          <w:rFonts w:ascii="Consolas" w:hAnsi="Consolas" w:cs="Consolas"/>
          <w:color w:val="00007F"/>
          <w:sz w:val="26"/>
          <w:szCs w:val="26"/>
        </w:rPr>
        <w:t xml:space="preserve">http://python.org. </w:t>
      </w:r>
    </w:p>
    <w:p w14:paraId="5306149C" w14:textId="77777777" w:rsidR="00280E1C" w:rsidRPr="00E40583" w:rsidRDefault="00280E1C" w:rsidP="00280E1C">
      <w:pPr>
        <w:pStyle w:val="a3"/>
        <w:rPr>
          <w:rFonts w:ascii="Consolas" w:hAnsi="Consolas" w:cs="Consolas"/>
        </w:rPr>
      </w:pPr>
      <w:r w:rsidRPr="00E40583">
        <w:rPr>
          <w:rFonts w:ascii="Consolas" w:hAnsi="Consolas" w:cs="Consolas"/>
          <w:b/>
          <w:bCs/>
          <w:sz w:val="28"/>
          <w:szCs w:val="28"/>
        </w:rPr>
        <w:t xml:space="preserve">Особенности </w:t>
      </w:r>
    </w:p>
    <w:p w14:paraId="2B517B24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Python – это интерпретируемый язык программирования: исходный код частями преобразуется в машинный в процессе выполнения специальной программой — интерпретатором. </w:t>
      </w:r>
    </w:p>
    <w:p w14:paraId="6FEDDF14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Python характеризуется ясным синтаксисом. Читать код на этом языке программирования достаточно легко, т.к. в нем мало вспомогательных элементов, а правила языка заставляют программистов делать отступы. Понятно, что хорошо оформленный текст с малым количеством отвлекающих элементов читать и понимать легче. </w:t>
      </w:r>
    </w:p>
    <w:p w14:paraId="1393FBA7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Python – это полноценный, можно сказать универсальный, язык программирования. Он поддерживает объектно-ориентированное программирование (на самом деле он и разрабатывался как объектно-ориентированный язык). </w:t>
      </w:r>
    </w:p>
    <w:p w14:paraId="2F29F309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Также Python распространяется свободно на основании лицензии подобной GNU General Public License. </w:t>
      </w:r>
    </w:p>
    <w:p w14:paraId="775D710A" w14:textId="77777777" w:rsidR="00280E1C" w:rsidRPr="00E40583" w:rsidRDefault="00280E1C" w:rsidP="00280E1C">
      <w:pPr>
        <w:pStyle w:val="a3"/>
        <w:rPr>
          <w:rFonts w:ascii="Consolas" w:hAnsi="Consolas" w:cs="Consolas"/>
        </w:rPr>
      </w:pPr>
      <w:r w:rsidRPr="00E40583">
        <w:rPr>
          <w:rFonts w:ascii="Consolas" w:hAnsi="Consolas" w:cs="Consolas"/>
          <w:b/>
          <w:bCs/>
          <w:sz w:val="28"/>
          <w:szCs w:val="28"/>
        </w:rPr>
        <w:t xml:space="preserve">Дзэн Питона </w:t>
      </w:r>
    </w:p>
    <w:p w14:paraId="56C6857E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Если интерпретатору Питона дать команду </w:t>
      </w:r>
      <w:r w:rsidRPr="00E40583">
        <w:rPr>
          <w:rFonts w:ascii="Consolas" w:hAnsi="Consolas" w:cs="Consolas"/>
          <w:color w:val="303F02"/>
          <w:sz w:val="22"/>
          <w:szCs w:val="22"/>
        </w:rPr>
        <w:t xml:space="preserve">import this </w:t>
      </w:r>
      <w:r w:rsidRPr="00E40583">
        <w:rPr>
          <w:rFonts w:ascii="Consolas" w:hAnsi="Consolas" w:cs="Consolas"/>
          <w:sz w:val="26"/>
          <w:szCs w:val="26"/>
        </w:rPr>
        <w:t xml:space="preserve">(импортировать "сам объект"), то выведется так называемый "Дзен Питона", иллюстрирующий идеологию и особенности данного языка. Глубокое понимание этого дзена приходит тем, кто сможет освоить язык </w:t>
      </w:r>
      <w:r w:rsidRPr="00E40583">
        <w:rPr>
          <w:rFonts w:ascii="Consolas" w:hAnsi="Consolas" w:cs="Consolas"/>
          <w:sz w:val="26"/>
          <w:szCs w:val="26"/>
        </w:rPr>
        <w:lastRenderedPageBreak/>
        <w:t xml:space="preserve">Python в полной мере и приобретет опыт практического программирования. </w:t>
      </w:r>
    </w:p>
    <w:p w14:paraId="00CDF170" w14:textId="77777777" w:rsidR="00280E1C" w:rsidRPr="00E40583" w:rsidRDefault="00280E1C" w:rsidP="00280E1C">
      <w:pPr>
        <w:pStyle w:val="a3"/>
        <w:rPr>
          <w:rFonts w:ascii="Consolas" w:hAnsi="Consolas" w:cs="Consolas"/>
        </w:rPr>
      </w:pPr>
      <w:r w:rsidRPr="00E40583">
        <w:rPr>
          <w:rFonts w:ascii="Consolas" w:hAnsi="Consolas" w:cs="Consolas"/>
          <w:b/>
          <w:bCs/>
          <w:sz w:val="28"/>
          <w:szCs w:val="28"/>
        </w:rPr>
        <w:t xml:space="preserve">Как писать программы </w:t>
      </w:r>
    </w:p>
    <w:p w14:paraId="7B91CC6F" w14:textId="4E7A7CD4" w:rsidR="00280E1C" w:rsidRPr="00E40583" w:rsidRDefault="00280E1C" w:rsidP="00280E1C">
      <w:pPr>
        <w:pStyle w:val="a3"/>
        <w:rPr>
          <w:rFonts w:ascii="Consolas" w:hAnsi="Consolas" w:cs="Consolas"/>
        </w:rPr>
      </w:pPr>
      <w:r w:rsidRPr="00E40583">
        <w:rPr>
          <w:rFonts w:ascii="Consolas" w:hAnsi="Consolas" w:cs="Consolas"/>
          <w:b/>
          <w:bCs/>
          <w:sz w:val="28"/>
          <w:szCs w:val="28"/>
        </w:rPr>
        <w:t xml:space="preserve">Интерактивный режим </w:t>
      </w:r>
    </w:p>
    <w:p w14:paraId="2808C7C9" w14:textId="3B63B7DF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В основном интерпретатор выполняет команды построчно: пишешь строку, нажимаешь Enter, интерпретатор выполняет ее, наблюдаешь результат. </w:t>
      </w:r>
    </w:p>
    <w:p w14:paraId="73E5365E" w14:textId="4C13C322" w:rsidR="00280E1C" w:rsidRPr="00E40583" w:rsidRDefault="00280E1C" w:rsidP="00280E1C">
      <w:pPr>
        <w:pStyle w:val="a3"/>
        <w:jc w:val="both"/>
        <w:rPr>
          <w:rFonts w:ascii="Consolas" w:hAnsi="Consolas" w:cs="Consolas"/>
          <w:sz w:val="26"/>
          <w:szCs w:val="26"/>
        </w:rPr>
      </w:pPr>
      <w:r w:rsidRPr="00E40583">
        <w:rPr>
          <w:rFonts w:ascii="Consolas" w:hAnsi="Consolas" w:cs="Consolas"/>
          <w:sz w:val="26"/>
          <w:szCs w:val="26"/>
        </w:rPr>
        <w:t xml:space="preserve">Это очень удобно, когда человек только изучает программирование или тестирует какую-нибудь небольшую часть кода. Ведь если работать на компилируемом языке, то пришлось бы сначала написать код на исходном языке программирования, затем скомпилировать и уж потом запустить исполняемый файл на выполнение. </w:t>
      </w:r>
    </w:p>
    <w:p w14:paraId="0AC0EE21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Работать в интерактивном режиме в ОС Linux можно в консоли. Для этого следует выполнить команду </w:t>
      </w:r>
      <w:r w:rsidRPr="00E40583">
        <w:rPr>
          <w:rFonts w:ascii="Consolas" w:hAnsi="Consolas" w:cs="Consolas"/>
          <w:color w:val="303F02"/>
          <w:sz w:val="22"/>
          <w:szCs w:val="22"/>
        </w:rPr>
        <w:t>python</w:t>
      </w:r>
      <w:r w:rsidRPr="00E40583">
        <w:rPr>
          <w:rFonts w:ascii="Consolas" w:hAnsi="Consolas" w:cs="Consolas"/>
          <w:sz w:val="26"/>
          <w:szCs w:val="26"/>
        </w:rPr>
        <w:t xml:space="preserve">. Запустится интерпретатор, где сначала выведется информация об интерпретаторе. Далее, последует приглашение к вводу (&gt;&gt;&gt;). </w:t>
      </w:r>
    </w:p>
    <w:p w14:paraId="270A356D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Запустите интерпретатор Питона. </w:t>
      </w:r>
    </w:p>
    <w:p w14:paraId="4DB05D41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Поскольку никаких команд мы пока не знаем, то будем использовать Питон как калькулятор (возможности языка это позволяют). </w:t>
      </w:r>
    </w:p>
    <w:p w14:paraId="74F29BEB" w14:textId="77777777" w:rsidR="00280E1C" w:rsidRPr="00E40583" w:rsidRDefault="00280E1C" w:rsidP="00280E1C">
      <w:pPr>
        <w:pStyle w:val="a3"/>
        <w:rPr>
          <w:rFonts w:ascii="Consolas" w:hAnsi="Consolas" w:cs="Consolas"/>
          <w:color w:val="303F02"/>
          <w:sz w:val="22"/>
          <w:szCs w:val="22"/>
        </w:rPr>
      </w:pPr>
      <w:r w:rsidRPr="00E40583">
        <w:rPr>
          <w:rFonts w:ascii="Consolas" w:hAnsi="Consolas" w:cs="Consolas"/>
          <w:color w:val="303F02"/>
          <w:sz w:val="22"/>
          <w:szCs w:val="22"/>
        </w:rPr>
        <w:t>2 +5</w:t>
      </w:r>
    </w:p>
    <w:p w14:paraId="28BD557D" w14:textId="5047FE46" w:rsidR="00280E1C" w:rsidRPr="00E40583" w:rsidRDefault="00280E1C" w:rsidP="00280E1C">
      <w:pPr>
        <w:pStyle w:val="a3"/>
        <w:rPr>
          <w:rFonts w:ascii="Consolas" w:hAnsi="Consolas" w:cs="Consolas"/>
          <w:color w:val="303F02"/>
          <w:sz w:val="22"/>
          <w:szCs w:val="22"/>
        </w:rPr>
      </w:pPr>
      <w:r w:rsidRPr="00E40583">
        <w:rPr>
          <w:rFonts w:ascii="Consolas" w:hAnsi="Consolas" w:cs="Consolas"/>
          <w:color w:val="303F02"/>
          <w:sz w:val="22"/>
          <w:szCs w:val="22"/>
        </w:rPr>
        <w:t>3 * (5 - 8)</w:t>
      </w:r>
    </w:p>
    <w:p w14:paraId="089AB288" w14:textId="22476A14" w:rsidR="00280E1C" w:rsidRPr="00E40583" w:rsidRDefault="00280E1C" w:rsidP="00280E1C">
      <w:pPr>
        <w:pStyle w:val="a3"/>
        <w:rPr>
          <w:rFonts w:ascii="Consolas" w:hAnsi="Consolas" w:cs="Consolas"/>
        </w:rPr>
      </w:pPr>
      <w:r w:rsidRPr="00E40583">
        <w:rPr>
          <w:rFonts w:ascii="Consolas" w:hAnsi="Consolas" w:cs="Consolas"/>
          <w:color w:val="303F02"/>
          <w:sz w:val="22"/>
          <w:szCs w:val="22"/>
        </w:rPr>
        <w:t xml:space="preserve">2.4 + 3.0 / 2 </w:t>
      </w:r>
    </w:p>
    <w:p w14:paraId="4EB8AB33" w14:textId="1A548B12" w:rsidR="00280E1C" w:rsidRPr="00E40583" w:rsidRDefault="00280E1C" w:rsidP="00280E1C">
      <w:pPr>
        <w:pStyle w:val="a3"/>
        <w:rPr>
          <w:rFonts w:ascii="Consolas" w:hAnsi="Consolas" w:cs="Consolas"/>
          <w:sz w:val="26"/>
          <w:szCs w:val="26"/>
        </w:rPr>
      </w:pPr>
      <w:r w:rsidRPr="00E40583">
        <w:rPr>
          <w:rFonts w:ascii="Consolas" w:hAnsi="Consolas" w:cs="Consolas"/>
          <w:sz w:val="26"/>
          <w:szCs w:val="26"/>
        </w:rPr>
        <w:t xml:space="preserve">и т.д. </w:t>
      </w:r>
    </w:p>
    <w:p w14:paraId="18DCBECF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Наберите подобные примеры в интерактивном режиме (в конце каждого нажимайте Enter). </w:t>
      </w:r>
    </w:p>
    <w:p w14:paraId="6790BA1A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Ответ выдается сразу после нажатия Enter (завершения ввода команды). </w:t>
      </w:r>
    </w:p>
    <w:p w14:paraId="36406C69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Бывает, что в процессе ввода была допущена ошибка или требуется повторить ранее используемую команду. Чтобы не писать строку сначала, в консоли можно прокручивать список команд, используя для этого стрелки на клавиатуре. </w:t>
      </w:r>
    </w:p>
    <w:p w14:paraId="608BC060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lastRenderedPageBreak/>
        <w:t xml:space="preserve">Другой вариант работы в интерактивном режиме — это работа в среде разработки IDLE, у которой есть интерактивный режим работы. В отличие от консольного варианта здесь можно наблюдать подсветку синтаксиса (в зависимости от значения синтаксической единицы она выделяется определенным цветом). Прокручивать список ранее введенных команд можно с помощью комбинаций Alt+N, Alt+P. </w:t>
      </w:r>
    </w:p>
    <w:p w14:paraId="6C60009C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Запустите IDLE. Попробуйте решать математические примеры здесь. </w:t>
      </w:r>
    </w:p>
    <w:p w14:paraId="2D8B47B3" w14:textId="77777777" w:rsidR="00280E1C" w:rsidRPr="00E40583" w:rsidRDefault="00280E1C" w:rsidP="00280E1C">
      <w:pPr>
        <w:pStyle w:val="a3"/>
        <w:rPr>
          <w:rFonts w:ascii="Consolas" w:hAnsi="Consolas" w:cs="Consolas"/>
        </w:rPr>
      </w:pPr>
      <w:r w:rsidRPr="00E40583">
        <w:rPr>
          <w:rFonts w:ascii="Consolas" w:hAnsi="Consolas" w:cs="Consolas"/>
          <w:b/>
          <w:bCs/>
          <w:sz w:val="28"/>
          <w:szCs w:val="28"/>
        </w:rPr>
        <w:t xml:space="preserve">Создание скриптов </w:t>
      </w:r>
    </w:p>
    <w:p w14:paraId="534A6462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Несмотря на удобства интерактивного режима работы при написании программ на Питоне, обычно требуется сохранять исходный программный код для последующего использования. В таком случае подготавливаются файлы, которые передаются затем интерпретатору на исполнение. По отношению к интерпретируемым языкам программирования часто исходный код называют скриптом. Файлы с кодом на Python обычно имеют расширение py. </w:t>
      </w:r>
    </w:p>
    <w:p w14:paraId="67F9F2F1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Подготовить скрипты можно в той же среде IDLE. Для этого, после запуска программы в меню следует выбрать команду </w:t>
      </w:r>
      <w:r w:rsidRPr="00E40583">
        <w:rPr>
          <w:rFonts w:ascii="Consolas" w:hAnsi="Consolas" w:cs="Consolas"/>
          <w:b/>
          <w:bCs/>
          <w:sz w:val="26"/>
          <w:szCs w:val="26"/>
        </w:rPr>
        <w:t xml:space="preserve">File → New Window </w:t>
      </w:r>
      <w:r w:rsidRPr="00E40583">
        <w:rPr>
          <w:rFonts w:ascii="Consolas" w:hAnsi="Consolas" w:cs="Consolas"/>
          <w:sz w:val="26"/>
          <w:szCs w:val="26"/>
        </w:rPr>
        <w:t xml:space="preserve">(Crtl + N), откроется новое окно. Затем желательно сразу сохранить файл (не забываем про расширение py). После того как код будет подготовлен, снова сохраните файл (чтобы обновить сохранение). Ну и наконец, можно запустить скрипт, выполнив команду меню </w:t>
      </w:r>
      <w:r w:rsidRPr="00E40583">
        <w:rPr>
          <w:rFonts w:ascii="Consolas" w:hAnsi="Consolas" w:cs="Consolas"/>
          <w:b/>
          <w:bCs/>
          <w:sz w:val="26"/>
          <w:szCs w:val="26"/>
        </w:rPr>
        <w:t xml:space="preserve">Run → Run Module </w:t>
      </w:r>
      <w:r w:rsidRPr="00E40583">
        <w:rPr>
          <w:rFonts w:ascii="Consolas" w:hAnsi="Consolas" w:cs="Consolas"/>
          <w:sz w:val="26"/>
          <w:szCs w:val="26"/>
        </w:rPr>
        <w:t xml:space="preserve">(F5). После этого в первом окне появится результат выполнения кода. (Примечание: если набирать код, не сохранив файл в начале, то подсветка синтаксиса будет отсутствовать.) </w:t>
      </w:r>
    </w:p>
    <w:p w14:paraId="7AEA049A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Подготовьте скрипт (с примерами). Запустите его на выполнение. </w:t>
      </w:r>
    </w:p>
    <w:p w14:paraId="3FDF6E2C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На самом деле скрипты можно готовить в любом текстовом редакторе (желательно, чтобы он поддерживал подсветку синтаксиса языка Python). Кроме того, существуют специальные программы для разработки. </w:t>
      </w:r>
    </w:p>
    <w:p w14:paraId="79925D1B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Запускать подготовленные файлы можно не только в IDLE, но и в консоли с помощью команды </w:t>
      </w:r>
      <w:r w:rsidRPr="00E40583">
        <w:rPr>
          <w:rFonts w:ascii="Consolas" w:hAnsi="Consolas" w:cs="Consolas"/>
          <w:color w:val="303F02"/>
          <w:sz w:val="22"/>
          <w:szCs w:val="22"/>
        </w:rPr>
        <w:t>python адрес/имя_файла</w:t>
      </w:r>
      <w:r w:rsidRPr="00E40583">
        <w:rPr>
          <w:rFonts w:ascii="Consolas" w:hAnsi="Consolas" w:cs="Consolas"/>
          <w:sz w:val="26"/>
          <w:szCs w:val="26"/>
        </w:rPr>
        <w:t xml:space="preserve">. </w:t>
      </w:r>
    </w:p>
    <w:p w14:paraId="7F0ACDD0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В консоли передайте интерпретатору Питона на выполнение подготовленный файл. </w:t>
      </w:r>
    </w:p>
    <w:p w14:paraId="5C86B240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Кроме того, существует возможность настроить выполнение скриптов с помощью двойного клика по файлу (в Windows данная возможность присутствует изначально). </w:t>
      </w:r>
    </w:p>
    <w:p w14:paraId="3867FF64" w14:textId="0A42D024" w:rsidR="00280E1C" w:rsidRPr="00E40583" w:rsidRDefault="00280E1C" w:rsidP="00280E1C">
      <w:pPr>
        <w:pStyle w:val="a3"/>
        <w:rPr>
          <w:rFonts w:ascii="Consolas" w:hAnsi="Consolas" w:cs="Consolas"/>
        </w:rPr>
      </w:pPr>
    </w:p>
    <w:p w14:paraId="5474C6FA" w14:textId="77777777" w:rsidR="00280E1C" w:rsidRPr="00E40583" w:rsidRDefault="00280E1C" w:rsidP="00280E1C">
      <w:pPr>
        <w:pStyle w:val="a3"/>
        <w:rPr>
          <w:rFonts w:ascii="Consolas" w:hAnsi="Consolas" w:cs="Consolas"/>
        </w:rPr>
      </w:pPr>
      <w:r w:rsidRPr="00E40583">
        <w:rPr>
          <w:rFonts w:ascii="Consolas" w:hAnsi="Consolas" w:cs="Consolas"/>
          <w:b/>
          <w:bCs/>
          <w:i/>
          <w:iCs/>
          <w:sz w:val="28"/>
          <w:szCs w:val="28"/>
        </w:rPr>
        <w:t xml:space="preserve">Данные и их типы </w:t>
      </w:r>
    </w:p>
    <w:p w14:paraId="1F0236F2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Можно заметить, что все, что мы делаем, мы делаем над чем-то — какими-то предметами или объектами. Мы меняем свойства объектов и их возможности. Программы для компьютеров также манипулируют какими-то объектами (назовем их пока </w:t>
      </w:r>
      <w:r w:rsidRPr="00E40583">
        <w:rPr>
          <w:rFonts w:ascii="Consolas" w:hAnsi="Consolas" w:cs="Consolas"/>
          <w:i/>
          <w:iCs/>
          <w:sz w:val="26"/>
          <w:szCs w:val="26"/>
        </w:rPr>
        <w:t>данными</w:t>
      </w:r>
      <w:r w:rsidRPr="00E40583">
        <w:rPr>
          <w:rFonts w:ascii="Consolas" w:hAnsi="Consolas" w:cs="Consolas"/>
          <w:sz w:val="26"/>
          <w:szCs w:val="26"/>
        </w:rPr>
        <w:t xml:space="preserve">). </w:t>
      </w:r>
    </w:p>
    <w:p w14:paraId="33029863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Очевидно, данные бывают разными. Очень часто компьютерной программе приходится работать с числами и строками. Например, на прошлом уроке мы "манипулировали" числами, выполняя над ними арифметические операции. Можно сказать, что операция сложения выполняла изменение первого числа на величину второго, или умножение увеличивало одно число в количество раз, соответствующее второму. </w:t>
      </w:r>
    </w:p>
    <w:p w14:paraId="059CE9D5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Числа в свою очередь также бывают разными: целыми, дробными, могут иметь огромное значение или очень длинную дробную часть. При знакомстве с языком программирования Python мы точно столкнемся с тремя типами данных: </w:t>
      </w:r>
    </w:p>
    <w:p w14:paraId="6FC33803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– </w:t>
      </w:r>
      <w:r w:rsidRPr="00E40583">
        <w:rPr>
          <w:rFonts w:ascii="Consolas" w:hAnsi="Consolas" w:cs="Consolas"/>
          <w:i/>
          <w:iCs/>
          <w:sz w:val="26"/>
          <w:szCs w:val="26"/>
        </w:rPr>
        <w:t xml:space="preserve">целые числа (integer) </w:t>
      </w:r>
      <w:r w:rsidRPr="00E40583">
        <w:rPr>
          <w:rFonts w:ascii="Consolas" w:hAnsi="Consolas" w:cs="Consolas"/>
          <w:sz w:val="26"/>
          <w:szCs w:val="26"/>
        </w:rPr>
        <w:t xml:space="preserve">– положительные и отрицательные целые числа, а также 0 (например, 4, 687, -45, 0). </w:t>
      </w:r>
    </w:p>
    <w:p w14:paraId="2F48CEAA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– </w:t>
      </w:r>
      <w:r w:rsidRPr="00E40583">
        <w:rPr>
          <w:rFonts w:ascii="Consolas" w:hAnsi="Consolas" w:cs="Consolas"/>
          <w:i/>
          <w:iCs/>
          <w:sz w:val="26"/>
          <w:szCs w:val="26"/>
        </w:rPr>
        <w:t xml:space="preserve">числа с плавающей точкой (float point) </w:t>
      </w:r>
      <w:r w:rsidRPr="00E40583">
        <w:rPr>
          <w:rFonts w:ascii="Consolas" w:hAnsi="Consolas" w:cs="Consolas"/>
          <w:sz w:val="26"/>
          <w:szCs w:val="26"/>
        </w:rPr>
        <w:t xml:space="preserve">– дробные числа (например, 1.45, -3.789654, 0.00453). Примечание: разделителем целой и дробной части служит точка, а не запятая. </w:t>
      </w:r>
    </w:p>
    <w:p w14:paraId="172D281A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– </w:t>
      </w:r>
      <w:r w:rsidRPr="00E40583">
        <w:rPr>
          <w:rFonts w:ascii="Consolas" w:hAnsi="Consolas" w:cs="Consolas"/>
          <w:i/>
          <w:iCs/>
          <w:sz w:val="26"/>
          <w:szCs w:val="26"/>
        </w:rPr>
        <w:t xml:space="preserve">строки (string) </w:t>
      </w:r>
      <w:r w:rsidRPr="00E40583">
        <w:rPr>
          <w:rFonts w:ascii="Consolas" w:hAnsi="Consolas" w:cs="Consolas"/>
          <w:sz w:val="26"/>
          <w:szCs w:val="26"/>
        </w:rPr>
        <w:t xml:space="preserve">— набор символов, заключенных в кавычки (например, "ball", "What is your name?", 'dkfjUUv', '6589'). Примечание: кавычки в Python могут быть одинарными или двойными. </w:t>
      </w:r>
    </w:p>
    <w:p w14:paraId="3A6826D7" w14:textId="77777777" w:rsidR="00280E1C" w:rsidRPr="00E40583" w:rsidRDefault="00280E1C" w:rsidP="00280E1C">
      <w:pPr>
        <w:pStyle w:val="a3"/>
        <w:rPr>
          <w:rFonts w:ascii="Consolas" w:hAnsi="Consolas" w:cs="Consolas"/>
        </w:rPr>
      </w:pPr>
      <w:r w:rsidRPr="00E40583">
        <w:rPr>
          <w:rFonts w:ascii="Consolas" w:hAnsi="Consolas" w:cs="Consolas"/>
          <w:b/>
          <w:bCs/>
          <w:i/>
          <w:iCs/>
          <w:sz w:val="28"/>
          <w:szCs w:val="28"/>
        </w:rPr>
        <w:t xml:space="preserve">Операции </w:t>
      </w:r>
    </w:p>
    <w:p w14:paraId="48A6E530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t xml:space="preserve">Можно сказать, что </w:t>
      </w:r>
      <w:r w:rsidRPr="00E40583">
        <w:rPr>
          <w:rFonts w:ascii="Consolas" w:hAnsi="Consolas" w:cs="Consolas"/>
          <w:i/>
          <w:iCs/>
          <w:sz w:val="26"/>
          <w:szCs w:val="26"/>
        </w:rPr>
        <w:t xml:space="preserve">операция </w:t>
      </w:r>
      <w:r w:rsidRPr="00E40583">
        <w:rPr>
          <w:rFonts w:ascii="Consolas" w:hAnsi="Consolas" w:cs="Consolas"/>
          <w:sz w:val="26"/>
          <w:szCs w:val="26"/>
        </w:rPr>
        <w:t>— это выполнение каких-нибудь действий над данными (</w:t>
      </w:r>
      <w:r w:rsidRPr="00E40583">
        <w:rPr>
          <w:rFonts w:ascii="Consolas" w:hAnsi="Consolas" w:cs="Consolas"/>
          <w:i/>
          <w:iCs/>
          <w:sz w:val="26"/>
          <w:szCs w:val="26"/>
        </w:rPr>
        <w:t>операндами</w:t>
      </w:r>
      <w:r w:rsidRPr="00E40583">
        <w:rPr>
          <w:rFonts w:ascii="Consolas" w:hAnsi="Consolas" w:cs="Consolas"/>
          <w:sz w:val="26"/>
          <w:szCs w:val="26"/>
        </w:rPr>
        <w:t xml:space="preserve">). Для выполнения конкретных действий требуются специальные инструменты — </w:t>
      </w:r>
      <w:r w:rsidRPr="00E40583">
        <w:rPr>
          <w:rFonts w:ascii="Consolas" w:hAnsi="Consolas" w:cs="Consolas"/>
          <w:i/>
          <w:iCs/>
          <w:sz w:val="26"/>
          <w:szCs w:val="26"/>
        </w:rPr>
        <w:t>операторы</w:t>
      </w:r>
      <w:r w:rsidRPr="00E40583">
        <w:rPr>
          <w:rFonts w:ascii="Consolas" w:hAnsi="Consolas" w:cs="Consolas"/>
          <w:sz w:val="26"/>
          <w:szCs w:val="26"/>
        </w:rPr>
        <w:t xml:space="preserve">. </w:t>
      </w:r>
    </w:p>
    <w:p w14:paraId="31CBA6F3" w14:textId="6CD0872D" w:rsidR="00280E1C" w:rsidRPr="00E40583" w:rsidRDefault="00280E1C" w:rsidP="00280E1C">
      <w:pPr>
        <w:pStyle w:val="a3"/>
        <w:jc w:val="center"/>
        <w:rPr>
          <w:rFonts w:ascii="Consolas" w:hAnsi="Consolas" w:cs="Consolas"/>
          <w:sz w:val="26"/>
          <w:szCs w:val="26"/>
        </w:rPr>
      </w:pPr>
      <w:r w:rsidRPr="00E40583">
        <w:rPr>
          <w:rFonts w:ascii="Consolas" w:hAnsi="Consolas" w:cs="Consolas"/>
          <w:noProof/>
        </w:rPr>
        <w:drawing>
          <wp:inline distT="0" distB="0" distL="0" distR="0" wp14:anchorId="16DEAD74" wp14:editId="1B9C0398">
            <wp:extent cx="2400300" cy="137805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71" cy="13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28EF" w14:textId="77777777" w:rsidR="00280E1C" w:rsidRPr="00E40583" w:rsidRDefault="00280E1C" w:rsidP="00280E1C">
      <w:pPr>
        <w:pStyle w:val="a3"/>
        <w:jc w:val="both"/>
        <w:rPr>
          <w:rFonts w:ascii="Consolas" w:hAnsi="Consolas" w:cs="Consolas"/>
        </w:rPr>
      </w:pPr>
      <w:r w:rsidRPr="00E40583">
        <w:rPr>
          <w:rFonts w:ascii="Consolas" w:hAnsi="Consolas" w:cs="Consolas"/>
          <w:sz w:val="26"/>
          <w:szCs w:val="26"/>
        </w:rPr>
        <w:lastRenderedPageBreak/>
        <w:t xml:space="preserve">Например, символ "+" по отношению к числам выполняет операцию сложения, а по отношению к строкам — конкатенацию (соединение). Парный знак ** возводит первое число в степень второго. 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E40583" w:rsidRPr="00E40583" w14:paraId="6932528E" w14:textId="77777777" w:rsidTr="00E40583">
        <w:tc>
          <w:tcPr>
            <w:tcW w:w="4508" w:type="dxa"/>
          </w:tcPr>
          <w:p w14:paraId="16E4595F" w14:textId="0ED64900" w:rsidR="00E40583" w:rsidRPr="00E40583" w:rsidRDefault="00E40583" w:rsidP="00280E1C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b/>
                <w:bCs/>
                <w:sz w:val="26"/>
                <w:szCs w:val="26"/>
              </w:rPr>
              <w:t>Выражение</w:t>
            </w:r>
          </w:p>
        </w:tc>
        <w:tc>
          <w:tcPr>
            <w:tcW w:w="4701" w:type="dxa"/>
          </w:tcPr>
          <w:p w14:paraId="51454343" w14:textId="1A861692" w:rsidR="00E40583" w:rsidRPr="00E40583" w:rsidRDefault="00E40583" w:rsidP="00280E1C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b/>
                <w:bCs/>
                <w:sz w:val="26"/>
                <w:szCs w:val="26"/>
              </w:rPr>
              <w:t>Результат выполнения</w:t>
            </w:r>
          </w:p>
        </w:tc>
      </w:tr>
      <w:tr w:rsidR="00E40583" w:rsidRPr="00E40583" w14:paraId="165012C4" w14:textId="77777777" w:rsidTr="00E40583">
        <w:tc>
          <w:tcPr>
            <w:tcW w:w="4508" w:type="dxa"/>
          </w:tcPr>
          <w:p w14:paraId="4A95FD08" w14:textId="27A2C60F" w:rsidR="00E40583" w:rsidRPr="00E40583" w:rsidRDefault="00E40583" w:rsidP="00280E1C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34.907 + 320.65</w:t>
            </w:r>
          </w:p>
        </w:tc>
        <w:tc>
          <w:tcPr>
            <w:tcW w:w="4701" w:type="dxa"/>
          </w:tcPr>
          <w:p w14:paraId="771907E0" w14:textId="6B1C47C0" w:rsidR="00E40583" w:rsidRPr="00E40583" w:rsidRDefault="00E40583" w:rsidP="00280E1C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355.55699999999996</w:t>
            </w:r>
          </w:p>
        </w:tc>
      </w:tr>
      <w:tr w:rsidR="00E40583" w:rsidRPr="00E40583" w14:paraId="2A005FEE" w14:textId="77777777" w:rsidTr="00E40583">
        <w:tc>
          <w:tcPr>
            <w:tcW w:w="4508" w:type="dxa"/>
          </w:tcPr>
          <w:p w14:paraId="18EC9C62" w14:textId="3C84431B" w:rsidR="00E40583" w:rsidRPr="00E40583" w:rsidRDefault="00E40583" w:rsidP="00280E1C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"Hi, " + "world :)"</w:t>
            </w:r>
          </w:p>
        </w:tc>
        <w:tc>
          <w:tcPr>
            <w:tcW w:w="4701" w:type="dxa"/>
          </w:tcPr>
          <w:p w14:paraId="48381166" w14:textId="72A08B72" w:rsidR="00E40583" w:rsidRPr="00E40583" w:rsidRDefault="00E40583" w:rsidP="00280E1C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'Hi, world :)'</w:t>
            </w:r>
          </w:p>
        </w:tc>
      </w:tr>
      <w:tr w:rsidR="00E40583" w:rsidRPr="00E40583" w14:paraId="3E23BE8A" w14:textId="77777777" w:rsidTr="00E40583">
        <w:tc>
          <w:tcPr>
            <w:tcW w:w="4508" w:type="dxa"/>
          </w:tcPr>
          <w:p w14:paraId="6B6CFA2F" w14:textId="1CE32C15" w:rsidR="00E40583" w:rsidRPr="00E40583" w:rsidRDefault="00E40583" w:rsidP="00280E1C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"Hi, " * </w:t>
            </w:r>
            <w:r>
              <w:rPr>
                <w:rFonts w:ascii="Consolas" w:hAnsi="Consolas" w:cs="Consolas"/>
                <w:sz w:val="26"/>
                <w:szCs w:val="26"/>
              </w:rPr>
              <w:t>5</w:t>
            </w: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 </w:t>
            </w:r>
          </w:p>
        </w:tc>
        <w:tc>
          <w:tcPr>
            <w:tcW w:w="4701" w:type="dxa"/>
          </w:tcPr>
          <w:p w14:paraId="4EC6DD47" w14:textId="521ED10F" w:rsidR="00E40583" w:rsidRPr="00E40583" w:rsidRDefault="00E40583" w:rsidP="00280E1C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'Hi, Hi, Hi, Hi, Hi </w:t>
            </w:r>
          </w:p>
        </w:tc>
      </w:tr>
    </w:tbl>
    <w:p w14:paraId="73F4754D" w14:textId="77777777" w:rsidR="00E40583" w:rsidRDefault="00E40583" w:rsidP="00E40583">
      <w:pPr>
        <w:pStyle w:val="a3"/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Изменение типа данных </w:t>
      </w:r>
    </w:p>
    <w:p w14:paraId="78F3556B" w14:textId="77777777" w:rsidR="00E40583" w:rsidRDefault="00E40583" w:rsidP="00E40583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Что будет, если мы попытаемся выполнить в одном выражении операцию над разными типами данным? Например, сложить целое и дробное число, число и строку. Однозначный ответ дать нельзя: так, при складывании целого числа и числа с плавающей точкой, получается число с плавающей точкой, а если попытаться сложить любое число и строку, то интерпретатор Python выдаст ошибку. 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E40583" w:rsidRPr="00E40583" w14:paraId="34BE0ECE" w14:textId="77777777" w:rsidTr="00A7019E">
        <w:tc>
          <w:tcPr>
            <w:tcW w:w="4508" w:type="dxa"/>
          </w:tcPr>
          <w:p w14:paraId="4934F84E" w14:textId="77777777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b/>
                <w:bCs/>
                <w:sz w:val="26"/>
                <w:szCs w:val="26"/>
              </w:rPr>
              <w:t>Выражение</w:t>
            </w:r>
          </w:p>
        </w:tc>
        <w:tc>
          <w:tcPr>
            <w:tcW w:w="4701" w:type="dxa"/>
          </w:tcPr>
          <w:p w14:paraId="10269F68" w14:textId="77777777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b/>
                <w:bCs/>
                <w:sz w:val="26"/>
                <w:szCs w:val="26"/>
              </w:rPr>
              <w:t>Результат выполнения</w:t>
            </w:r>
          </w:p>
        </w:tc>
      </w:tr>
      <w:tr w:rsidR="00E40583" w:rsidRPr="00E40583" w14:paraId="79FFAFDB" w14:textId="77777777" w:rsidTr="00A7019E">
        <w:tc>
          <w:tcPr>
            <w:tcW w:w="4508" w:type="dxa"/>
          </w:tcPr>
          <w:p w14:paraId="7A4ACD40" w14:textId="502B9CCF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1 + 0.65 </w:t>
            </w:r>
          </w:p>
        </w:tc>
        <w:tc>
          <w:tcPr>
            <w:tcW w:w="4701" w:type="dxa"/>
          </w:tcPr>
          <w:p w14:paraId="22B0F6FB" w14:textId="387FE7E3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1.6499999999999999 </w:t>
            </w:r>
          </w:p>
        </w:tc>
      </w:tr>
      <w:tr w:rsidR="00E40583" w:rsidRPr="00E40583" w14:paraId="0EB56FE4" w14:textId="77777777" w:rsidTr="00A7019E">
        <w:tc>
          <w:tcPr>
            <w:tcW w:w="4508" w:type="dxa"/>
          </w:tcPr>
          <w:p w14:paraId="610A58FF" w14:textId="41378A28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"Hi, " + 15 </w:t>
            </w:r>
          </w:p>
        </w:tc>
        <w:tc>
          <w:tcPr>
            <w:tcW w:w="4701" w:type="dxa"/>
          </w:tcPr>
          <w:p w14:paraId="650512F7" w14:textId="45440F9A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O ш и б к а </w:t>
            </w:r>
          </w:p>
        </w:tc>
      </w:tr>
    </w:tbl>
    <w:p w14:paraId="3A79B849" w14:textId="5DC90EEA" w:rsidR="00E40583" w:rsidRDefault="00E40583" w:rsidP="00E40583">
      <w:pPr>
        <w:pStyle w:val="a3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Однако, бывают случаи, когда программа получает данные в виде строк, а оперировать должна числами (или наоборот). В таком случае используются специальные функции (особые операторы), позволяющие преобразовать один тип данных в другой. Так функция </w:t>
      </w:r>
      <w:r>
        <w:rPr>
          <w:rFonts w:ascii="TimesNewRomanPS" w:hAnsi="TimesNewRomanPS"/>
          <w:b/>
          <w:bCs/>
          <w:sz w:val="26"/>
          <w:szCs w:val="26"/>
        </w:rPr>
        <w:t xml:space="preserve">int() </w:t>
      </w:r>
      <w:r>
        <w:rPr>
          <w:rFonts w:ascii="TimesNewRomanPSMT" w:hAnsi="TimesNewRomanPSMT"/>
          <w:sz w:val="26"/>
          <w:szCs w:val="26"/>
        </w:rPr>
        <w:t xml:space="preserve">преобразует переданную ей строку (или число с плавающей точкой) в целое, функция </w:t>
      </w:r>
      <w:r>
        <w:rPr>
          <w:rFonts w:ascii="TimesNewRomanPS" w:hAnsi="TimesNewRomanPS"/>
          <w:b/>
          <w:bCs/>
          <w:sz w:val="26"/>
          <w:szCs w:val="26"/>
        </w:rPr>
        <w:t xml:space="preserve">str() </w:t>
      </w:r>
      <w:r>
        <w:rPr>
          <w:rFonts w:ascii="TimesNewRomanPSMT" w:hAnsi="TimesNewRomanPSMT"/>
          <w:sz w:val="26"/>
          <w:szCs w:val="26"/>
        </w:rPr>
        <w:t xml:space="preserve">преобразует переданный ей аргумент в строку, </w:t>
      </w:r>
      <w:r>
        <w:rPr>
          <w:rFonts w:ascii="TimesNewRomanPS" w:hAnsi="TimesNewRomanPS"/>
          <w:b/>
          <w:bCs/>
          <w:sz w:val="26"/>
          <w:szCs w:val="26"/>
        </w:rPr>
        <w:t xml:space="preserve">float() </w:t>
      </w:r>
      <w:r>
        <w:rPr>
          <w:rFonts w:ascii="TimesNewRomanPSMT" w:hAnsi="TimesNewRomanPSMT"/>
          <w:sz w:val="26"/>
          <w:szCs w:val="26"/>
        </w:rPr>
        <w:t xml:space="preserve">- в дробное число. 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E40583" w:rsidRPr="00E40583" w14:paraId="79FE8A58" w14:textId="77777777" w:rsidTr="00A7019E">
        <w:tc>
          <w:tcPr>
            <w:tcW w:w="4508" w:type="dxa"/>
          </w:tcPr>
          <w:p w14:paraId="20322C16" w14:textId="77777777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b/>
                <w:bCs/>
                <w:sz w:val="26"/>
                <w:szCs w:val="26"/>
              </w:rPr>
              <w:t>Выражение</w:t>
            </w:r>
          </w:p>
        </w:tc>
        <w:tc>
          <w:tcPr>
            <w:tcW w:w="4701" w:type="dxa"/>
          </w:tcPr>
          <w:p w14:paraId="3FD21864" w14:textId="77777777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b/>
                <w:bCs/>
                <w:sz w:val="26"/>
                <w:szCs w:val="26"/>
              </w:rPr>
              <w:t>Результат выполнения</w:t>
            </w:r>
          </w:p>
        </w:tc>
      </w:tr>
      <w:tr w:rsidR="00E40583" w:rsidRPr="00E40583" w14:paraId="20777FF9" w14:textId="77777777" w:rsidTr="00A7019E">
        <w:tc>
          <w:tcPr>
            <w:tcW w:w="4508" w:type="dxa"/>
          </w:tcPr>
          <w:p w14:paraId="350E3FE4" w14:textId="3FA4029A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int ("56")</w:t>
            </w:r>
          </w:p>
        </w:tc>
        <w:tc>
          <w:tcPr>
            <w:tcW w:w="4701" w:type="dxa"/>
          </w:tcPr>
          <w:p w14:paraId="7EB5D348" w14:textId="62787E94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56</w:t>
            </w:r>
          </w:p>
        </w:tc>
      </w:tr>
      <w:tr w:rsidR="00E40583" w:rsidRPr="00E40583" w14:paraId="67943DB7" w14:textId="77777777" w:rsidTr="00A7019E">
        <w:tc>
          <w:tcPr>
            <w:tcW w:w="4508" w:type="dxa"/>
          </w:tcPr>
          <w:p w14:paraId="23752F07" w14:textId="184212C0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int (4.03)</w:t>
            </w:r>
          </w:p>
        </w:tc>
        <w:tc>
          <w:tcPr>
            <w:tcW w:w="4701" w:type="dxa"/>
          </w:tcPr>
          <w:p w14:paraId="6199E287" w14:textId="7590768D" w:rsidR="00E40583" w:rsidRPr="00E40583" w:rsidRDefault="00E40583" w:rsidP="00A7019E">
            <w:pPr>
              <w:pStyle w:val="a3"/>
              <w:rPr>
                <w:rFonts w:ascii="Consolas" w:hAnsi="Consolas" w:cs="Consolas"/>
                <w:lang w:val="en-US"/>
              </w:rPr>
            </w:pPr>
            <w:r w:rsidRPr="00E40583">
              <w:rPr>
                <w:rFonts w:ascii="Consolas" w:hAnsi="Consolas" w:cs="Consolas"/>
                <w:sz w:val="26"/>
                <w:szCs w:val="26"/>
                <w:lang w:val="en-US"/>
              </w:rPr>
              <w:t>4</w:t>
            </w:r>
          </w:p>
        </w:tc>
      </w:tr>
      <w:tr w:rsidR="00E40583" w:rsidRPr="00E40583" w14:paraId="69FEBE29" w14:textId="77777777" w:rsidTr="00A7019E">
        <w:tc>
          <w:tcPr>
            <w:tcW w:w="4508" w:type="dxa"/>
          </w:tcPr>
          <w:p w14:paraId="3D108C2B" w14:textId="45B9AD13" w:rsidR="00E40583" w:rsidRPr="00E40583" w:rsidRDefault="00E40583" w:rsidP="00E40583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int ("comp 486") </w:t>
            </w:r>
          </w:p>
        </w:tc>
        <w:tc>
          <w:tcPr>
            <w:tcW w:w="4701" w:type="dxa"/>
          </w:tcPr>
          <w:p w14:paraId="3EDE1CAC" w14:textId="4927919E" w:rsidR="00E40583" w:rsidRPr="00E40583" w:rsidRDefault="00E40583" w:rsidP="00E40583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O ш и б к а </w:t>
            </w:r>
          </w:p>
        </w:tc>
      </w:tr>
      <w:tr w:rsidR="00E40583" w:rsidRPr="00E40583" w14:paraId="1C36AC88" w14:textId="77777777" w:rsidTr="00A7019E">
        <w:tc>
          <w:tcPr>
            <w:tcW w:w="4508" w:type="dxa"/>
          </w:tcPr>
          <w:p w14:paraId="54D9DAE6" w14:textId="05890B65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str (56)</w:t>
            </w:r>
          </w:p>
        </w:tc>
        <w:tc>
          <w:tcPr>
            <w:tcW w:w="4701" w:type="dxa"/>
          </w:tcPr>
          <w:p w14:paraId="44AF82B8" w14:textId="3FD743F6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'56'</w:t>
            </w:r>
          </w:p>
        </w:tc>
      </w:tr>
      <w:tr w:rsidR="00E40583" w:rsidRPr="00E40583" w14:paraId="2CF4A4E9" w14:textId="77777777" w:rsidTr="00A7019E">
        <w:tc>
          <w:tcPr>
            <w:tcW w:w="4508" w:type="dxa"/>
          </w:tcPr>
          <w:p w14:paraId="78858F28" w14:textId="34656BA1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str (4.03)</w:t>
            </w:r>
          </w:p>
        </w:tc>
        <w:tc>
          <w:tcPr>
            <w:tcW w:w="4701" w:type="dxa"/>
          </w:tcPr>
          <w:p w14:paraId="36D1E2C0" w14:textId="2F3F8597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'4.03'</w:t>
            </w:r>
          </w:p>
        </w:tc>
      </w:tr>
      <w:tr w:rsidR="00E40583" w:rsidRPr="00E40583" w14:paraId="65215B95" w14:textId="77777777" w:rsidTr="00A7019E">
        <w:tc>
          <w:tcPr>
            <w:tcW w:w="4508" w:type="dxa"/>
          </w:tcPr>
          <w:p w14:paraId="40674B39" w14:textId="7B7864AA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float (56)</w:t>
            </w:r>
          </w:p>
        </w:tc>
        <w:tc>
          <w:tcPr>
            <w:tcW w:w="4701" w:type="dxa"/>
          </w:tcPr>
          <w:p w14:paraId="55BD959C" w14:textId="6B1D8E65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>56.0</w:t>
            </w:r>
          </w:p>
        </w:tc>
      </w:tr>
      <w:tr w:rsidR="00E40583" w:rsidRPr="00E40583" w14:paraId="3AE22430" w14:textId="77777777" w:rsidTr="00A7019E">
        <w:tc>
          <w:tcPr>
            <w:tcW w:w="4508" w:type="dxa"/>
          </w:tcPr>
          <w:p w14:paraId="7397AD5C" w14:textId="00FF6525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float ("56") </w:t>
            </w:r>
          </w:p>
        </w:tc>
        <w:tc>
          <w:tcPr>
            <w:tcW w:w="4701" w:type="dxa"/>
          </w:tcPr>
          <w:p w14:paraId="1CE29105" w14:textId="76060819" w:rsidR="00E40583" w:rsidRPr="00E40583" w:rsidRDefault="00E40583" w:rsidP="00A7019E">
            <w:pPr>
              <w:pStyle w:val="a3"/>
              <w:rPr>
                <w:rFonts w:ascii="Consolas" w:hAnsi="Consolas" w:cs="Consolas"/>
              </w:rPr>
            </w:pPr>
            <w:r w:rsidRPr="00E40583">
              <w:rPr>
                <w:rFonts w:ascii="Consolas" w:hAnsi="Consolas" w:cs="Consolas"/>
                <w:sz w:val="26"/>
                <w:szCs w:val="26"/>
              </w:rPr>
              <w:t xml:space="preserve">56.0 </w:t>
            </w:r>
          </w:p>
        </w:tc>
      </w:tr>
    </w:tbl>
    <w:p w14:paraId="7816E92F" w14:textId="77777777" w:rsidR="00E40583" w:rsidRDefault="00E40583" w:rsidP="00E40583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Данные хранятся в ячейках памяти компьютера. Когда мы вводим число, оно помещается в память. Но как узнать, куда именно? Как в последствии обращаться к этим данными? Раньше, при написании программ на машинном языке, обращение к ячейкам памяти осуществляли с помощью указания регистров. Но уже с появлением ассемблеров, при обращении к данным стали использовать так называемые </w:t>
      </w:r>
      <w:r>
        <w:rPr>
          <w:rFonts w:ascii="TimesNewRomanPS" w:hAnsi="TimesNewRomanPS"/>
          <w:i/>
          <w:iCs/>
          <w:sz w:val="26"/>
          <w:szCs w:val="26"/>
        </w:rPr>
        <w:t>переменные</w:t>
      </w:r>
      <w:r>
        <w:rPr>
          <w:rFonts w:ascii="TimesNewRomanPSMT" w:hAnsi="TimesNewRomanPSMT"/>
          <w:sz w:val="26"/>
          <w:szCs w:val="26"/>
        </w:rPr>
        <w:t xml:space="preserve">. Механизм связи между переменными и данными может различаться в зависимости от языка программирования и типа </w:t>
      </w:r>
      <w:r>
        <w:rPr>
          <w:rFonts w:ascii="TimesNewRomanPSMT" w:hAnsi="TimesNewRomanPSMT"/>
          <w:sz w:val="26"/>
          <w:szCs w:val="26"/>
        </w:rPr>
        <w:lastRenderedPageBreak/>
        <w:t xml:space="preserve">данных. Пока достаточно запомнить, что данные связываются с каким-либо именем и в дальнейшем обращение к ним возможно по этому имени. </w:t>
      </w:r>
    </w:p>
    <w:p w14:paraId="69A08318" w14:textId="77777777" w:rsidR="00E40583" w:rsidRDefault="00E40583" w:rsidP="00E40583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В программе на языке Python связь между данными и переменными устанавливается с помощью знака </w:t>
      </w:r>
      <w:r>
        <w:rPr>
          <w:rFonts w:ascii="TimesNewRomanPS" w:hAnsi="TimesNewRomanPS"/>
          <w:b/>
          <w:bCs/>
          <w:sz w:val="26"/>
          <w:szCs w:val="26"/>
        </w:rPr>
        <w:t>=</w:t>
      </w:r>
      <w:r>
        <w:rPr>
          <w:rFonts w:ascii="TimesNewRomanPSMT" w:hAnsi="TimesNewRomanPSMT"/>
          <w:sz w:val="26"/>
          <w:szCs w:val="26"/>
        </w:rPr>
        <w:t xml:space="preserve">. Такая операция называется присваиванием. Например, выражение </w:t>
      </w:r>
      <w:r>
        <w:rPr>
          <w:rFonts w:ascii="DejaVuSans" w:hAnsi="DejaVuSans"/>
          <w:color w:val="303F02"/>
          <w:sz w:val="22"/>
          <w:szCs w:val="22"/>
        </w:rPr>
        <w:t xml:space="preserve">sq = 4 </w:t>
      </w:r>
      <w:r>
        <w:rPr>
          <w:rFonts w:ascii="TimesNewRomanPSMT" w:hAnsi="TimesNewRomanPSMT"/>
          <w:sz w:val="26"/>
          <w:szCs w:val="26"/>
        </w:rPr>
        <w:t xml:space="preserve">означает, что на объект (данные) в определенной области памяти ссылается имя sq и обращаться к ним теперь следует по этому имени. </w:t>
      </w:r>
    </w:p>
    <w:p w14:paraId="48241B6B" w14:textId="0FEAD75E" w:rsidR="00E40583" w:rsidRPr="00E40583" w:rsidRDefault="00E40583" w:rsidP="00E40583">
      <w:pPr>
        <w:rPr>
          <w:rFonts w:ascii="Times New Roman" w:eastAsia="Times New Roman" w:hAnsi="Times New Roman" w:cs="Times New Roman"/>
          <w:lang w:eastAsia="ru-RU"/>
        </w:rPr>
      </w:pPr>
      <w:r w:rsidRPr="00E4058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40583">
        <w:rPr>
          <w:rFonts w:ascii="Times New Roman" w:eastAsia="Times New Roman" w:hAnsi="Times New Roman" w:cs="Times New Roman"/>
          <w:lang w:eastAsia="ru-RU"/>
        </w:rPr>
        <w:instrText xml:space="preserve"> INCLUDEPICTURE "/var/folders/9h/k_l4grmd5xsct2dlsjxlm__h0000gn/T/com.microsoft.Word/WebArchiveCopyPasteTempFiles/page13image43888624" \* MERGEFORMATINET </w:instrText>
      </w:r>
      <w:r w:rsidRPr="00E4058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4058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DD53A23" wp14:editId="40D03E17">
            <wp:extent cx="3073400" cy="1917700"/>
            <wp:effectExtent l="0" t="0" r="0" b="0"/>
            <wp:docPr id="4" name="Рисунок 4" descr="page13image4388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3image438886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58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53778C5" w14:textId="77777777" w:rsidR="00E40583" w:rsidRPr="00E40583" w:rsidRDefault="00E40583" w:rsidP="00E405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40583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Имена переменных могут быть любыми. Однако есть несколько общих правил их написания: </w:t>
      </w:r>
    </w:p>
    <w:p w14:paraId="3C20C368" w14:textId="77777777" w:rsidR="00E40583" w:rsidRPr="00E40583" w:rsidRDefault="00E40583" w:rsidP="00E40583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E40583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Желательно давать переменным осмысленные имена, говорящие о назначении данных, на которые они ссылаются. </w:t>
      </w:r>
    </w:p>
    <w:p w14:paraId="4FF53C34" w14:textId="77777777" w:rsidR="00E40583" w:rsidRPr="00E40583" w:rsidRDefault="00E40583" w:rsidP="00E40583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E40583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Имя переменной не должно совпадать с командами языка (зарезервированными ключевыми словами). </w:t>
      </w:r>
    </w:p>
    <w:p w14:paraId="0E13856A" w14:textId="77777777" w:rsidR="00E40583" w:rsidRPr="00E40583" w:rsidRDefault="00E40583" w:rsidP="00E40583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E40583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Имя переменной должно начинаться с буквы или символа подчеркивания (_). </w:t>
      </w:r>
    </w:p>
    <w:p w14:paraId="1DF1E3EA" w14:textId="77777777" w:rsidR="00E40583" w:rsidRPr="00E40583" w:rsidRDefault="00E40583" w:rsidP="00E405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40583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Чтобы узнать значение, на которое ссылается переменная, находясь в режиме интерпретатора, достаточно ее вызвать (написать имя и нажать Enter). </w:t>
      </w:r>
    </w:p>
    <w:p w14:paraId="63C14885" w14:textId="77777777" w:rsidR="00E40583" w:rsidRPr="00E40583" w:rsidRDefault="00E40583" w:rsidP="00E405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40583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Пример работы с переменными в интерактивном режиме: </w:t>
      </w:r>
    </w:p>
    <w:p w14:paraId="0907FF38" w14:textId="77777777" w:rsidR="00E40583" w:rsidRPr="00E40583" w:rsidRDefault="00E40583" w:rsidP="00112B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E40583">
        <w:rPr>
          <w:rFonts w:ascii="DejaVuSans" w:eastAsia="Times New Roman" w:hAnsi="DejaVuSans" w:cs="Times New Roman"/>
          <w:color w:val="303F02"/>
          <w:sz w:val="22"/>
          <w:szCs w:val="22"/>
          <w:lang w:eastAsia="ru-RU"/>
        </w:rPr>
        <w:t xml:space="preserve">&gt;&gt;&gt;  apples = 100 </w:t>
      </w:r>
    </w:p>
    <w:p w14:paraId="12D6C636" w14:textId="77777777" w:rsidR="00E40583" w:rsidRPr="00E40583" w:rsidRDefault="00E40583" w:rsidP="00112B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E40583">
        <w:rPr>
          <w:rFonts w:ascii="DejaVuSans" w:eastAsia="Times New Roman" w:hAnsi="DejaVuSans" w:cs="Times New Roman"/>
          <w:color w:val="303F02"/>
          <w:sz w:val="22"/>
          <w:szCs w:val="22"/>
          <w:lang w:eastAsia="ru-RU"/>
        </w:rPr>
        <w:t xml:space="preserve">&gt;&gt;&gt;  eat_day = 5 </w:t>
      </w:r>
    </w:p>
    <w:p w14:paraId="547EC84D" w14:textId="77777777" w:rsidR="00E40583" w:rsidRPr="00E40583" w:rsidRDefault="00E40583" w:rsidP="00112B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E40583">
        <w:rPr>
          <w:rFonts w:ascii="DejaVuSans" w:eastAsia="Times New Roman" w:hAnsi="DejaVuSans" w:cs="Times New Roman"/>
          <w:color w:val="303F02"/>
          <w:sz w:val="22"/>
          <w:szCs w:val="22"/>
          <w:lang w:eastAsia="ru-RU"/>
        </w:rPr>
        <w:t xml:space="preserve">&gt;&gt;&gt;  day = 7 </w:t>
      </w:r>
    </w:p>
    <w:p w14:paraId="1ED72524" w14:textId="77777777" w:rsidR="00E40583" w:rsidRPr="00E40583" w:rsidRDefault="00E40583" w:rsidP="00112B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E40583">
        <w:rPr>
          <w:rFonts w:ascii="DejaVuSans" w:eastAsia="Times New Roman" w:hAnsi="DejaVuSans" w:cs="Times New Roman"/>
          <w:color w:val="303F02"/>
          <w:sz w:val="22"/>
          <w:szCs w:val="22"/>
          <w:lang w:eastAsia="ru-RU"/>
        </w:rPr>
        <w:t xml:space="preserve">&gt;&gt;&gt;  apples = apples - eat_day * day </w:t>
      </w:r>
    </w:p>
    <w:p w14:paraId="3EB89086" w14:textId="77777777" w:rsidR="00E40583" w:rsidRPr="00E40583" w:rsidRDefault="00E40583" w:rsidP="00112B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E40583">
        <w:rPr>
          <w:rFonts w:ascii="DejaVuSans" w:eastAsia="Times New Roman" w:hAnsi="DejaVuSans" w:cs="Times New Roman"/>
          <w:color w:val="303F02"/>
          <w:sz w:val="22"/>
          <w:szCs w:val="22"/>
          <w:lang w:eastAsia="ru-RU"/>
        </w:rPr>
        <w:t xml:space="preserve">&gt;&gt;&gt;  apples </w:t>
      </w:r>
    </w:p>
    <w:p w14:paraId="7601FE3A" w14:textId="77777777" w:rsidR="00E40583" w:rsidRDefault="00E40583" w:rsidP="00E40583">
      <w:pPr>
        <w:spacing w:before="100" w:beforeAutospacing="1" w:after="100" w:afterAutospacing="1"/>
        <w:ind w:left="720"/>
        <w:rPr>
          <w:rFonts w:ascii="DejaVuSans" w:eastAsia="Times New Roman" w:hAnsi="DejaVuSans" w:cs="Times New Roman"/>
          <w:color w:val="303F02"/>
          <w:sz w:val="22"/>
          <w:szCs w:val="22"/>
          <w:lang w:eastAsia="ru-RU"/>
        </w:rPr>
      </w:pPr>
      <w:r w:rsidRPr="00E40583">
        <w:rPr>
          <w:rFonts w:ascii="DejaVuSans" w:eastAsia="Times New Roman" w:hAnsi="DejaVuSans" w:cs="Times New Roman"/>
          <w:color w:val="303F02"/>
          <w:sz w:val="22"/>
          <w:szCs w:val="22"/>
          <w:lang w:eastAsia="ru-RU"/>
        </w:rPr>
        <w:t xml:space="preserve">65 </w:t>
      </w:r>
    </w:p>
    <w:p w14:paraId="4CE1E3C4" w14:textId="77777777" w:rsidR="00E40583" w:rsidRDefault="00E40583" w:rsidP="00E40583">
      <w:pPr>
        <w:spacing w:before="100" w:beforeAutospacing="1" w:after="100" w:afterAutospacing="1"/>
        <w:ind w:left="720"/>
        <w:rPr>
          <w:rFonts w:ascii="DejaVuSans" w:eastAsia="Times New Roman" w:hAnsi="DejaVuSans" w:cs="Times New Roman"/>
          <w:color w:val="303F02"/>
          <w:sz w:val="22"/>
          <w:szCs w:val="22"/>
          <w:lang w:eastAsia="ru-RU"/>
        </w:rPr>
      </w:pPr>
      <w:r w:rsidRPr="00E40583">
        <w:rPr>
          <w:rFonts w:ascii="DejaVuSans" w:eastAsia="Times New Roman" w:hAnsi="DejaVuSans" w:cs="Times New Roman"/>
          <w:color w:val="303F02"/>
          <w:sz w:val="22"/>
          <w:szCs w:val="22"/>
          <w:lang w:eastAsia="ru-RU"/>
        </w:rPr>
        <w:t>&gt;&gt;&gt;</w:t>
      </w:r>
    </w:p>
    <w:p w14:paraId="717F9B63" w14:textId="77777777" w:rsidR="00E40583" w:rsidRPr="00E40583" w:rsidRDefault="00E40583" w:rsidP="00E405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40583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 xml:space="preserve">Практическая работа </w:t>
      </w:r>
    </w:p>
    <w:p w14:paraId="33E9F338" w14:textId="77777777" w:rsidR="00E40583" w:rsidRPr="00E40583" w:rsidRDefault="00E40583" w:rsidP="00E40583">
      <w:pPr>
        <w:pStyle w:val="a3"/>
        <w:numPr>
          <w:ilvl w:val="0"/>
          <w:numId w:val="4"/>
        </w:numPr>
        <w:rPr>
          <w:rFonts w:ascii="TimesNewRomanPSMT" w:hAnsi="TimesNewRomanPSMT"/>
          <w:sz w:val="26"/>
          <w:szCs w:val="26"/>
        </w:rPr>
      </w:pPr>
      <w:r w:rsidRPr="00E40583">
        <w:rPr>
          <w:rFonts w:ascii="DejaVuSans" w:hAnsi="DejaVuSans"/>
          <w:color w:val="303F02"/>
          <w:sz w:val="22"/>
          <w:szCs w:val="22"/>
        </w:rPr>
        <w:t xml:space="preserve"> </w:t>
      </w:r>
      <w:r w:rsidRPr="00E40583">
        <w:rPr>
          <w:rFonts w:ascii="TimesNewRomanPSMT" w:hAnsi="TimesNewRomanPSMT"/>
          <w:sz w:val="26"/>
          <w:szCs w:val="26"/>
        </w:rPr>
        <w:t xml:space="preserve">Переменной var_int присвойте значение 10, var_float - значение 8.4, var_str - "No". </w:t>
      </w:r>
    </w:p>
    <w:p w14:paraId="68DA08B3" w14:textId="77777777" w:rsidR="00112B52" w:rsidRDefault="00E40583" w:rsidP="00112B52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E40583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Измените значение, хранимое в переменной var_int, увеличив его в 3.5 раза, результат свяжите с переменной big_int. </w:t>
      </w:r>
    </w:p>
    <w:p w14:paraId="147BFD8C" w14:textId="77777777" w:rsidR="00112B52" w:rsidRDefault="00E40583" w:rsidP="00112B52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112B52">
        <w:rPr>
          <w:rFonts w:ascii="TimesNewRomanPSMT" w:hAnsi="TimesNewRomanPSMT"/>
          <w:sz w:val="26"/>
          <w:szCs w:val="26"/>
        </w:rPr>
        <w:t xml:space="preserve">Измените значение, хранимое в переменной var_float, уменьшив его на </w:t>
      </w:r>
      <w:r w:rsidR="00112B52" w:rsidRPr="00112B52">
        <w:rPr>
          <w:rFonts w:ascii="TimesNewRomanPSMT" w:hAnsi="TimesNewRomanPSMT"/>
          <w:sz w:val="26"/>
          <w:szCs w:val="26"/>
        </w:rPr>
        <w:t xml:space="preserve">единицу, результат свяжите с той же переменной. </w:t>
      </w:r>
    </w:p>
    <w:p w14:paraId="08B54808" w14:textId="77777777" w:rsidR="00112B52" w:rsidRDefault="00112B52" w:rsidP="00112B52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112B52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Разделите var_int на var_float, а затем big_int на var_float. Результат данных выражений не привязывайте ни к каким переменным. </w:t>
      </w:r>
    </w:p>
    <w:p w14:paraId="7D14BEDE" w14:textId="23943B57" w:rsidR="00112B52" w:rsidRPr="00112B52" w:rsidRDefault="00112B52" w:rsidP="00112B52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112B52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Измените значение переменной var_str на "NoNoYesYesYes". При формировании нового значения используйте операции конкатенации (+) и повторения строки (*). </w:t>
      </w:r>
    </w:p>
    <w:p w14:paraId="1FEB44A2" w14:textId="77777777" w:rsidR="00112B52" w:rsidRPr="00112B52" w:rsidRDefault="00112B52" w:rsidP="00112B52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112B52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Выведите значения всех переменных. </w:t>
      </w:r>
    </w:p>
    <w:p w14:paraId="52E075F5" w14:textId="77777777" w:rsidR="00112B52" w:rsidRDefault="00112B52" w:rsidP="00112B52">
      <w:pPr>
        <w:pStyle w:val="a3"/>
      </w:pPr>
      <w:r>
        <w:rPr>
          <w:rFonts w:ascii="Arial" w:hAnsi="Arial" w:cs="Arial"/>
          <w:b/>
          <w:bCs/>
          <w:sz w:val="28"/>
          <w:szCs w:val="28"/>
        </w:rPr>
        <w:t xml:space="preserve">Результат выполнения практической работы </w:t>
      </w:r>
    </w:p>
    <w:p w14:paraId="5DF151F5" w14:textId="55523A54" w:rsidR="00E40583" w:rsidRPr="00E40583" w:rsidRDefault="00E40583" w:rsidP="00112B52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498D323B" w14:textId="0DE20065" w:rsidR="00E40583" w:rsidRPr="00E40583" w:rsidRDefault="00E40583" w:rsidP="00E4058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07C6694" w14:textId="21FCA6D6" w:rsidR="00E40583" w:rsidRDefault="00E40583" w:rsidP="00E40583">
      <w:pPr>
        <w:pStyle w:val="a3"/>
      </w:pPr>
    </w:p>
    <w:p w14:paraId="054E196D" w14:textId="77777777" w:rsidR="00E40583" w:rsidRPr="00E40583" w:rsidRDefault="00E40583" w:rsidP="00E40583">
      <w:pPr>
        <w:pStyle w:val="a3"/>
        <w:rPr>
          <w:lang w:val="ru-RU"/>
        </w:rPr>
      </w:pPr>
    </w:p>
    <w:p w14:paraId="45B34F88" w14:textId="53463F66" w:rsidR="00280E1C" w:rsidRPr="00E40583" w:rsidRDefault="00280E1C" w:rsidP="00280E1C">
      <w:pPr>
        <w:pStyle w:val="a3"/>
        <w:rPr>
          <w:rFonts w:ascii="Consolas" w:hAnsi="Consolas" w:cs="Consolas"/>
        </w:rPr>
      </w:pPr>
    </w:p>
    <w:p w14:paraId="234BEBD0" w14:textId="77777777" w:rsidR="00280E1C" w:rsidRPr="00E40583" w:rsidRDefault="00280E1C" w:rsidP="00280E1C">
      <w:pPr>
        <w:pStyle w:val="a3"/>
        <w:rPr>
          <w:rFonts w:ascii="Consolas" w:hAnsi="Consolas" w:cs="Consolas"/>
          <w:lang w:val="ru-RU"/>
        </w:rPr>
      </w:pPr>
    </w:p>
    <w:p w14:paraId="2D31BB55" w14:textId="77777777" w:rsidR="00280E1C" w:rsidRPr="00E40583" w:rsidRDefault="00280E1C" w:rsidP="00280E1C">
      <w:pPr>
        <w:pStyle w:val="a3"/>
        <w:rPr>
          <w:rFonts w:ascii="Consolas" w:hAnsi="Consolas" w:cs="Consolas"/>
        </w:rPr>
      </w:pPr>
    </w:p>
    <w:p w14:paraId="6A478B9B" w14:textId="77777777" w:rsidR="00280E1C" w:rsidRPr="00E40583" w:rsidRDefault="00280E1C">
      <w:pPr>
        <w:rPr>
          <w:rFonts w:ascii="Consolas" w:hAnsi="Consolas" w:cs="Consolas"/>
        </w:rPr>
      </w:pPr>
    </w:p>
    <w:sectPr w:rsidR="00280E1C" w:rsidRPr="00E4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7235"/>
    <w:multiLevelType w:val="multilevel"/>
    <w:tmpl w:val="3F52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B2772"/>
    <w:multiLevelType w:val="multilevel"/>
    <w:tmpl w:val="D9CE48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40AB1"/>
    <w:multiLevelType w:val="multilevel"/>
    <w:tmpl w:val="919C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51858"/>
    <w:multiLevelType w:val="multilevel"/>
    <w:tmpl w:val="59B8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C32C5"/>
    <w:multiLevelType w:val="multilevel"/>
    <w:tmpl w:val="BB88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1C"/>
    <w:rsid w:val="00112B52"/>
    <w:rsid w:val="00280E1C"/>
    <w:rsid w:val="00AE6DE0"/>
    <w:rsid w:val="00E40583"/>
    <w:rsid w:val="00E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6D4C"/>
  <w15:chartTrackingRefBased/>
  <w15:docId w15:val="{16F1BDC0-7306-CE49-8AFC-36460731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0E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E40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1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2021-08-24T09:09:00Z</dcterms:created>
  <dcterms:modified xsi:type="dcterms:W3CDTF">2021-08-24T19:32:00Z</dcterms:modified>
</cp:coreProperties>
</file>