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68" w:rsidRDefault="00EC6268" w:rsidP="00EC6268">
      <w:pPr>
        <w:pStyle w:val="a4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АЛМАТЫ ҚАЛАСЫНЫҢ ИННОВАЦИЯЛЫҚ ТЕХНИКАЛЫҚ КОЛЛЕДЖІ</w:t>
      </w:r>
    </w:p>
    <w:p w:rsidR="00EC6268" w:rsidRDefault="00EC6268" w:rsidP="00EC6268">
      <w:pPr>
        <w:pStyle w:val="a4"/>
        <w:jc w:val="center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jc w:val="center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jc w:val="center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jc w:val="center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jc w:val="center"/>
        <w:rPr>
          <w:i/>
          <w:sz w:val="24"/>
          <w:szCs w:val="24"/>
          <w:lang w:val="kk-KZ"/>
        </w:rPr>
      </w:pPr>
    </w:p>
    <w:tbl>
      <w:tblPr>
        <w:tblStyle w:val="a6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4394"/>
      </w:tblGrid>
      <w:tr w:rsidR="00EC6268" w:rsidTr="00EC6268">
        <w:tc>
          <w:tcPr>
            <w:tcW w:w="4819" w:type="dxa"/>
            <w:hideMark/>
          </w:tcPr>
          <w:p w:rsidR="00EC6268" w:rsidRDefault="00EC6268">
            <w:pPr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КЕЛІСІЛДІ</w:t>
            </w:r>
          </w:p>
        </w:tc>
        <w:tc>
          <w:tcPr>
            <w:tcW w:w="4394" w:type="dxa"/>
            <w:hideMark/>
          </w:tcPr>
          <w:p w:rsidR="00EC6268" w:rsidRDefault="00EC6268">
            <w:pPr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БЕКІТІЛДІ</w:t>
            </w:r>
          </w:p>
        </w:tc>
      </w:tr>
      <w:tr w:rsidR="00EC6268" w:rsidTr="00EC6268">
        <w:tc>
          <w:tcPr>
            <w:tcW w:w="4819" w:type="dxa"/>
            <w:hideMark/>
          </w:tcPr>
          <w:p w:rsidR="00EC6268" w:rsidRDefault="00EC6268">
            <w:pPr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Ко</w:t>
            </w:r>
            <w:r>
              <w:rPr>
                <w:sz w:val="24"/>
                <w:szCs w:val="24"/>
                <w:lang w:eastAsia="en-US"/>
              </w:rPr>
              <w:t>лледж әдіскері</w:t>
            </w:r>
          </w:p>
        </w:tc>
        <w:tc>
          <w:tcPr>
            <w:tcW w:w="4394" w:type="dxa"/>
            <w:hideMark/>
          </w:tcPr>
          <w:p w:rsidR="00EC6268" w:rsidRDefault="00EC6268">
            <w:pPr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Директордың ОӘІ жөніндегі орынбасары</w:t>
            </w:r>
          </w:p>
        </w:tc>
      </w:tr>
      <w:tr w:rsidR="00EC6268" w:rsidTr="00EC6268">
        <w:tc>
          <w:tcPr>
            <w:tcW w:w="4819" w:type="dxa"/>
            <w:hideMark/>
          </w:tcPr>
          <w:p w:rsidR="00EC6268" w:rsidRDefault="00EC6268">
            <w:pPr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_____________ </w:t>
            </w:r>
            <w:r>
              <w:rPr>
                <w:sz w:val="24"/>
                <w:szCs w:val="24"/>
                <w:lang w:val="kk-KZ" w:eastAsia="en-US"/>
              </w:rPr>
              <w:t>Ж.И.</w:t>
            </w:r>
            <w:r>
              <w:rPr>
                <w:sz w:val="24"/>
                <w:szCs w:val="24"/>
                <w:lang w:eastAsia="en-US"/>
              </w:rPr>
              <w:t>Наутиева</w:t>
            </w:r>
          </w:p>
        </w:tc>
        <w:tc>
          <w:tcPr>
            <w:tcW w:w="4394" w:type="dxa"/>
            <w:hideMark/>
          </w:tcPr>
          <w:p w:rsidR="00EC6268" w:rsidRDefault="00EC6268">
            <w:pPr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____________   </w:t>
            </w:r>
            <w:r>
              <w:rPr>
                <w:sz w:val="24"/>
                <w:szCs w:val="24"/>
                <w:lang w:val="kk-KZ" w:eastAsia="en-US"/>
              </w:rPr>
              <w:t>Ф.В.</w:t>
            </w:r>
            <w:r>
              <w:rPr>
                <w:sz w:val="24"/>
                <w:szCs w:val="24"/>
                <w:lang w:eastAsia="en-US"/>
              </w:rPr>
              <w:t>Буркутбаева</w:t>
            </w:r>
          </w:p>
        </w:tc>
      </w:tr>
      <w:tr w:rsidR="00EC6268" w:rsidTr="00EC6268">
        <w:tc>
          <w:tcPr>
            <w:tcW w:w="4819" w:type="dxa"/>
            <w:hideMark/>
          </w:tcPr>
          <w:p w:rsidR="00EC6268" w:rsidRDefault="00EC6268">
            <w:pPr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_______________2019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>ж</w:t>
            </w:r>
            <w:r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4394" w:type="dxa"/>
            <w:hideMark/>
          </w:tcPr>
          <w:p w:rsidR="00EC6268" w:rsidRDefault="00EC6268">
            <w:pPr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>«____»   _______________2019</w:t>
            </w:r>
            <w:r>
              <w:rPr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>ж</w:t>
            </w:r>
            <w:r>
              <w:rPr>
                <w:sz w:val="24"/>
                <w:szCs w:val="24"/>
                <w:lang w:eastAsia="en-US"/>
              </w:rPr>
              <w:t>.</w:t>
            </w:r>
          </w:p>
        </w:tc>
      </w:tr>
    </w:tbl>
    <w:p w:rsidR="00EC6268" w:rsidRDefault="00EC6268" w:rsidP="00EC6268">
      <w:pPr>
        <w:ind w:left="2793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sz w:val="24"/>
          <w:szCs w:val="24"/>
        </w:rPr>
      </w:pPr>
    </w:p>
    <w:p w:rsidR="00EC6268" w:rsidRDefault="00EC6268" w:rsidP="00EC6268">
      <w:pPr>
        <w:pStyle w:val="a4"/>
        <w:rPr>
          <w:sz w:val="24"/>
          <w:szCs w:val="24"/>
        </w:rPr>
      </w:pPr>
    </w:p>
    <w:p w:rsidR="00EC6268" w:rsidRDefault="00EC6268" w:rsidP="00EC6268">
      <w:pPr>
        <w:pStyle w:val="a4"/>
        <w:rPr>
          <w:sz w:val="24"/>
          <w:szCs w:val="24"/>
        </w:rPr>
      </w:pPr>
    </w:p>
    <w:p w:rsidR="00EC6268" w:rsidRDefault="00EC6268" w:rsidP="00EC6268">
      <w:pPr>
        <w:pStyle w:val="a4"/>
        <w:rPr>
          <w:sz w:val="24"/>
          <w:szCs w:val="24"/>
        </w:rPr>
      </w:pPr>
    </w:p>
    <w:p w:rsidR="00EC6268" w:rsidRDefault="00EC6268" w:rsidP="00EC6268">
      <w:pPr>
        <w:pStyle w:val="a4"/>
        <w:rPr>
          <w:sz w:val="24"/>
          <w:szCs w:val="24"/>
        </w:rPr>
      </w:pPr>
    </w:p>
    <w:p w:rsidR="00EC6268" w:rsidRDefault="00EC6268" w:rsidP="00EC6268">
      <w:pPr>
        <w:pStyle w:val="11"/>
        <w:ind w:left="2286"/>
        <w:rPr>
          <w:sz w:val="24"/>
          <w:szCs w:val="24"/>
        </w:rPr>
      </w:pPr>
      <w:r>
        <w:rPr>
          <w:sz w:val="24"/>
          <w:szCs w:val="24"/>
        </w:rPr>
        <w:t>ПЕРСПЕКТИВ</w:t>
      </w:r>
      <w:r>
        <w:rPr>
          <w:sz w:val="24"/>
          <w:szCs w:val="24"/>
          <w:lang w:val="kk-KZ"/>
        </w:rPr>
        <w:t>АЛЫҚ</w:t>
      </w:r>
      <w:r>
        <w:rPr>
          <w:sz w:val="24"/>
          <w:szCs w:val="24"/>
        </w:rPr>
        <w:t>-Т</w:t>
      </w:r>
      <w:r>
        <w:rPr>
          <w:sz w:val="24"/>
          <w:szCs w:val="24"/>
          <w:lang w:val="kk-KZ"/>
        </w:rPr>
        <w:t>АҚЫРЫПТЫҚ ЖОСПАР</w:t>
      </w:r>
    </w:p>
    <w:p w:rsidR="00EC6268" w:rsidRDefault="00EC6268" w:rsidP="00EC6268">
      <w:pPr>
        <w:pStyle w:val="11"/>
        <w:ind w:left="2286"/>
        <w:rPr>
          <w:sz w:val="24"/>
          <w:szCs w:val="24"/>
        </w:rPr>
      </w:pPr>
    </w:p>
    <w:p w:rsidR="00EC6268" w:rsidRDefault="00EC6268" w:rsidP="00EC6268">
      <w:pPr>
        <w:ind w:right="130" w:firstLine="284"/>
        <w:jc w:val="center"/>
        <w:rPr>
          <w:i/>
          <w:sz w:val="24"/>
          <w:szCs w:val="24"/>
          <w:u w:val="single"/>
          <w:lang w:val="kk-KZ"/>
        </w:rPr>
      </w:pPr>
      <w:r>
        <w:rPr>
          <w:i/>
          <w:sz w:val="24"/>
          <w:szCs w:val="24"/>
          <w:u w:val="single"/>
          <w:lang w:val="kk-KZ"/>
        </w:rPr>
        <w:t xml:space="preserve">Кәсіптік орыс тілі  </w:t>
      </w:r>
    </w:p>
    <w:p w:rsidR="00EC6268" w:rsidRDefault="00EC6268" w:rsidP="00EC6268">
      <w:pPr>
        <w:ind w:right="130" w:firstLine="284"/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 xml:space="preserve"> (пәннің/модулдің атауы)</w:t>
      </w: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tabs>
          <w:tab w:val="left" w:pos="9572"/>
        </w:tabs>
        <w:spacing w:line="322" w:lineRule="exact"/>
        <w:ind w:left="262"/>
        <w:rPr>
          <w:sz w:val="24"/>
          <w:szCs w:val="24"/>
          <w:u w:val="single"/>
          <w:lang w:val="kk-KZ"/>
        </w:rPr>
      </w:pPr>
      <w:r>
        <w:rPr>
          <w:sz w:val="24"/>
          <w:szCs w:val="24"/>
          <w:lang w:val="kk-KZ"/>
        </w:rPr>
        <w:t>Мамандығы:</w:t>
      </w:r>
      <w:r>
        <w:rPr>
          <w:spacing w:val="2"/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     </w:t>
      </w:r>
      <w:r>
        <w:rPr>
          <w:bCs/>
          <w:sz w:val="24"/>
          <w:szCs w:val="24"/>
          <w:u w:val="single"/>
          <w:lang w:val="kk-KZ"/>
        </w:rPr>
        <w:t>1304000 - «</w:t>
      </w:r>
      <w:r>
        <w:rPr>
          <w:sz w:val="24"/>
          <w:szCs w:val="24"/>
          <w:u w:val="single"/>
          <w:lang w:val="kk-KZ"/>
        </w:rPr>
        <w:t>Есептеу техниқасы және бағдармалық қамтамасыз ету»</w:t>
      </w:r>
    </w:p>
    <w:p w:rsidR="00EC6268" w:rsidRDefault="00EC6268" w:rsidP="00EC6268">
      <w:pPr>
        <w:pStyle w:val="a4"/>
        <w:tabs>
          <w:tab w:val="left" w:pos="9572"/>
        </w:tabs>
        <w:spacing w:line="322" w:lineRule="exact"/>
        <w:ind w:left="26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Біліктілігі: </w:t>
      </w:r>
      <w:r>
        <w:rPr>
          <w:spacing w:val="2"/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        </w:t>
      </w:r>
      <w:r>
        <w:rPr>
          <w:sz w:val="24"/>
          <w:szCs w:val="24"/>
          <w:u w:val="single"/>
          <w:lang w:val="kk-KZ"/>
        </w:rPr>
        <w:t>1304053 – «Ақпаратты-қорғау кабельші»</w:t>
      </w:r>
      <w:r>
        <w:rPr>
          <w:sz w:val="24"/>
          <w:szCs w:val="24"/>
          <w:lang w:val="kk-KZ"/>
        </w:rPr>
        <w:tab/>
      </w:r>
    </w:p>
    <w:p w:rsidR="00EC6268" w:rsidRDefault="00EC6268" w:rsidP="00EC6268">
      <w:pPr>
        <w:spacing w:before="2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 xml:space="preserve">                                                              (коды және атауы)</w:t>
      </w:r>
    </w:p>
    <w:p w:rsidR="00EC6268" w:rsidRDefault="00EC6268" w:rsidP="00EC6268">
      <w:pPr>
        <w:pStyle w:val="a4"/>
        <w:spacing w:before="10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tabs>
          <w:tab w:val="left" w:pos="3927"/>
          <w:tab w:val="left" w:pos="7852"/>
        </w:tabs>
        <w:spacing w:before="1"/>
        <w:ind w:left="26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Оқыту түрі</w:t>
      </w:r>
      <w:r>
        <w:rPr>
          <w:sz w:val="24"/>
          <w:szCs w:val="24"/>
          <w:u w:val="single"/>
          <w:lang w:val="kk-KZ"/>
        </w:rPr>
        <w:t xml:space="preserve">                               күндізгі,   негізгі орта</w:t>
      </w:r>
      <w:r>
        <w:rPr>
          <w:sz w:val="24"/>
          <w:szCs w:val="24"/>
          <w:u w:val="single"/>
          <w:lang w:val="kk-KZ"/>
        </w:rPr>
        <w:tab/>
      </w:r>
      <w:r>
        <w:rPr>
          <w:sz w:val="24"/>
          <w:szCs w:val="24"/>
          <w:lang w:val="kk-KZ"/>
        </w:rPr>
        <w:t>білім базасында</w:t>
      </w:r>
    </w:p>
    <w:p w:rsidR="00EC6268" w:rsidRDefault="00EC6268" w:rsidP="00EC6268">
      <w:pPr>
        <w:pStyle w:val="a4"/>
        <w:rPr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rPr>
          <w:i/>
          <w:sz w:val="24"/>
          <w:szCs w:val="24"/>
          <w:lang w:val="kk-KZ"/>
        </w:rPr>
      </w:pPr>
    </w:p>
    <w:p w:rsidR="00EC6268" w:rsidRDefault="00EC6268" w:rsidP="00EC6268">
      <w:pPr>
        <w:pStyle w:val="a4"/>
        <w:ind w:left="222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«Тілдік пәндер» пәндік-циклдік комиссиясының отырысында қаралды.</w:t>
      </w:r>
    </w:p>
    <w:p w:rsidR="00EC6268" w:rsidRDefault="00EC6268" w:rsidP="00EC6268">
      <w:pPr>
        <w:pStyle w:val="a4"/>
        <w:rPr>
          <w:sz w:val="24"/>
          <w:szCs w:val="24"/>
          <w:lang w:val="kk-KZ"/>
        </w:rPr>
      </w:pPr>
    </w:p>
    <w:p w:rsidR="00EC6268" w:rsidRDefault="00EC6268" w:rsidP="00EC6268">
      <w:pPr>
        <w:pStyle w:val="a4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pacing w:val="-2"/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«____»_______________20__ж.  хаттама №________</w:t>
      </w:r>
    </w:p>
    <w:p w:rsidR="00EC6268" w:rsidRDefault="00EC6268" w:rsidP="00EC6268">
      <w:pPr>
        <w:pStyle w:val="a4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pacing w:val="-2"/>
          <w:sz w:val="24"/>
          <w:szCs w:val="24"/>
          <w:lang w:val="kk-KZ"/>
        </w:rPr>
      </w:pPr>
    </w:p>
    <w:p w:rsidR="00EC6268" w:rsidRDefault="00EC6268" w:rsidP="00EC6268">
      <w:pPr>
        <w:pStyle w:val="a4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2" w:right="1797"/>
        <w:rPr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 xml:space="preserve">ТП ПЦК </w:t>
      </w:r>
      <w:r>
        <w:rPr>
          <w:sz w:val="24"/>
          <w:szCs w:val="24"/>
          <w:lang w:val="kk-KZ"/>
        </w:rPr>
        <w:t>төрайымы</w:t>
      </w:r>
      <w:r>
        <w:rPr>
          <w:spacing w:val="-3"/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____________   </w:t>
      </w:r>
      <w:r>
        <w:rPr>
          <w:sz w:val="24"/>
          <w:szCs w:val="24"/>
          <w:u w:val="single"/>
          <w:lang w:val="kk-KZ"/>
        </w:rPr>
        <w:t xml:space="preserve">     Кырыкбаева Н.Е.     </w:t>
      </w:r>
      <w:r>
        <w:rPr>
          <w:color w:val="F2F2F2" w:themeColor="background1" w:themeShade="F2"/>
          <w:sz w:val="24"/>
          <w:szCs w:val="24"/>
          <w:u w:val="single"/>
          <w:lang w:val="kk-KZ"/>
        </w:rPr>
        <w:t>.</w:t>
      </w:r>
      <w:r>
        <w:rPr>
          <w:sz w:val="24"/>
          <w:szCs w:val="24"/>
          <w:lang w:val="kk-KZ"/>
        </w:rPr>
        <w:t xml:space="preserve">      </w:t>
      </w:r>
    </w:p>
    <w:p w:rsidR="00EC6268" w:rsidRDefault="00EC6268" w:rsidP="00EC6268">
      <w:pPr>
        <w:pStyle w:val="a4"/>
        <w:tabs>
          <w:tab w:val="left" w:pos="3434"/>
          <w:tab w:val="left" w:pos="4470"/>
          <w:tab w:val="left" w:pos="6984"/>
          <w:tab w:val="left" w:pos="7597"/>
          <w:tab w:val="left" w:pos="7895"/>
        </w:tabs>
        <w:ind w:left="261" w:right="1797"/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 xml:space="preserve">                                                                                        (Т.А.Ә)</w:t>
      </w:r>
    </w:p>
    <w:p w:rsidR="00EC6268" w:rsidRDefault="00EC6268" w:rsidP="00EC6268">
      <w:pPr>
        <w:widowControl/>
        <w:autoSpaceDE/>
        <w:autoSpaceDN/>
        <w:rPr>
          <w:sz w:val="24"/>
          <w:szCs w:val="24"/>
        </w:rPr>
        <w:sectPr w:rsidR="00EC6268">
          <w:pgSz w:w="11910" w:h="16840"/>
          <w:pgMar w:top="851" w:right="580" w:bottom="1200" w:left="1480" w:header="0" w:footer="1002" w:gutter="0"/>
          <w:cols w:space="720"/>
        </w:sectPr>
      </w:pPr>
    </w:p>
    <w:p w:rsidR="00EC6268" w:rsidRDefault="00EC6268" w:rsidP="00EC6268">
      <w:pPr>
        <w:pStyle w:val="2"/>
        <w:ind w:left="3229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lastRenderedPageBreak/>
        <w:t>ТҮСІНДІРМЕ ЖАЗБА</w:t>
      </w:r>
    </w:p>
    <w:p w:rsidR="00EC6268" w:rsidRDefault="00EC6268" w:rsidP="00EC6268">
      <w:pPr>
        <w:pStyle w:val="a4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93"/>
        <w:gridCol w:w="2693"/>
        <w:gridCol w:w="2127"/>
        <w:gridCol w:w="2696"/>
      </w:tblGrid>
      <w:tr w:rsidR="00EC6268" w:rsidTr="00EC6268">
        <w:trPr>
          <w:trHeight w:val="371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Нұсқаны бақылау</w:t>
            </w:r>
            <w:r>
              <w:rPr>
                <w:b/>
                <w:color w:val="0E233D"/>
                <w:sz w:val="24"/>
                <w:szCs w:val="24"/>
                <w:lang w:eastAsia="en-US"/>
              </w:rPr>
              <w:t xml:space="preserve">: </w:t>
            </w:r>
          </w:p>
        </w:tc>
      </w:tr>
      <w:tr w:rsidR="00EC6268" w:rsidTr="00EC6268">
        <w:trPr>
          <w:trHeight w:val="56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Нұсқаның номері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8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Құрылған күні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 xml:space="preserve">       </w:t>
            </w:r>
          </w:p>
        </w:tc>
      </w:tr>
    </w:tbl>
    <w:p w:rsidR="00EC6268" w:rsidRDefault="00EC6268" w:rsidP="00EC6268">
      <w:pPr>
        <w:pStyle w:val="a4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668"/>
        <w:gridCol w:w="1561"/>
        <w:gridCol w:w="1624"/>
        <w:gridCol w:w="1637"/>
        <w:gridCol w:w="1702"/>
        <w:gridCol w:w="1419"/>
      </w:tblGrid>
      <w:tr w:rsidR="00EC6268" w:rsidTr="00EC6268">
        <w:trPr>
          <w:trHeight w:val="369"/>
        </w:trPr>
        <w:tc>
          <w:tcPr>
            <w:tcW w:w="96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Оқу семестрі</w:t>
            </w:r>
            <w:r>
              <w:rPr>
                <w:b/>
                <w:color w:val="0E233D"/>
                <w:sz w:val="24"/>
                <w:szCs w:val="24"/>
                <w:lang w:eastAsia="en-US"/>
              </w:rPr>
              <w:t>/</w:t>
            </w: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сағаты</w:t>
            </w:r>
            <w:r>
              <w:rPr>
                <w:b/>
                <w:color w:val="0E233D"/>
                <w:sz w:val="24"/>
                <w:szCs w:val="24"/>
                <w:lang w:eastAsia="en-US"/>
              </w:rPr>
              <w:t>:</w:t>
            </w:r>
          </w:p>
        </w:tc>
      </w:tr>
      <w:tr w:rsidR="00EC6268" w:rsidTr="00EC6268">
        <w:trPr>
          <w:trHeight w:val="56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Семестр 3: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Pr="00EC6268" w:rsidRDefault="00EC6268">
            <w:pPr>
              <w:pStyle w:val="TableParagraph"/>
              <w:rPr>
                <w:sz w:val="24"/>
                <w:szCs w:val="24"/>
                <w:lang w:val="ru-RU" w:eastAsia="en-US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4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Семестр 4: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6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Семестр 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268" w:rsidRDefault="00EC6268">
            <w:pPr>
              <w:pStyle w:val="TableParagraph"/>
              <w:rPr>
                <w:sz w:val="24"/>
                <w:szCs w:val="24"/>
                <w:lang w:eastAsia="en-US"/>
              </w:rPr>
            </w:pPr>
          </w:p>
        </w:tc>
      </w:tr>
      <w:tr w:rsidR="00EC6268" w:rsidTr="00EC6268">
        <w:trPr>
          <w:trHeight w:val="56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right="94"/>
              <w:jc w:val="right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Курс:</w:t>
            </w:r>
          </w:p>
        </w:tc>
        <w:tc>
          <w:tcPr>
            <w:tcW w:w="79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 xml:space="preserve"> 2 </w:t>
            </w:r>
          </w:p>
        </w:tc>
      </w:tr>
      <w:tr w:rsidR="00EC6268" w:rsidTr="00EC6268">
        <w:trPr>
          <w:trHeight w:val="56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right="94"/>
              <w:jc w:val="right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Топ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79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kk-KZ" w:eastAsia="en-US"/>
              </w:rPr>
              <w:t>П-1</w:t>
            </w:r>
          </w:p>
        </w:tc>
      </w:tr>
    </w:tbl>
    <w:p w:rsidR="00EC6268" w:rsidRDefault="00EC6268" w:rsidP="00EC6268">
      <w:pPr>
        <w:pStyle w:val="a4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34"/>
        <w:gridCol w:w="1134"/>
        <w:gridCol w:w="1937"/>
        <w:gridCol w:w="1400"/>
        <w:gridCol w:w="2173"/>
        <w:gridCol w:w="1232"/>
      </w:tblGrid>
      <w:tr w:rsidR="00EC6268" w:rsidTr="00EC6268">
        <w:trPr>
          <w:trHeight w:val="738"/>
        </w:trPr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EC6268" w:rsidRP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ru-RU" w:eastAsia="en-US"/>
              </w:rPr>
            </w:pP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Оқу-жұмыс жоспары және білім беру бағдарламасы бойынша оқу уақытының көлемі</w:t>
            </w:r>
            <w:r w:rsidRPr="00EC6268">
              <w:rPr>
                <w:b/>
                <w:color w:val="0E233D"/>
                <w:sz w:val="24"/>
                <w:szCs w:val="24"/>
                <w:lang w:val="ru-RU" w:eastAsia="en-US"/>
              </w:rPr>
              <w:t xml:space="preserve"> (</w:t>
            </w: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сағат</w:t>
            </w:r>
            <w:r w:rsidRPr="00EC6268">
              <w:rPr>
                <w:b/>
                <w:color w:val="0E233D"/>
                <w:sz w:val="24"/>
                <w:szCs w:val="24"/>
                <w:lang w:val="ru-RU" w:eastAsia="en-US"/>
              </w:rPr>
              <w:t>):</w:t>
            </w:r>
          </w:p>
        </w:tc>
      </w:tr>
      <w:tr w:rsidR="00EC6268" w:rsidTr="00EC6268">
        <w:trPr>
          <w:trHeight w:val="741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Барлығы: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58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8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Теори</w:t>
            </w:r>
            <w:r>
              <w:rPr>
                <w:b/>
                <w:sz w:val="24"/>
                <w:szCs w:val="24"/>
                <w:lang w:val="kk-KZ" w:eastAsia="en-US"/>
              </w:rPr>
              <w:t>ялық</w:t>
            </w:r>
          </w:p>
          <w:p w:rsidR="00EC6268" w:rsidRDefault="00EC6268">
            <w:pPr>
              <w:pStyle w:val="TableParagraph"/>
              <w:ind w:left="108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сабақтар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8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Тәжірибелік</w:t>
            </w:r>
          </w:p>
          <w:p w:rsidR="00EC6268" w:rsidRDefault="00EC6268">
            <w:pPr>
              <w:pStyle w:val="TableParagraph"/>
              <w:ind w:left="108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сабақтар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58</w:t>
            </w:r>
          </w:p>
        </w:tc>
      </w:tr>
      <w:tr w:rsidR="00EC6268" w:rsidTr="00EC6268">
        <w:trPr>
          <w:trHeight w:val="741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Бақылау түрі</w:t>
            </w:r>
          </w:p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</w:p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8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 xml:space="preserve"> сынақ</w:t>
            </w:r>
          </w:p>
        </w:tc>
      </w:tr>
    </w:tbl>
    <w:p w:rsidR="00EC6268" w:rsidRDefault="00EC6268" w:rsidP="00EC6268">
      <w:pPr>
        <w:pStyle w:val="a4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18"/>
        <w:gridCol w:w="2554"/>
        <w:gridCol w:w="2549"/>
        <w:gridCol w:w="1987"/>
      </w:tblGrid>
      <w:tr w:rsidR="00EC6268" w:rsidTr="00EC6268">
        <w:trPr>
          <w:trHeight w:val="372"/>
        </w:trPr>
        <w:tc>
          <w:tcPr>
            <w:tcW w:w="96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Оқыту кезеңі</w:t>
            </w:r>
            <w:r>
              <w:rPr>
                <w:b/>
                <w:color w:val="0E233D"/>
                <w:sz w:val="24"/>
                <w:szCs w:val="24"/>
                <w:lang w:eastAsia="en-US"/>
              </w:rPr>
              <w:t>:</w:t>
            </w:r>
          </w:p>
        </w:tc>
      </w:tr>
      <w:tr w:rsidR="00EC6268" w:rsidTr="00EC6268">
        <w:trPr>
          <w:trHeight w:val="56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Басталу күні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 xml:space="preserve"> 02.09.2019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5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Аяқталу күні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>27.06.2020</w:t>
            </w:r>
          </w:p>
        </w:tc>
      </w:tr>
      <w:tr w:rsidR="00EC6268" w:rsidTr="00EC6268">
        <w:trPr>
          <w:trHeight w:val="74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Өткізу орны:</w:t>
            </w:r>
          </w:p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IT колледж, №</w:t>
            </w:r>
            <w:r>
              <w:rPr>
                <w:sz w:val="24"/>
                <w:szCs w:val="24"/>
                <w:lang w:val="kk-KZ" w:eastAsia="en-US"/>
              </w:rPr>
              <w:t>712 кабинет, кабинет №700</w:t>
            </w:r>
          </w:p>
        </w:tc>
      </w:tr>
    </w:tbl>
    <w:p w:rsidR="00EC6268" w:rsidRDefault="00EC6268" w:rsidP="00EC6268">
      <w:pPr>
        <w:pStyle w:val="a4"/>
        <w:rPr>
          <w:b/>
          <w:sz w:val="24"/>
          <w:szCs w:val="24"/>
        </w:rPr>
      </w:pPr>
    </w:p>
    <w:tbl>
      <w:tblPr>
        <w:tblStyle w:val="a6"/>
        <w:tblW w:w="0" w:type="auto"/>
        <w:tblInd w:w="137" w:type="dxa"/>
        <w:tblLook w:val="04A0"/>
      </w:tblPr>
      <w:tblGrid>
        <w:gridCol w:w="9639"/>
      </w:tblGrid>
      <w:tr w:rsidR="00EC6268" w:rsidTr="00EC6268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EC6268" w:rsidRDefault="00EC6268">
            <w:pPr>
              <w:ind w:right="320"/>
              <w:rPr>
                <w:b/>
                <w:sz w:val="24"/>
                <w:szCs w:val="24"/>
                <w:highlight w:val="lightGray"/>
                <w:lang w:eastAsia="en-US"/>
              </w:rPr>
            </w:pP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Қажетті оқу құралдар-жабдықтары және ұйымдастыру кезеңдері</w:t>
            </w:r>
          </w:p>
        </w:tc>
      </w:tr>
      <w:tr w:rsidR="00EC6268" w:rsidTr="00EC6268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268" w:rsidRDefault="00EC6268">
            <w:pPr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.</w:t>
            </w:r>
          </w:p>
        </w:tc>
      </w:tr>
    </w:tbl>
    <w:p w:rsidR="00EC6268" w:rsidRDefault="00EC6268" w:rsidP="00EC6268">
      <w:pPr>
        <w:pStyle w:val="a4"/>
        <w:rPr>
          <w:b/>
          <w:sz w:val="24"/>
          <w:szCs w:val="24"/>
        </w:rPr>
      </w:pPr>
    </w:p>
    <w:p w:rsidR="00EC6268" w:rsidRDefault="00EC6268" w:rsidP="00EC6268">
      <w:pPr>
        <w:pStyle w:val="a4"/>
        <w:rPr>
          <w:b/>
          <w:sz w:val="24"/>
          <w:szCs w:val="24"/>
        </w:rPr>
      </w:pPr>
    </w:p>
    <w:p w:rsidR="00EC6268" w:rsidRDefault="00EC6268" w:rsidP="00EC6268">
      <w:pPr>
        <w:pStyle w:val="a4"/>
        <w:rPr>
          <w:b/>
          <w:sz w:val="24"/>
          <w:szCs w:val="2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787"/>
        <w:gridCol w:w="4823"/>
      </w:tblGrid>
      <w:tr w:rsidR="00EC6268" w:rsidTr="00EC6268">
        <w:trPr>
          <w:trHeight w:val="371"/>
        </w:trPr>
        <w:tc>
          <w:tcPr>
            <w:tcW w:w="9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Оқытушының (-лардың)</w:t>
            </w:r>
            <w:r>
              <w:rPr>
                <w:b/>
                <w:color w:val="0E233D"/>
                <w:sz w:val="24"/>
                <w:szCs w:val="24"/>
                <w:lang w:eastAsia="en-US"/>
              </w:rPr>
              <w:t xml:space="preserve"> </w:t>
            </w: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байланыс ақпараты:</w:t>
            </w:r>
          </w:p>
        </w:tc>
      </w:tr>
      <w:tr w:rsidR="00EC6268" w:rsidTr="00EC6268">
        <w:trPr>
          <w:trHeight w:val="741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Айтбаева С</w:t>
            </w:r>
            <w:r w:rsidRPr="00EC6268">
              <w:rPr>
                <w:b/>
                <w:sz w:val="24"/>
                <w:szCs w:val="24"/>
                <w:lang w:val="ru-RU" w:eastAsia="en-US"/>
              </w:rPr>
              <w:t>.</w:t>
            </w:r>
            <w:r>
              <w:rPr>
                <w:b/>
                <w:sz w:val="24"/>
                <w:szCs w:val="24"/>
                <w:lang w:val="kk-KZ" w:eastAsia="en-US"/>
              </w:rPr>
              <w:t>Э.</w:t>
            </w:r>
          </w:p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</w:p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Картраганова Р.К.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ind w:left="107"/>
              <w:rPr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Тел.: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>870 175 705 67</w:t>
            </w:r>
          </w:p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E-mail: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 </w:t>
            </w:r>
            <w:hyperlink r:id="rId4" w:history="1">
              <w:r>
                <w:rPr>
                  <w:rStyle w:val="a3"/>
                  <w:b/>
                  <w:sz w:val="24"/>
                  <w:szCs w:val="24"/>
                  <w:lang w:eastAsia="en-US"/>
                </w:rPr>
                <w:t>saule.aitbaeva@mail.ru</w:t>
              </w:r>
            </w:hyperlink>
          </w:p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Тел</w:t>
            </w:r>
            <w:r>
              <w:rPr>
                <w:sz w:val="24"/>
                <w:szCs w:val="24"/>
                <w:lang w:eastAsia="en-US"/>
              </w:rPr>
              <w:t>. 8 707 296 3143</w:t>
            </w:r>
          </w:p>
        </w:tc>
      </w:tr>
    </w:tbl>
    <w:p w:rsidR="00EC6268" w:rsidRDefault="00EC6268" w:rsidP="00EC6268">
      <w:pPr>
        <w:widowControl/>
        <w:autoSpaceDE/>
        <w:autoSpaceDN/>
        <w:rPr>
          <w:sz w:val="24"/>
          <w:szCs w:val="24"/>
          <w:lang w:val="en-US"/>
        </w:rPr>
        <w:sectPr w:rsidR="00EC6268">
          <w:pgSz w:w="11910" w:h="16840"/>
          <w:pgMar w:top="851" w:right="580" w:bottom="1200" w:left="1480" w:header="0" w:footer="1002" w:gutter="0"/>
          <w:cols w:space="720"/>
        </w:sectPr>
      </w:pPr>
    </w:p>
    <w:tbl>
      <w:tblPr>
        <w:tblStyle w:val="TableNormal"/>
        <w:tblpPr w:leftFromText="180" w:rightFromText="180" w:vertAnchor="page" w:horzAnchor="margin" w:tblpXSpec="center" w:tblpY="286"/>
        <w:tblW w:w="165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59"/>
        <w:gridCol w:w="20"/>
        <w:gridCol w:w="7231"/>
        <w:gridCol w:w="2836"/>
        <w:gridCol w:w="1986"/>
        <w:gridCol w:w="3258"/>
      </w:tblGrid>
      <w:tr w:rsidR="00150145" w:rsidTr="00150145">
        <w:trPr>
          <w:trHeight w:val="1480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145" w:rsidRDefault="00150145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lastRenderedPageBreak/>
              <w:t>Сабақ</w:t>
            </w:r>
          </w:p>
          <w:p w:rsidR="00150145" w:rsidRDefault="00150145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№</w:t>
            </w:r>
          </w:p>
          <w:p w:rsidR="00150145" w:rsidRDefault="00150145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0145" w:rsidRDefault="00150145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Бөлімдер мен тақырыптардың атауы</w:t>
            </w:r>
          </w:p>
        </w:tc>
        <w:tc>
          <w:tcPr>
            <w:tcW w:w="8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0145" w:rsidRDefault="00150145">
            <w:pPr>
              <w:pStyle w:val="TableParagraph"/>
              <w:ind w:left="161" w:right="139" w:firstLine="14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Сагат саңы</w:t>
            </w:r>
          </w:p>
        </w:tc>
      </w:tr>
      <w:tr w:rsidR="00150145" w:rsidTr="00150145">
        <w:trPr>
          <w:trHeight w:val="458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7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9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i/>
                <w:sz w:val="24"/>
                <w:szCs w:val="24"/>
                <w:lang w:val="kk-KZ" w:eastAsia="en-US"/>
              </w:rPr>
              <w:t>5</w:t>
            </w:r>
          </w:p>
        </w:tc>
      </w:tr>
      <w:tr w:rsidR="00150145" w:rsidTr="00150145">
        <w:trPr>
          <w:trHeight w:val="458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12"/>
              <w:jc w:val="center"/>
              <w:rPr>
                <w:b/>
                <w:i/>
                <w:sz w:val="24"/>
                <w:szCs w:val="24"/>
                <w:lang w:val="kk-KZ" w:eastAsia="en-US"/>
              </w:rPr>
            </w:pPr>
            <w:r>
              <w:rPr>
                <w:b/>
                <w:i/>
                <w:sz w:val="24"/>
                <w:szCs w:val="24"/>
                <w:lang w:val="kk-KZ" w:eastAsia="en-US"/>
              </w:rPr>
              <w:t>3 семестр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9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барлығы</w:t>
            </w:r>
          </w:p>
          <w:p w:rsidR="00150145" w:rsidRDefault="00150145">
            <w:pPr>
              <w:pStyle w:val="TableParagraph"/>
              <w:ind w:left="9"/>
              <w:jc w:val="center"/>
              <w:rPr>
                <w:i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всего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5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теориялық</w:t>
            </w:r>
          </w:p>
          <w:p w:rsidR="00150145" w:rsidRDefault="00150145">
            <w:pPr>
              <w:pStyle w:val="TableParagraph"/>
              <w:ind w:left="5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теоритических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5"/>
              <w:jc w:val="both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          тәжіберлік</w:t>
            </w:r>
          </w:p>
          <w:p w:rsidR="00150145" w:rsidRDefault="00150145">
            <w:pPr>
              <w:pStyle w:val="TableParagraph"/>
              <w:ind w:left="5"/>
              <w:jc w:val="both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           практических</w:t>
            </w:r>
          </w:p>
        </w:tc>
      </w:tr>
      <w:tr w:rsidR="00150145" w:rsidTr="00150145">
        <w:trPr>
          <w:trHeight w:val="458"/>
        </w:trPr>
        <w:tc>
          <w:tcPr>
            <w:tcW w:w="16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785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I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 Раздел. Сила – в знаний, знания в книгах.</w:t>
            </w:r>
          </w:p>
        </w:tc>
      </w:tr>
      <w:tr w:rsidR="00150145" w:rsidTr="00150145">
        <w:trPr>
          <w:trHeight w:val="410"/>
        </w:trPr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7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 Тема 1.1 Введение .</w:t>
            </w:r>
          </w:p>
          <w:p w:rsidR="00150145" w:rsidRDefault="00150145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Предмет , содержание задачи курса .Места и роль  предмета в подготовке специалистов, связь предмета с другими дисциплинами.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410"/>
        </w:trPr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rPr>
                <w:sz w:val="24"/>
                <w:szCs w:val="24"/>
                <w:lang w:val="ru-RU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1.2</w:t>
            </w:r>
            <w:r>
              <w:rPr>
                <w:sz w:val="24"/>
                <w:szCs w:val="24"/>
                <w:lang w:val="kk-KZ" w:eastAsia="en-US"/>
              </w:rPr>
              <w:t xml:space="preserve">. 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Библиотеки. </w:t>
            </w:r>
          </w:p>
          <w:p w:rsidR="00150145" w:rsidRDefault="00150145">
            <w:pPr>
              <w:rPr>
                <w:sz w:val="24"/>
                <w:szCs w:val="24"/>
                <w:lang w:eastAsia="en-US"/>
              </w:rPr>
            </w:pPr>
            <w:r w:rsidRPr="00150145">
              <w:rPr>
                <w:sz w:val="24"/>
                <w:szCs w:val="24"/>
                <w:lang w:val="ru-RU" w:eastAsia="en-US"/>
              </w:rPr>
              <w:t xml:space="preserve">Виды библиотек. Синтаксис сложного предложения. </w:t>
            </w:r>
            <w:r>
              <w:rPr>
                <w:sz w:val="24"/>
                <w:szCs w:val="24"/>
                <w:lang w:eastAsia="en-US"/>
              </w:rPr>
              <w:t>Основные виды сложных предложений.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69"/>
        </w:trPr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1.3</w:t>
            </w:r>
            <w:r>
              <w:rPr>
                <w:sz w:val="24"/>
                <w:szCs w:val="24"/>
                <w:lang w:val="kk-KZ" w:eastAsia="en-US"/>
              </w:rPr>
              <w:t xml:space="preserve"> Специальная литература. Каталоги. Виды каталогов. Сложные союзные предложения. Сложноподчиненные предложения.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 Тема 1.4 </w:t>
            </w:r>
            <w:r>
              <w:rPr>
                <w:sz w:val="24"/>
                <w:szCs w:val="24"/>
                <w:lang w:val="kk-KZ" w:eastAsia="en-US"/>
              </w:rPr>
              <w:t>Справочные издания. Знаки препинания в сложноподчиненных предложениях с соединительными  союзами.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1.5</w:t>
            </w:r>
            <w:r>
              <w:rPr>
                <w:sz w:val="24"/>
                <w:szCs w:val="24"/>
                <w:lang w:val="kk-KZ" w:eastAsia="en-US"/>
              </w:rPr>
              <w:t>.Библиогафия. Слоносочиненные предложения с соединительными предложениями.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6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1</w:t>
            </w:r>
            <w:r>
              <w:rPr>
                <w:sz w:val="24"/>
                <w:szCs w:val="24"/>
                <w:lang w:val="kk-KZ" w:eastAsia="en-US"/>
              </w:rPr>
              <w:t>.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 6</w:t>
            </w:r>
            <w:r w:rsidRPr="00150145">
              <w:rPr>
                <w:sz w:val="24"/>
                <w:szCs w:val="24"/>
                <w:lang w:val="ru-RU" w:eastAsia="en-US"/>
              </w:rPr>
              <w:t>Нахождение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  </w:t>
            </w:r>
            <w:r>
              <w:rPr>
                <w:sz w:val="24"/>
                <w:szCs w:val="24"/>
                <w:lang w:val="kk-KZ" w:eastAsia="en-US"/>
              </w:rPr>
              <w:t>и систематическим каталогам сведений о книгах. Многоозначность и  Нахождение синонимия. НО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6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pStyle w:val="TableParagraph"/>
              <w:jc w:val="center"/>
              <w:rPr>
                <w:b/>
                <w:sz w:val="24"/>
                <w:szCs w:val="24"/>
                <w:lang w:val="ru-RU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Раздел </w:t>
            </w:r>
            <w:r>
              <w:rPr>
                <w:b/>
                <w:sz w:val="24"/>
                <w:szCs w:val="24"/>
                <w:lang w:eastAsia="en-US"/>
              </w:rPr>
              <w:t>II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>. В мире профессий.</w:t>
            </w:r>
          </w:p>
        </w:tc>
      </w:tr>
      <w:tr w:rsidR="00150145" w:rsidTr="00150145">
        <w:trPr>
          <w:trHeight w:val="8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7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Тема 2.1 </w:t>
            </w:r>
            <w:r>
              <w:rPr>
                <w:sz w:val="24"/>
                <w:szCs w:val="24"/>
                <w:lang w:val="kk-KZ" w:eastAsia="en-US"/>
              </w:rPr>
              <w:t xml:space="preserve">В мире професий. Сложноподчиненные предложения с противительными союзами.: </w:t>
            </w:r>
            <w:r>
              <w:rPr>
                <w:i/>
                <w:sz w:val="24"/>
                <w:szCs w:val="24"/>
                <w:lang w:val="kk-KZ" w:eastAsia="en-US"/>
              </w:rPr>
              <w:t>а, но,да (в значении но), зато и др.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8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Тема. 2.2. </w:t>
            </w:r>
            <w:r>
              <w:rPr>
                <w:sz w:val="24"/>
                <w:szCs w:val="24"/>
                <w:lang w:val="kk-KZ" w:eastAsia="en-US"/>
              </w:rPr>
              <w:t>Профессиональные династии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. </w:t>
            </w:r>
            <w:r>
              <w:rPr>
                <w:sz w:val="24"/>
                <w:szCs w:val="24"/>
                <w:lang w:val="kk-KZ" w:eastAsia="en-US"/>
              </w:rPr>
              <w:t>Сложносочиненное предложения с разделительными союзами или, либо, то-то, то, не-то, или-или.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eastAsia="en-US"/>
              </w:rPr>
            </w:pP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kk-KZ" w:eastAsia="en-US"/>
              </w:rPr>
              <w:lastRenderedPageBreak/>
              <w:t>9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2.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>3</w:t>
            </w:r>
            <w:r>
              <w:rPr>
                <w:sz w:val="24"/>
                <w:szCs w:val="24"/>
                <w:lang w:val="kk-KZ" w:eastAsia="en-US"/>
              </w:rPr>
              <w:t>. Казахстан 2050. Сложноподчиненные предложения с придаточными определительными. Союзы: какой,который, чей,чья, что, какой, какая , где и др.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sz w:val="24"/>
                <w:szCs w:val="24"/>
                <w:lang w:val="kk-KZ" w:eastAsia="en-US"/>
              </w:rPr>
            </w:pPr>
            <w:r w:rsidRPr="00150145">
              <w:rPr>
                <w:sz w:val="24"/>
                <w:szCs w:val="24"/>
                <w:lang w:val="ru-RU" w:eastAsia="en-US"/>
              </w:rPr>
              <w:t xml:space="preserve">            </w:t>
            </w: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kk-KZ" w:eastAsia="en-US"/>
              </w:rPr>
              <w:t>1</w:t>
            </w:r>
            <w:r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2.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>4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. </w:t>
            </w:r>
            <w:r>
              <w:rPr>
                <w:sz w:val="24"/>
                <w:szCs w:val="24"/>
                <w:lang w:val="kk-KZ" w:eastAsia="en-US"/>
              </w:rPr>
              <w:t>Экология и охрана окружвющей среды.Сложноподчиненные предлложенияс придаточными изъяснительными: что, чтобы, будто, и др.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</w:tr>
      <w:tr w:rsidR="00150145" w:rsidTr="00150145">
        <w:trPr>
          <w:trHeight w:val="371"/>
        </w:trPr>
        <w:tc>
          <w:tcPr>
            <w:tcW w:w="16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tabs>
                <w:tab w:val="left" w:pos="660"/>
                <w:tab w:val="center" w:pos="8287"/>
              </w:tabs>
              <w:rPr>
                <w:b/>
                <w:lang w:val="ru-RU" w:eastAsia="en-US"/>
              </w:rPr>
            </w:pPr>
            <w:r w:rsidRPr="00150145">
              <w:rPr>
                <w:b/>
                <w:lang w:val="ru-RU" w:eastAsia="en-US"/>
              </w:rPr>
              <w:tab/>
            </w:r>
            <w:r w:rsidRPr="00150145">
              <w:rPr>
                <w:b/>
                <w:lang w:val="ru-RU" w:eastAsia="en-US"/>
              </w:rPr>
              <w:tab/>
              <w:t xml:space="preserve">1                                          Раздел </w:t>
            </w:r>
            <w:r>
              <w:rPr>
                <w:b/>
                <w:lang w:eastAsia="en-US"/>
              </w:rPr>
              <w:t>III</w:t>
            </w:r>
            <w:r w:rsidRPr="00150145">
              <w:rPr>
                <w:b/>
                <w:lang w:val="ru-RU" w:eastAsia="en-US"/>
              </w:rPr>
              <w:t>. Моя будущая специальность.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kk-KZ" w:eastAsia="en-US"/>
              </w:rPr>
              <w:t>12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Тема 3.1. </w:t>
            </w:r>
            <w:r>
              <w:rPr>
                <w:sz w:val="24"/>
                <w:szCs w:val="24"/>
                <w:lang w:val="kk-KZ" w:eastAsia="en-US"/>
              </w:rPr>
              <w:t>Моя будущая специльность. Сложноподчиненные предложения с придатчными места и времени.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Тема 3.2. </w:t>
            </w:r>
            <w:r>
              <w:rPr>
                <w:sz w:val="24"/>
                <w:szCs w:val="24"/>
                <w:lang w:val="kk-KZ" w:eastAsia="en-US"/>
              </w:rPr>
              <w:t>Компьютер в нашей жизни</w:t>
            </w:r>
            <w:r>
              <w:rPr>
                <w:b/>
                <w:sz w:val="24"/>
                <w:szCs w:val="24"/>
                <w:lang w:val="kk-KZ" w:eastAsia="en-US"/>
              </w:rPr>
              <w:t>.</w:t>
            </w:r>
            <w:r>
              <w:rPr>
                <w:sz w:val="24"/>
                <w:szCs w:val="24"/>
                <w:lang w:val="kk-KZ" w:eastAsia="en-US"/>
              </w:rPr>
              <w:t>Сложноподчиненные   предложения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 xml:space="preserve">с придаточными образа действия. Союзы: </w:t>
            </w:r>
            <w:r>
              <w:rPr>
                <w:i/>
                <w:sz w:val="24"/>
                <w:szCs w:val="24"/>
                <w:lang w:val="kk-KZ" w:eastAsia="en-US"/>
              </w:rPr>
              <w:t>как, насколько, поскольку и др.</w:t>
            </w:r>
            <w:r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kk-KZ" w:eastAsia="en-US"/>
              </w:rPr>
              <w:t>1</w:t>
            </w: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Тема 3.3 </w:t>
            </w:r>
            <w:r>
              <w:rPr>
                <w:sz w:val="24"/>
                <w:szCs w:val="24"/>
                <w:lang w:val="kk-KZ" w:eastAsia="en-US"/>
              </w:rPr>
              <w:t>Монитор и здоровье человека</w:t>
            </w:r>
            <w:r>
              <w:rPr>
                <w:b/>
                <w:sz w:val="24"/>
                <w:szCs w:val="24"/>
                <w:lang w:val="kk-KZ" w:eastAsia="en-US"/>
              </w:rPr>
              <w:t>.</w:t>
            </w:r>
            <w:r>
              <w:rPr>
                <w:sz w:val="24"/>
                <w:szCs w:val="24"/>
                <w:lang w:val="kk-KZ" w:eastAsia="en-US"/>
              </w:rPr>
              <w:t>Сложноподчиненные предложения с двумя или несолькими придаточными сравнительными.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val="kk-KZ"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rFonts w:asciiTheme="minorHAnsi" w:eastAsiaTheme="minorHAnsi" w:hAnsiTheme="minorHAnsi"/>
                <w:lang w:eastAsia="en-US" w:bidi="ar-S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jc w:val="center"/>
              <w:rPr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lang w:val="kk-KZ" w:eastAsia="en-US"/>
              </w:rPr>
            </w:pPr>
            <w:r>
              <w:rPr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sz w:val="24"/>
                <w:szCs w:val="24"/>
                <w:lang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>Тема 3.4</w:t>
            </w:r>
            <w:r w:rsidRPr="00150145">
              <w:rPr>
                <w:sz w:val="24"/>
                <w:szCs w:val="24"/>
                <w:lang w:val="ru-RU" w:eastAsia="en-US"/>
              </w:rPr>
              <w:t>История возникновения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  программы 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ТУРБО. ПАСКАЛЬ, Сложноподчинённые  предложения с двумя или несколькими придаточными частями. </w:t>
            </w:r>
            <w:r>
              <w:rPr>
                <w:sz w:val="24"/>
                <w:szCs w:val="24"/>
                <w:lang w:val="kk-KZ" w:eastAsia="en-US"/>
              </w:rPr>
              <w:t>Принципы устройства компьютера</w:t>
            </w:r>
            <w:r>
              <w:rPr>
                <w:b/>
                <w:sz w:val="24"/>
                <w:szCs w:val="24"/>
                <w:lang w:val="kk-KZ" w:eastAsia="en-US"/>
              </w:rPr>
              <w:t xml:space="preserve"> </w:t>
            </w:r>
            <w:r>
              <w:rPr>
                <w:sz w:val="24"/>
                <w:szCs w:val="24"/>
                <w:lang w:val="kk-KZ" w:eastAsia="en-US"/>
              </w:rPr>
              <w:t>СПП с придаточными условия.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6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4 семестр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17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3.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>5</w:t>
            </w:r>
            <w:r>
              <w:rPr>
                <w:sz w:val="24"/>
                <w:szCs w:val="24"/>
                <w:lang w:val="kk-KZ" w:eastAsia="en-US"/>
              </w:rPr>
              <w:t xml:space="preserve"> Програмное обеспечение : в системе ПО и прикладное ПО. Прямая и косвенная речь.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val="kk-KZ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Тема 3.6 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Основные функций </w:t>
            </w:r>
            <w:r>
              <w:rPr>
                <w:sz w:val="24"/>
                <w:szCs w:val="24"/>
                <w:lang w:eastAsia="en-US"/>
              </w:rPr>
              <w:t>WINOWS</w:t>
            </w:r>
            <w:r>
              <w:rPr>
                <w:sz w:val="24"/>
                <w:szCs w:val="24"/>
                <w:lang w:val="kk-KZ" w:eastAsia="en-US"/>
              </w:rPr>
              <w:t>; многозначность , поддержка многопользовательского  режима,мощная защита информаци, ряд встроенных пакетов программ.</w:t>
            </w:r>
          </w:p>
          <w:p w:rsidR="00150145" w:rsidRPr="00150145" w:rsidRDefault="00150145">
            <w:pPr>
              <w:widowControl/>
              <w:autoSpaceDE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widowControl/>
              <w:autoSpaceDE/>
              <w:rPr>
                <w:sz w:val="24"/>
                <w:szCs w:val="24"/>
                <w:lang w:val="ru-RU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>Тема 3.7</w:t>
            </w:r>
            <w:r w:rsidRPr="00150145">
              <w:rPr>
                <w:sz w:val="24"/>
                <w:szCs w:val="24"/>
                <w:lang w:val="ru-RU" w:eastAsia="en-US"/>
              </w:rPr>
              <w:t>Офисная программа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MICROSOFT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, </w:t>
            </w:r>
            <w:r>
              <w:rPr>
                <w:sz w:val="24"/>
                <w:szCs w:val="24"/>
                <w:lang w:eastAsia="en-US"/>
              </w:rPr>
              <w:t>WORD</w:t>
            </w:r>
            <w:r w:rsidRPr="00150145">
              <w:rPr>
                <w:sz w:val="24"/>
                <w:szCs w:val="24"/>
                <w:lang w:val="ru-RU" w:eastAsia="en-US"/>
              </w:rPr>
              <w:t>. Просмотр и редактирование  тестовых документов.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Тема 3.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>8</w:t>
            </w:r>
            <w:r>
              <w:rPr>
                <w:sz w:val="24"/>
                <w:szCs w:val="24"/>
                <w:lang w:val="kk-KZ" w:eastAsia="en-US"/>
              </w:rPr>
              <w:t xml:space="preserve">Компьтерные вирусы. Тире в бессоюзном предложении.  </w:t>
            </w:r>
            <w:r>
              <w:rPr>
                <w:sz w:val="24"/>
                <w:szCs w:val="24"/>
                <w:lang w:val="kk-KZ" w:eastAsia="en-US"/>
              </w:rPr>
              <w:lastRenderedPageBreak/>
              <w:t>Компьютерные вирусы- вреднсная программа.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21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widowControl/>
              <w:autoSpaceDE/>
              <w:rPr>
                <w:b/>
                <w:sz w:val="24"/>
                <w:szCs w:val="24"/>
                <w:lang w:val="ru-RU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>Тема 4.1.</w:t>
            </w:r>
            <w:r w:rsidRPr="00150145">
              <w:rPr>
                <w:sz w:val="24"/>
                <w:szCs w:val="24"/>
                <w:lang w:val="ru-RU" w:eastAsia="en-US"/>
              </w:rPr>
              <w:t>Защита информаций  и информационная безопасность.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widowControl/>
              <w:autoSpaceDE/>
              <w:rPr>
                <w:b/>
                <w:sz w:val="24"/>
                <w:szCs w:val="24"/>
                <w:lang w:val="ru-RU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Тема 4.2. </w:t>
            </w:r>
            <w:r w:rsidRPr="00150145">
              <w:rPr>
                <w:sz w:val="24"/>
                <w:szCs w:val="24"/>
                <w:lang w:val="ru-RU" w:eastAsia="en-US"/>
              </w:rPr>
              <w:t>Интернет. Служба интернета. Типы речи.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23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>Тема 4</w:t>
            </w:r>
            <w:r w:rsidRPr="00150145">
              <w:rPr>
                <w:sz w:val="24"/>
                <w:szCs w:val="24"/>
                <w:lang w:val="ru-RU" w:eastAsia="en-US"/>
              </w:rPr>
              <w:t>.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>3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.Проффесиональные способности. Рассуждение. Практические советы о развитии профессиональных способностей. </w:t>
            </w:r>
            <w:r>
              <w:rPr>
                <w:sz w:val="24"/>
                <w:szCs w:val="24"/>
                <w:lang w:eastAsia="en-US"/>
              </w:rPr>
              <w:t xml:space="preserve">Физиологические, умственные, личностные способности.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6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pStyle w:val="TableParagraph"/>
              <w:jc w:val="center"/>
              <w:rPr>
                <w:b/>
                <w:sz w:val="24"/>
                <w:szCs w:val="24"/>
                <w:lang w:val="ru-RU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                                                                        Раздел </w:t>
            </w:r>
            <w:r>
              <w:rPr>
                <w:b/>
                <w:sz w:val="24"/>
                <w:szCs w:val="24"/>
                <w:lang w:eastAsia="en-US"/>
              </w:rPr>
              <w:t>IV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>. Наука  и профессиональная деятельность.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widowControl/>
              <w:autoSpaceDE/>
              <w:rPr>
                <w:sz w:val="24"/>
                <w:szCs w:val="24"/>
                <w:lang w:val="ru-RU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>Тема 4.4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  Научная организация труда. АРМ (автоматизированное  рабочее место) специалиста. Совершенствование организации труда на основе достижений науки и техники физиологии и гигиены труда. Реферат – обзор  литературных и научных источников. Основные требование к реферату.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14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24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b/>
                <w:sz w:val="24"/>
                <w:szCs w:val="24"/>
                <w:lang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Тема 4.5 </w:t>
            </w:r>
            <w:r w:rsidRPr="00150145">
              <w:rPr>
                <w:sz w:val="24"/>
                <w:szCs w:val="24"/>
                <w:lang w:val="ru-RU" w:eastAsia="en-US"/>
              </w:rPr>
              <w:t>Правила к профессиональной безопасности на рабочих местах</w:t>
            </w: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. </w:t>
            </w:r>
            <w:r>
              <w:rPr>
                <w:sz w:val="24"/>
                <w:szCs w:val="24"/>
                <w:lang w:eastAsia="en-US"/>
              </w:rPr>
              <w:t>Диалог</w:t>
            </w:r>
            <w:r>
              <w:rPr>
                <w:b/>
                <w:sz w:val="24"/>
                <w:szCs w:val="24"/>
                <w:lang w:eastAsia="en-US"/>
              </w:rPr>
              <w:t xml:space="preserve">. </w:t>
            </w:r>
            <w:r>
              <w:rPr>
                <w:sz w:val="24"/>
                <w:szCs w:val="24"/>
                <w:lang w:eastAsia="en-US"/>
              </w:rPr>
              <w:t>Дисскусия.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1439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val="kk-KZ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>Тема 4.6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 Из истории возникновения  операционных систем  Сложные бессоюзные предложения. Этапы создания многопользовательской инструктивной операционной системы, обеспечивающей большое количество пользователей удобными и мощными средствами. </w:t>
            </w:r>
            <w:r>
              <w:rPr>
                <w:sz w:val="24"/>
                <w:szCs w:val="24"/>
                <w:lang w:eastAsia="en-US"/>
              </w:rPr>
              <w:t>Знаки препинания в бессоюзных предложениях.</w:t>
            </w:r>
          </w:p>
          <w:p w:rsidR="00150145" w:rsidRDefault="00150145">
            <w:pPr>
              <w:widowControl/>
              <w:autoSpaceDE/>
              <w:rPr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ind w:left="502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widowControl/>
              <w:autoSpaceDE/>
              <w:rPr>
                <w:sz w:val="24"/>
                <w:szCs w:val="24"/>
                <w:lang w:val="ru-RU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>Тема 4.7</w:t>
            </w:r>
            <w:r w:rsidRPr="00150145">
              <w:rPr>
                <w:sz w:val="24"/>
                <w:szCs w:val="24"/>
                <w:lang w:val="ru-RU" w:eastAsia="en-US"/>
              </w:rPr>
              <w:t xml:space="preserve"> Защита информации и информационная безопасность. Сложные синтаксические конструкции с союзной связью. Защита несанкционного  к данным и информаций в любом виде. Защищенность информации от любых воздействий.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27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widowControl/>
              <w:autoSpaceDE/>
              <w:rPr>
                <w:b/>
                <w:sz w:val="24"/>
                <w:szCs w:val="24"/>
                <w:lang w:val="ru-RU" w:eastAsia="en-US"/>
              </w:rPr>
            </w:pPr>
            <w:r w:rsidRPr="00150145">
              <w:rPr>
                <w:sz w:val="24"/>
                <w:szCs w:val="24"/>
                <w:lang w:val="ru-RU" w:eastAsia="en-US"/>
              </w:rPr>
              <w:t xml:space="preserve">Сложные синтаксические конструкций с союзной и бессоюзной связью. Тезис. Краткое изложение основной мысли. Виды тезиса: Первичные и вторичные. «Моя страна Мой Казахстан» Обращение Президента «Нурлы Жол- путь в будущее» </w:t>
            </w:r>
            <w:r w:rsidRPr="00150145">
              <w:rPr>
                <w:i/>
                <w:sz w:val="24"/>
                <w:szCs w:val="24"/>
                <w:lang w:val="ru-RU" w:eastAsia="en-US"/>
              </w:rPr>
              <w:t>Контрольная работа.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widowControl/>
              <w:autoSpaceDE/>
              <w:rPr>
                <w:sz w:val="24"/>
                <w:szCs w:val="24"/>
                <w:lang w:val="ru-RU" w:eastAsia="en-US"/>
              </w:rPr>
            </w:pPr>
            <w:r w:rsidRPr="00150145">
              <w:rPr>
                <w:b/>
                <w:sz w:val="24"/>
                <w:szCs w:val="24"/>
                <w:lang w:val="ru-RU" w:eastAsia="en-US"/>
              </w:rPr>
              <w:t xml:space="preserve">Тема 4.9 </w:t>
            </w:r>
            <w:r w:rsidRPr="00150145">
              <w:rPr>
                <w:sz w:val="24"/>
                <w:szCs w:val="24"/>
                <w:lang w:val="ru-RU" w:eastAsia="en-US"/>
              </w:rPr>
              <w:t>Конспект – краткое, содержание статьи, лекции, доклада. Виды доклада. Виды конспектов: текстуальный , свободный, смешанный. Виды конспектов: текстуальный , свободный</w:t>
            </w:r>
          </w:p>
          <w:p w:rsidR="00150145" w:rsidRDefault="00150145">
            <w:pPr>
              <w:widowControl/>
              <w:autoSpaceDE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смешанный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pStyle w:val="TableParagraph"/>
              <w:jc w:val="center"/>
              <w:rPr>
                <w:sz w:val="24"/>
                <w:szCs w:val="24"/>
                <w:lang w:val="ru-RU" w:eastAsia="en-US"/>
              </w:rPr>
            </w:pP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widowControl/>
              <w:autoSpaceDE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Обобщение, повторение  изученного материала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2</w:t>
            </w:r>
          </w:p>
        </w:tc>
      </w:tr>
      <w:tr w:rsidR="00150145" w:rsidTr="00150145">
        <w:trPr>
          <w:trHeight w:val="37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ind w:left="72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7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Default="00150145">
            <w:pPr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 xml:space="preserve">Барлығы: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>
            <w:pPr>
              <w:jc w:val="center"/>
              <w:rPr>
                <w:b/>
                <w:sz w:val="24"/>
                <w:szCs w:val="24"/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0145" w:rsidRDefault="00150145">
            <w:pPr>
              <w:pStyle w:val="TableParagraph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145" w:rsidRPr="00150145" w:rsidRDefault="00150145" w:rsidP="00150145">
            <w:pPr>
              <w:pStyle w:val="TableParagraph"/>
              <w:rPr>
                <w:b/>
                <w:sz w:val="24"/>
                <w:szCs w:val="24"/>
                <w:lang w:val="ru-RU" w:eastAsia="en-US"/>
              </w:rPr>
            </w:pPr>
          </w:p>
        </w:tc>
      </w:tr>
    </w:tbl>
    <w:p w:rsidR="00150145" w:rsidRDefault="00150145" w:rsidP="00150145">
      <w:pPr>
        <w:pStyle w:val="11"/>
        <w:ind w:left="4769"/>
        <w:rPr>
          <w:sz w:val="24"/>
          <w:szCs w:val="24"/>
          <w:lang w:val="kk-KZ"/>
        </w:rPr>
      </w:pPr>
    </w:p>
    <w:p w:rsidR="00150145" w:rsidRDefault="00150145" w:rsidP="00150145">
      <w:pPr>
        <w:pStyle w:val="11"/>
        <w:ind w:left="4769"/>
        <w:rPr>
          <w:sz w:val="24"/>
          <w:szCs w:val="24"/>
          <w:lang w:val="kk-KZ"/>
        </w:rPr>
      </w:pPr>
    </w:p>
    <w:p w:rsidR="00150145" w:rsidRDefault="00150145" w:rsidP="00150145">
      <w:pPr>
        <w:pStyle w:val="11"/>
        <w:ind w:left="4769"/>
        <w:rPr>
          <w:sz w:val="24"/>
          <w:szCs w:val="24"/>
          <w:lang w:val="kk-KZ"/>
        </w:rPr>
      </w:pPr>
    </w:p>
    <w:p w:rsidR="00150145" w:rsidRDefault="00150145" w:rsidP="00150145">
      <w:pPr>
        <w:pStyle w:val="11"/>
        <w:ind w:left="4769"/>
        <w:rPr>
          <w:sz w:val="24"/>
          <w:szCs w:val="24"/>
          <w:lang w:val="kk-KZ"/>
        </w:rPr>
      </w:pPr>
    </w:p>
    <w:p w:rsidR="00150145" w:rsidRDefault="00150145" w:rsidP="00150145"/>
    <w:p w:rsidR="00EC6268" w:rsidRDefault="00EC6268" w:rsidP="00EC6268">
      <w:pPr>
        <w:pStyle w:val="a4"/>
        <w:rPr>
          <w:i/>
          <w:sz w:val="24"/>
          <w:szCs w:val="24"/>
          <w:lang w:val="en-US"/>
        </w:rPr>
      </w:pPr>
    </w:p>
    <w:p w:rsidR="009E001C" w:rsidRDefault="009E001C" w:rsidP="00150145">
      <w:pPr>
        <w:pStyle w:val="a4"/>
        <w:rPr>
          <w:b/>
          <w:sz w:val="24"/>
          <w:szCs w:val="24"/>
          <w:lang w:val="kk-KZ"/>
        </w:rPr>
      </w:pPr>
    </w:p>
    <w:p w:rsidR="00EC6268" w:rsidRDefault="00EC6268" w:rsidP="00EC6268">
      <w:pPr>
        <w:pStyle w:val="a4"/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ПЕРСПЕКТИВАЛЫҚ-ТАҚЫРЫПТЫҚ ЖОСПАР МАЗМҰНЫ</w:t>
      </w:r>
    </w:p>
    <w:p w:rsidR="00EC6268" w:rsidRDefault="00EC6268" w:rsidP="00EC6268">
      <w:pPr>
        <w:pStyle w:val="a4"/>
        <w:jc w:val="center"/>
        <w:rPr>
          <w:b/>
          <w:sz w:val="24"/>
          <w:szCs w:val="24"/>
          <w:lang w:val="kk-KZ"/>
        </w:rPr>
      </w:pPr>
    </w:p>
    <w:p w:rsidR="00EC6268" w:rsidRDefault="00EC6268" w:rsidP="00EC6268">
      <w:pPr>
        <w:pStyle w:val="11"/>
        <w:ind w:left="4769"/>
        <w:rPr>
          <w:sz w:val="24"/>
          <w:szCs w:val="24"/>
          <w:lang w:val="kk-KZ"/>
        </w:rPr>
      </w:pPr>
    </w:p>
    <w:p w:rsidR="00EC6268" w:rsidRDefault="00EC6268" w:rsidP="00EC6268">
      <w:pPr>
        <w:pStyle w:val="11"/>
        <w:ind w:left="4769"/>
        <w:rPr>
          <w:sz w:val="24"/>
          <w:szCs w:val="24"/>
          <w:lang w:val="kk-KZ"/>
        </w:rPr>
      </w:pPr>
    </w:p>
    <w:tbl>
      <w:tblPr>
        <w:tblStyle w:val="TableNormal"/>
        <w:tblpPr w:leftFromText="180" w:rightFromText="180" w:vertAnchor="text" w:horzAnchor="margin" w:tblpY="99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34"/>
        <w:gridCol w:w="11703"/>
      </w:tblGrid>
      <w:tr w:rsidR="00EC6268" w:rsidTr="00EC6268">
        <w:trPr>
          <w:trHeight w:val="371"/>
        </w:trPr>
        <w:tc>
          <w:tcPr>
            <w:tcW w:w="15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val="kk-KZ" w:eastAsia="en-US"/>
              </w:rPr>
            </w:pP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Тексеру сынағы</w:t>
            </w:r>
            <w:r>
              <w:rPr>
                <w:b/>
                <w:color w:val="0E233D"/>
                <w:sz w:val="24"/>
                <w:szCs w:val="24"/>
                <w:lang w:eastAsia="en-US"/>
              </w:rPr>
              <w:t xml:space="preserve">: </w:t>
            </w:r>
            <w:r>
              <w:rPr>
                <w:b/>
                <w:color w:val="0E233D"/>
                <w:sz w:val="24"/>
                <w:szCs w:val="24"/>
                <w:lang w:val="kk-KZ" w:eastAsia="en-US"/>
              </w:rPr>
              <w:t>бақылау</w:t>
            </w:r>
          </w:p>
        </w:tc>
      </w:tr>
      <w:tr w:rsidR="00EC6268" w:rsidTr="00EC6268">
        <w:trPr>
          <w:trHeight w:val="369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Атауы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 xml:space="preserve"> Бақылау жұмысы 2</w:t>
            </w:r>
          </w:p>
        </w:tc>
      </w:tr>
      <w:tr w:rsidR="00EC6268" w:rsidTr="00EC6268">
        <w:trPr>
          <w:trHeight w:val="372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Тапсырманың сипаттамасы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 xml:space="preserve"> Семестр соңында орындалатын міндетті бақылау жұмысы. Бақылау жұмысы </w:t>
            </w:r>
            <w:r>
              <w:rPr>
                <w:sz w:val="24"/>
                <w:szCs w:val="24"/>
                <w:lang w:eastAsia="en-US"/>
              </w:rPr>
              <w:t>2</w:t>
            </w:r>
            <w:r>
              <w:rPr>
                <w:sz w:val="24"/>
                <w:szCs w:val="24"/>
                <w:lang w:val="kk-KZ" w:eastAsia="en-US"/>
              </w:rPr>
              <w:t xml:space="preserve"> нұсқадан тұрады.</w:t>
            </w:r>
          </w:p>
        </w:tc>
      </w:tr>
      <w:tr w:rsidR="00EC6268" w:rsidTr="00EC6268">
        <w:trPr>
          <w:trHeight w:val="369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Өткізу орны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6268" w:rsidRDefault="00EC6268">
            <w:pPr>
              <w:pStyle w:val="TableParagrap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IT колледж, №</w:t>
            </w:r>
            <w:r>
              <w:rPr>
                <w:sz w:val="24"/>
                <w:szCs w:val="24"/>
                <w:lang w:val="kk-KZ" w:eastAsia="en-US"/>
              </w:rPr>
              <w:t>712 кабинет</w:t>
            </w:r>
          </w:p>
        </w:tc>
      </w:tr>
      <w:tr w:rsidR="00EC6268" w:rsidTr="00EC6268">
        <w:trPr>
          <w:trHeight w:val="371"/>
        </w:trPr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hideMark/>
          </w:tcPr>
          <w:p w:rsidR="00EC6268" w:rsidRDefault="00EC6268">
            <w:pPr>
              <w:pStyle w:val="TableParagraph"/>
              <w:ind w:left="107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val="kk-KZ" w:eastAsia="en-US"/>
              </w:rPr>
              <w:t>Өткізу күні</w:t>
            </w:r>
            <w:r>
              <w:rPr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268" w:rsidRDefault="00EC6268">
            <w:pPr>
              <w:pStyle w:val="TableParagraph"/>
              <w:rPr>
                <w:sz w:val="24"/>
                <w:szCs w:val="24"/>
                <w:lang w:eastAsia="en-US"/>
              </w:rPr>
            </w:pPr>
          </w:p>
        </w:tc>
      </w:tr>
    </w:tbl>
    <w:p w:rsidR="00EC6268" w:rsidRDefault="00EC6268" w:rsidP="00EC6268">
      <w:pPr>
        <w:pStyle w:val="11"/>
        <w:ind w:left="4769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                 ТЕКСЕРУ СЫНАҒЫНЫҢ СИПАТТАМАСЫ</w:t>
      </w:r>
    </w:p>
    <w:p w:rsidR="00EC6268" w:rsidRDefault="00EC6268" w:rsidP="00EC6268">
      <w:pPr>
        <w:pStyle w:val="11"/>
        <w:ind w:left="4769"/>
        <w:rPr>
          <w:sz w:val="24"/>
          <w:szCs w:val="24"/>
          <w:lang w:val="kk-KZ"/>
        </w:rPr>
      </w:pPr>
      <w:r>
        <w:rPr>
          <w:b w:val="0"/>
          <w:sz w:val="24"/>
          <w:szCs w:val="24"/>
          <w:lang w:val="kk-KZ"/>
        </w:rPr>
        <w:t xml:space="preserve">                              </w:t>
      </w:r>
      <w:r>
        <w:rPr>
          <w:b w:val="0"/>
          <w:sz w:val="24"/>
          <w:szCs w:val="24"/>
        </w:rPr>
        <w:t>(</w:t>
      </w:r>
      <w:r>
        <w:rPr>
          <w:b w:val="0"/>
          <w:sz w:val="24"/>
          <w:szCs w:val="24"/>
          <w:lang w:val="kk-KZ"/>
        </w:rPr>
        <w:t>б</w:t>
      </w:r>
      <w:r>
        <w:rPr>
          <w:b w:val="0"/>
          <w:sz w:val="24"/>
          <w:szCs w:val="24"/>
        </w:rPr>
        <w:t>а</w:t>
      </w:r>
      <w:r>
        <w:rPr>
          <w:b w:val="0"/>
          <w:sz w:val="24"/>
          <w:szCs w:val="24"/>
          <w:lang w:val="kk-KZ"/>
        </w:rPr>
        <w:t>қылау, курстық жұмыстар)</w:t>
      </w:r>
    </w:p>
    <w:p w:rsidR="00EC6268" w:rsidRDefault="00EC6268" w:rsidP="00EC6268">
      <w:pPr>
        <w:rPr>
          <w:sz w:val="24"/>
          <w:szCs w:val="24"/>
          <w:lang w:val="kk-KZ"/>
        </w:rPr>
      </w:pPr>
    </w:p>
    <w:p w:rsidR="008A5F4A" w:rsidRDefault="008A5F4A"/>
    <w:sectPr w:rsidR="008A5F4A" w:rsidSect="00EC62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EC6268"/>
    <w:rsid w:val="00150145"/>
    <w:rsid w:val="001875D6"/>
    <w:rsid w:val="00377B62"/>
    <w:rsid w:val="008A5F4A"/>
    <w:rsid w:val="008D7DE6"/>
    <w:rsid w:val="009E001C"/>
    <w:rsid w:val="00BC68FA"/>
    <w:rsid w:val="00EC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C62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EC6268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semiHidden/>
    <w:rsid w:val="00EC6268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styleId="a3">
    <w:name w:val="Hyperlink"/>
    <w:uiPriority w:val="99"/>
    <w:semiHidden/>
    <w:unhideWhenUsed/>
    <w:rsid w:val="00EC6268"/>
    <w:rPr>
      <w:color w:val="0000FF"/>
      <w:u w:val="single"/>
    </w:rPr>
  </w:style>
  <w:style w:type="paragraph" w:styleId="a4">
    <w:name w:val="Body Text"/>
    <w:basedOn w:val="a"/>
    <w:link w:val="a5"/>
    <w:uiPriority w:val="1"/>
    <w:semiHidden/>
    <w:unhideWhenUsed/>
    <w:qFormat/>
    <w:rsid w:val="00EC6268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EC626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EC6268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C6268"/>
  </w:style>
  <w:style w:type="table" w:styleId="a6">
    <w:name w:val="Table Grid"/>
    <w:basedOn w:val="a1"/>
    <w:uiPriority w:val="59"/>
    <w:rsid w:val="00EC6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EC626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ule.aitbaev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Привет</dc:creator>
  <cp:lastModifiedBy>Привет</cp:lastModifiedBy>
  <cp:revision>2</cp:revision>
  <dcterms:created xsi:type="dcterms:W3CDTF">2020-12-08T13:27:00Z</dcterms:created>
  <dcterms:modified xsi:type="dcterms:W3CDTF">2020-12-08T13:27:00Z</dcterms:modified>
</cp:coreProperties>
</file>