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A5EE2">
      <w:pPr>
        <w:pStyle w:val="2"/>
        <w:numPr>
          <w:ilvl w:val="0"/>
          <w:numId w:val="0"/>
        </w:numPr>
        <w:rPr>
          <w:rFonts w:hint="eastAsia" w:eastAsia="宋体"/>
          <w:b/>
          <w:bCs w:val="0"/>
          <w:sz w:val="22"/>
          <w:szCs w:val="22"/>
          <w:lang w:val="en-US" w:eastAsia="zh-CN"/>
        </w:rPr>
      </w:pPr>
      <w:r>
        <w:rPr>
          <w:rFonts w:hint="eastAsia" w:eastAsia="宋体"/>
          <w:b/>
          <w:bCs w:val="0"/>
          <w:sz w:val="24"/>
          <w:szCs w:val="24"/>
          <w:lang w:val="en-US" w:eastAsia="zh-CN"/>
        </w:rPr>
        <w:t>1.哪种软件流程最适合案例中描述的项目？请说明理由。（10分）</w:t>
      </w:r>
    </w:p>
    <w:p w14:paraId="2972DA42">
      <w:pPr>
        <w:pStyle w:val="2"/>
        <w:keepNext w:val="0"/>
        <w:keepLines w:val="0"/>
        <w:widowControl/>
        <w:numPr>
          <w:ilvl w:val="0"/>
          <w:numId w:val="1"/>
        </w:numPr>
        <w:suppressLineNumbers w:val="0"/>
        <w:ind w:leftChars="0"/>
        <w:rPr>
          <w:rFonts w:hint="default"/>
          <w:b/>
          <w:bCs/>
          <w:i w:val="0"/>
          <w:iCs w:val="0"/>
          <w:caps w:val="0"/>
          <w:color w:val="000000"/>
          <w:spacing w:val="0"/>
          <w:sz w:val="24"/>
          <w:szCs w:val="24"/>
          <w:u w:val="none"/>
          <w:lang w:val="en-US" w:eastAsia="zh-CN"/>
        </w:rPr>
      </w:pPr>
      <w:r>
        <w:rPr>
          <w:rFonts w:hint="default"/>
          <w:b/>
          <w:bCs/>
          <w:i w:val="0"/>
          <w:iCs w:val="0"/>
          <w:caps w:val="0"/>
          <w:color w:val="000000"/>
          <w:spacing w:val="0"/>
          <w:sz w:val="24"/>
          <w:szCs w:val="24"/>
          <w:u w:val="none"/>
          <w:lang w:val="en-US" w:eastAsia="zh-CN"/>
        </w:rPr>
        <w:t>识别并分析案例研究中的道德问题，做出合理的道德选择。（10分）</w:t>
      </w:r>
    </w:p>
    <w:p w14:paraId="4DAEEA22">
      <w:pPr>
        <w:pStyle w:val="2"/>
        <w:keepNext w:val="0"/>
        <w:keepLines w:val="0"/>
        <w:widowControl/>
        <w:numPr>
          <w:numId w:val="0"/>
        </w:numPr>
        <w:suppressLineNumbers w:val="0"/>
        <w:rPr>
          <w:rFonts w:hint="default"/>
          <w:b w:val="0"/>
          <w:bCs w:val="0"/>
          <w:i w:val="0"/>
          <w:iCs w:val="0"/>
          <w:caps w:val="0"/>
          <w:color w:val="000000"/>
          <w:spacing w:val="0"/>
          <w:sz w:val="22"/>
          <w:szCs w:val="22"/>
          <w:u w:val="none"/>
          <w:lang w:val="en-US" w:eastAsia="zh-CN"/>
        </w:rPr>
      </w:pPr>
      <w:r>
        <w:rPr>
          <w:rFonts w:hint="default"/>
          <w:b/>
          <w:bCs/>
          <w:i w:val="0"/>
          <w:iCs w:val="0"/>
          <w:caps w:val="0"/>
          <w:color w:val="000000"/>
          <w:spacing w:val="0"/>
          <w:sz w:val="22"/>
          <w:szCs w:val="22"/>
          <w:u w:val="none"/>
          <w:lang w:val="en-US" w:eastAsia="zh-CN"/>
        </w:rPr>
        <w:t>2.1 隐私与数据安全：</w:t>
      </w:r>
      <w:r>
        <w:rPr>
          <w:rFonts w:hint="default"/>
          <w:b w:val="0"/>
          <w:bCs w:val="0"/>
          <w:i w:val="0"/>
          <w:iCs w:val="0"/>
          <w:caps w:val="0"/>
          <w:color w:val="000000"/>
          <w:spacing w:val="0"/>
          <w:sz w:val="22"/>
          <w:szCs w:val="22"/>
          <w:u w:val="none"/>
          <w:lang w:val="en-US" w:eastAsia="zh-CN"/>
        </w:rPr>
        <w:t>分析：BookMaster会记录客户数据（如购买历史、家庭住址等），同时也记录了员工数据（如绩效、薪酬等），若是随意泄露，可能会导致信任问题。</w:t>
      </w:r>
    </w:p>
    <w:p w14:paraId="67D22075">
      <w:pPr>
        <w:pStyle w:val="2"/>
        <w:keepNext w:val="0"/>
        <w:keepLines w:val="0"/>
        <w:widowControl/>
        <w:numPr>
          <w:numId w:val="0"/>
        </w:numPr>
        <w:suppressLineNumbers w:val="0"/>
        <w:rPr>
          <w:rFonts w:hint="default"/>
          <w:b w:val="0"/>
          <w:bCs w:val="0"/>
          <w:i w:val="0"/>
          <w:iCs w:val="0"/>
          <w:caps w:val="0"/>
          <w:color w:val="000000"/>
          <w:spacing w:val="0"/>
          <w:sz w:val="22"/>
          <w:szCs w:val="22"/>
          <w:u w:val="none"/>
          <w:lang w:val="en-US" w:eastAsia="zh-CN"/>
        </w:rPr>
      </w:pPr>
      <w:r>
        <w:rPr>
          <w:rFonts w:hint="default"/>
          <w:b w:val="0"/>
          <w:bCs w:val="0"/>
          <w:i w:val="0"/>
          <w:iCs w:val="0"/>
          <w:caps w:val="0"/>
          <w:color w:val="000000"/>
          <w:spacing w:val="0"/>
          <w:sz w:val="22"/>
          <w:szCs w:val="22"/>
          <w:u w:val="none"/>
          <w:lang w:val="en-US" w:eastAsia="zh-CN"/>
        </w:rPr>
        <w:t>道德选择：对于客户而言，严格规范隐私政策，为客户提供访问和删除相关信息的选项；对于员工而言，允许员工管理其数据，并明确公司对于数据的使用并且仅收集特定目的所需的数据，同时使用加密来保护静态和传输中的数据，最后实施严格的访问控制，以确保只有授权人员才能访问敏感数据。</w:t>
      </w:r>
    </w:p>
    <w:p w14:paraId="1D7F7D23">
      <w:pPr>
        <w:pStyle w:val="2"/>
        <w:keepNext w:val="0"/>
        <w:keepLines w:val="0"/>
        <w:widowControl/>
        <w:numPr>
          <w:numId w:val="0"/>
        </w:numPr>
        <w:suppressLineNumbers w:val="0"/>
        <w:rPr>
          <w:rFonts w:hint="default"/>
          <w:b w:val="0"/>
          <w:bCs w:val="0"/>
          <w:i w:val="0"/>
          <w:iCs w:val="0"/>
          <w:caps w:val="0"/>
          <w:color w:val="000000"/>
          <w:spacing w:val="0"/>
          <w:sz w:val="22"/>
          <w:szCs w:val="22"/>
          <w:u w:val="none"/>
          <w:lang w:val="en-US" w:eastAsia="zh-CN"/>
        </w:rPr>
      </w:pPr>
      <w:r>
        <w:rPr>
          <w:rFonts w:hint="default"/>
          <w:b/>
          <w:bCs/>
          <w:i w:val="0"/>
          <w:iCs w:val="0"/>
          <w:caps w:val="0"/>
          <w:color w:val="000000"/>
          <w:spacing w:val="0"/>
          <w:sz w:val="22"/>
          <w:szCs w:val="22"/>
          <w:u w:val="none"/>
          <w:lang w:val="en-US" w:eastAsia="zh-CN"/>
        </w:rPr>
        <w:t>2.2 企业财务数据透明度：</w:t>
      </w:r>
      <w:r>
        <w:rPr>
          <w:rFonts w:hint="default"/>
          <w:b w:val="0"/>
          <w:bCs w:val="0"/>
          <w:i w:val="0"/>
          <w:iCs w:val="0"/>
          <w:caps w:val="0"/>
          <w:color w:val="000000"/>
          <w:spacing w:val="0"/>
          <w:sz w:val="22"/>
          <w:szCs w:val="22"/>
          <w:u w:val="none"/>
          <w:lang w:val="en-US" w:eastAsia="zh-CN"/>
        </w:rPr>
        <w:t>分析：缺乏数据透明度会导致投资者和BookMaster其余利益相关者之间产生信任危机。如果财务数据有误，则会误导投资者进行错误投资。</w:t>
      </w:r>
    </w:p>
    <w:p w14:paraId="007ED7DD">
      <w:pPr>
        <w:pStyle w:val="2"/>
        <w:keepNext w:val="0"/>
        <w:keepLines w:val="0"/>
        <w:widowControl/>
        <w:numPr>
          <w:numId w:val="0"/>
        </w:numPr>
        <w:suppressLineNumbers w:val="0"/>
        <w:rPr>
          <w:rFonts w:hint="default"/>
          <w:b/>
          <w:bCs/>
          <w:i w:val="0"/>
          <w:iCs w:val="0"/>
          <w:caps w:val="0"/>
          <w:color w:val="000000"/>
          <w:spacing w:val="0"/>
          <w:sz w:val="22"/>
          <w:szCs w:val="22"/>
          <w:u w:val="none"/>
          <w:lang w:val="en-US" w:eastAsia="zh-CN"/>
        </w:rPr>
      </w:pPr>
      <w:r>
        <w:rPr>
          <w:rFonts w:hint="default"/>
          <w:b w:val="0"/>
          <w:bCs w:val="0"/>
          <w:i w:val="0"/>
          <w:iCs w:val="0"/>
          <w:caps w:val="0"/>
          <w:color w:val="000000"/>
          <w:spacing w:val="0"/>
          <w:sz w:val="22"/>
          <w:szCs w:val="22"/>
          <w:u w:val="none"/>
          <w:lang w:val="en-US" w:eastAsia="zh-CN"/>
        </w:rPr>
        <w:t>道德选择：定期发布财务报告，使用透明的财务系统，引入独立审计，采用企业问责制，减少相关道德失误。</w:t>
      </w:r>
    </w:p>
    <w:p w14:paraId="4FE265B8">
      <w:pPr>
        <w:pStyle w:val="2"/>
        <w:keepNext w:val="0"/>
        <w:keepLines w:val="0"/>
        <w:widowControl/>
        <w:numPr>
          <w:numId w:val="0"/>
        </w:numPr>
        <w:suppressLineNumbers w:val="0"/>
        <w:rPr>
          <w:rFonts w:hint="default"/>
          <w:b w:val="0"/>
          <w:bCs w:val="0"/>
          <w:i w:val="0"/>
          <w:iCs w:val="0"/>
          <w:caps w:val="0"/>
          <w:color w:val="000000"/>
          <w:spacing w:val="0"/>
          <w:sz w:val="22"/>
          <w:szCs w:val="22"/>
          <w:u w:val="none"/>
          <w:lang w:val="en-US" w:eastAsia="zh-CN"/>
        </w:rPr>
      </w:pPr>
      <w:r>
        <w:rPr>
          <w:rFonts w:hint="default"/>
          <w:b/>
          <w:bCs/>
          <w:i w:val="0"/>
          <w:iCs w:val="0"/>
          <w:caps w:val="0"/>
          <w:color w:val="000000"/>
          <w:spacing w:val="0"/>
          <w:sz w:val="22"/>
          <w:szCs w:val="22"/>
          <w:u w:val="none"/>
          <w:lang w:val="en-US" w:eastAsia="zh-CN"/>
        </w:rPr>
        <w:t>2.3 书籍知识产权与所有权：</w:t>
      </w:r>
      <w:r>
        <w:rPr>
          <w:rFonts w:hint="default"/>
          <w:b w:val="0"/>
          <w:bCs w:val="0"/>
          <w:i w:val="0"/>
          <w:iCs w:val="0"/>
          <w:caps w:val="0"/>
          <w:color w:val="000000"/>
          <w:spacing w:val="0"/>
          <w:sz w:val="22"/>
          <w:szCs w:val="22"/>
          <w:u w:val="none"/>
          <w:lang w:val="en-US" w:eastAsia="zh-CN"/>
        </w:rPr>
        <w:t>分析：尊重个人和组织的知识产权，防止未经授权的使用或复制。如果BookMaster侵犯知识产权，可能导致法律处罚和经济损失，并且会阻碍创新和创造。</w:t>
      </w:r>
    </w:p>
    <w:p w14:paraId="63DB1A67">
      <w:pPr>
        <w:pStyle w:val="2"/>
        <w:keepNext w:val="0"/>
        <w:keepLines w:val="0"/>
        <w:widowControl/>
        <w:numPr>
          <w:numId w:val="0"/>
        </w:numPr>
        <w:suppressLineNumbers w:val="0"/>
        <w:rPr>
          <w:rFonts w:hint="default"/>
          <w:b w:val="0"/>
          <w:bCs w:val="0"/>
          <w:i w:val="0"/>
          <w:iCs w:val="0"/>
          <w:caps w:val="0"/>
          <w:color w:val="000000"/>
          <w:spacing w:val="0"/>
          <w:sz w:val="22"/>
          <w:szCs w:val="22"/>
          <w:u w:val="none"/>
          <w:lang w:val="en-US" w:eastAsia="zh-CN"/>
        </w:rPr>
      </w:pPr>
      <w:r>
        <w:rPr>
          <w:rFonts w:hint="default"/>
          <w:b w:val="0"/>
          <w:bCs w:val="0"/>
          <w:i w:val="0"/>
          <w:iCs w:val="0"/>
          <w:caps w:val="0"/>
          <w:color w:val="000000"/>
          <w:spacing w:val="0"/>
          <w:sz w:val="22"/>
          <w:szCs w:val="22"/>
          <w:u w:val="none"/>
          <w:lang w:val="en-US" w:eastAsia="zh-CN"/>
        </w:rPr>
        <w:t>道德选择：BookMaster制定并执行明确的 IP 政策以保护创作者的权利，使用许可协议获取使用第三方 IP 的权限，并且教育员工尊重知识产权</w:t>
      </w:r>
      <w:r>
        <w:rPr>
          <w:rFonts w:hint="eastAsia"/>
          <w:b w:val="0"/>
          <w:bCs w:val="0"/>
          <w:i w:val="0"/>
          <w:iCs w:val="0"/>
          <w:caps w:val="0"/>
          <w:color w:val="000000"/>
          <w:spacing w:val="0"/>
          <w:sz w:val="22"/>
          <w:szCs w:val="22"/>
          <w:u w:val="none"/>
          <w:lang w:val="en-US" w:eastAsia="zh-CN"/>
        </w:rPr>
        <w:t>。</w:t>
      </w:r>
    </w:p>
    <w:p w14:paraId="10ED0A12">
      <w:pPr>
        <w:pStyle w:val="2"/>
        <w:keepNext w:val="0"/>
        <w:keepLines w:val="0"/>
        <w:widowControl/>
        <w:suppressLineNumbers w:val="0"/>
        <w:ind w:left="0" w:firstLine="0"/>
        <w:rPr>
          <w:rFonts w:hint="default"/>
          <w:i w:val="0"/>
          <w:iCs w:val="0"/>
          <w:caps w:val="0"/>
          <w:color w:val="000000"/>
          <w:spacing w:val="0"/>
          <w:sz w:val="24"/>
          <w:szCs w:val="24"/>
          <w:u w:val="none"/>
          <w:lang w:val="en-US" w:eastAsia="zh-CN"/>
        </w:rPr>
      </w:pPr>
      <w:r>
        <w:rPr>
          <w:rFonts w:hint="default"/>
          <w:b/>
          <w:bCs/>
          <w:i w:val="0"/>
          <w:iCs w:val="0"/>
          <w:caps w:val="0"/>
          <w:color w:val="000000"/>
          <w:spacing w:val="0"/>
          <w:sz w:val="24"/>
          <w:szCs w:val="24"/>
          <w:u w:val="none"/>
          <w:lang w:val="en-US" w:eastAsia="zh-CN"/>
        </w:rPr>
        <w:t>3. 哪些非功能性需求可能会影响系统，以及它们如何影响系统？（10分）</w:t>
      </w:r>
    </w:p>
    <w:p w14:paraId="7CB221C9">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Non-functional requirements that may affect the system include reliability, usability, visual design, security, maintainability, response speed, and inclusiveness. These requirements are reflected in all parts of the system, and the implementation of non-functional requirements affects the entire system architecture, not just individual functions.</w:t>
      </w:r>
    </w:p>
    <w:p w14:paraId="164EA0D3">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3.1 Reliability: BookMaster must remain stable during peak user hours while processing a huge number of user requests. Insufficient reliability may cause the system to crash or fail to respond at critical moments, resulting in user unavailability and loss of sales. For example, during peak periods, poor reliability can lead to page loading failures, which can reduce the user experience and book sales.</w:t>
      </w:r>
    </w:p>
    <w:p w14:paraId="1BA05780">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3.2 Usability: Usability improvements enable users from different backgrounds to clearly understand how to use the software to improve the shopping experience. A low usability level will increase the difficulty for users from different backgrounds, increase the bounce rate and reduce satisfaction, while also leading to inequality. Simple navigation and interfaces can help users meet the needs of users from different backgrounds more quickly, improve the customer experience, and ensure fairness.</w:t>
      </w:r>
    </w:p>
    <w:p w14:paraId="0F121B56">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3.3 Visual design: Good visual design directly determines the user's willingness to purchase and retention rate. High-quality visual effects can increase the time customers spend on the interface and increase their interest in purchasing. This will improve the sales results of BookMaster, and vice versa.</w:t>
      </w:r>
    </w:p>
    <w:p w14:paraId="759845E8">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3.4 Security: Security ensures the overall safety of BookMaster user data and the system. Effective measures such as data encryption and logging reduce the risk of data breaches, build user confidence and encourage repeat usage. An insecure system risks data breaches, which can damage customer relationships and company reputation.</w:t>
      </w:r>
    </w:p>
    <w:p w14:paraId="7EF21912">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3.5 Maintainability: High maintainability means that systems can be updated and fixed quickly, thereby minimising downtime for BookMaster. Low maintainability can result in excessive downtime during updates, affecting user access and potentially leading to lost revenue and staff turnover, while damaging the user experience. High maintainability ensures high availability and reduces operational risk.</w:t>
      </w:r>
    </w:p>
    <w:p w14:paraId="254EA930">
      <w:pPr>
        <w:pStyle w:val="2"/>
        <w:keepNext w:val="0"/>
        <w:keepLines w:val="0"/>
        <w:widowControl/>
        <w:suppressLineNumbers w:val="0"/>
        <w:ind w:left="0" w:firstLine="0"/>
        <w:rPr>
          <w:rFonts w:hint="eastAsia"/>
          <w:i w:val="0"/>
          <w:iCs w:val="0"/>
          <w:caps w:val="0"/>
          <w:color w:val="000000"/>
          <w:spacing w:val="0"/>
          <w:sz w:val="22"/>
          <w:szCs w:val="22"/>
          <w:u w:val="none"/>
          <w:lang w:val="en-US" w:eastAsia="zh-CN"/>
        </w:rPr>
      </w:pPr>
      <w:r>
        <w:rPr>
          <w:rFonts w:hint="eastAsia"/>
          <w:i w:val="0"/>
          <w:iCs w:val="0"/>
          <w:caps w:val="0"/>
          <w:color w:val="000000"/>
          <w:spacing w:val="0"/>
          <w:sz w:val="22"/>
          <w:szCs w:val="22"/>
          <w:u w:val="none"/>
          <w:lang w:val="en-US" w:eastAsia="zh-CN"/>
        </w:rPr>
        <w:t>3.6 Responsiveness: Responsiveness directly affects user interactions with the BookMaster system. Slow responsiveness increases wait times, decreases customer satisfaction, and impacts the positive impression users have of BookMaster. Fast responsiveness provides a better experience and increases user retention.</w:t>
      </w:r>
    </w:p>
    <w:p w14:paraId="3F14F389">
      <w:pPr>
        <w:pStyle w:val="2"/>
        <w:keepNext w:val="0"/>
        <w:keepLines w:val="0"/>
        <w:widowControl/>
        <w:numPr>
          <w:ilvl w:val="0"/>
          <w:numId w:val="2"/>
        </w:numPr>
        <w:suppressLineNumbers w:val="0"/>
        <w:ind w:left="0" w:firstLine="0"/>
        <w:rPr>
          <w:rFonts w:hint="default"/>
          <w:b/>
          <w:bCs/>
          <w:i w:val="0"/>
          <w:iCs w:val="0"/>
          <w:caps w:val="0"/>
          <w:color w:val="000000"/>
          <w:spacing w:val="0"/>
          <w:sz w:val="24"/>
          <w:szCs w:val="24"/>
          <w:u w:val="none"/>
          <w:lang w:val="en-US" w:eastAsia="zh-CN"/>
        </w:rPr>
      </w:pPr>
      <w:r>
        <w:rPr>
          <w:rFonts w:hint="default"/>
          <w:b/>
          <w:bCs/>
          <w:i w:val="0"/>
          <w:iCs w:val="0"/>
          <w:caps w:val="0"/>
          <w:color w:val="000000"/>
          <w:spacing w:val="0"/>
          <w:sz w:val="24"/>
          <w:szCs w:val="24"/>
          <w:u w:val="none"/>
          <w:lang w:val="en-US" w:eastAsia="zh-CN"/>
        </w:rPr>
        <w:t>合作时可能会遇到哪些挑战？您建议如何克服这些挑战？（10分）</w:t>
      </w:r>
    </w:p>
    <w:p w14:paraId="4F5E3E24">
      <w:pPr>
        <w:pStyle w:val="2"/>
        <w:keepNext w:val="0"/>
        <w:keepLines w:val="0"/>
        <w:widowControl/>
        <w:numPr>
          <w:numId w:val="0"/>
        </w:numPr>
        <w:suppressLineNumbers w:val="0"/>
        <w:ind w:leftChars="0"/>
        <w:rPr>
          <w:rFonts w:hint="default"/>
          <w:b w:val="0"/>
          <w:bCs w:val="0"/>
          <w:i w:val="0"/>
          <w:iCs w:val="0"/>
          <w:caps w:val="0"/>
          <w:color w:val="000000"/>
          <w:spacing w:val="0"/>
          <w:sz w:val="22"/>
          <w:szCs w:val="22"/>
          <w:u w:val="none"/>
          <w:lang w:val="en-US" w:eastAsia="zh-CN"/>
        </w:rPr>
      </w:pPr>
      <w:r>
        <w:rPr>
          <w:rFonts w:hint="default"/>
          <w:b w:val="0"/>
          <w:bCs w:val="0"/>
          <w:i w:val="0"/>
          <w:iCs w:val="0"/>
          <w:caps w:val="0"/>
          <w:color w:val="000000"/>
          <w:spacing w:val="0"/>
          <w:sz w:val="22"/>
          <w:szCs w:val="22"/>
          <w:u w:val="none"/>
          <w:lang w:val="en-US" w:eastAsia="zh-CN"/>
        </w:rPr>
        <w:t>4.1 每个小组成员对知识理解和侧重点不同，初始分配任务时出现分歧。我们先分配大家比较擅长的任务，之后再一起研究。成员完成各自部分后，通过小组讨论找出不足，这能让我们更有效、全面地发现和解决问题，也是宝贵的学习过程。</w:t>
      </w:r>
    </w:p>
    <w:p w14:paraId="732045DA">
      <w:pPr>
        <w:pStyle w:val="2"/>
        <w:keepNext w:val="0"/>
        <w:keepLines w:val="0"/>
        <w:widowControl/>
        <w:numPr>
          <w:numId w:val="0"/>
        </w:numPr>
        <w:suppressLineNumbers w:val="0"/>
        <w:ind w:leftChars="0"/>
        <w:rPr>
          <w:rFonts w:hint="default"/>
          <w:b w:val="0"/>
          <w:bCs w:val="0"/>
          <w:i w:val="0"/>
          <w:iCs w:val="0"/>
          <w:caps w:val="0"/>
          <w:color w:val="000000"/>
          <w:spacing w:val="0"/>
          <w:sz w:val="22"/>
          <w:szCs w:val="22"/>
          <w:u w:val="none"/>
          <w:lang w:val="en-US" w:eastAsia="zh-CN"/>
        </w:rPr>
      </w:pPr>
      <w:r>
        <w:rPr>
          <w:rFonts w:hint="default"/>
          <w:b w:val="0"/>
          <w:bCs w:val="0"/>
          <w:i w:val="0"/>
          <w:iCs w:val="0"/>
          <w:caps w:val="0"/>
          <w:color w:val="000000"/>
          <w:spacing w:val="0"/>
          <w:sz w:val="22"/>
          <w:szCs w:val="22"/>
          <w:u w:val="none"/>
          <w:lang w:val="en-US" w:eastAsia="zh-CN"/>
        </w:rPr>
        <w:t>4.2 我们开始时对如何实现文档中的要求有不同的意见，导致了时间的浪费。为了解决这个问题，我们花了更多的时间来研究文件。我们的讨论集中于实现文档中指定的需求，从描述的功能开始，当我们遇到不清楚的地方时，我们向我们的导师寻求帮助，最终，我们能够有效地解决这些问题。</w:t>
      </w:r>
    </w:p>
    <w:p w14:paraId="722D22C5">
      <w:pPr>
        <w:pStyle w:val="2"/>
        <w:keepNext w:val="0"/>
        <w:keepLines w:val="0"/>
        <w:widowControl/>
        <w:numPr>
          <w:numId w:val="0"/>
        </w:numPr>
        <w:suppressLineNumbers w:val="0"/>
        <w:ind w:leftChars="0"/>
        <w:rPr>
          <w:rFonts w:hint="default"/>
          <w:b w:val="0"/>
          <w:bCs w:val="0"/>
          <w:i w:val="0"/>
          <w:iCs w:val="0"/>
          <w:caps w:val="0"/>
          <w:color w:val="000000"/>
          <w:spacing w:val="0"/>
          <w:sz w:val="22"/>
          <w:szCs w:val="22"/>
          <w:u w:val="none"/>
          <w:lang w:val="en-US" w:eastAsia="zh-CN"/>
        </w:rPr>
      </w:pPr>
      <w:r>
        <w:rPr>
          <w:rFonts w:hint="default"/>
          <w:b w:val="0"/>
          <w:bCs w:val="0"/>
          <w:i w:val="0"/>
          <w:iCs w:val="0"/>
          <w:caps w:val="0"/>
          <w:color w:val="000000"/>
          <w:spacing w:val="0"/>
          <w:sz w:val="22"/>
          <w:szCs w:val="22"/>
          <w:u w:val="none"/>
          <w:lang w:val="en-US" w:eastAsia="zh-CN"/>
        </w:rPr>
        <w:t>4.3 很难找到大家都有空的讨论时间，于是决定每周固定三个时间讨论、分析和解决问题。这种方法有助于管理冲突的时间安排和进度，有了指定时间，我们就能放下其他任务，全身心投入任务冲刺阶段。</w:t>
      </w:r>
    </w:p>
    <w:p w14:paraId="7891EFF6">
      <w:pPr>
        <w:pStyle w:val="2"/>
        <w:keepNext w:val="0"/>
        <w:keepLines w:val="0"/>
        <w:widowControl/>
        <w:numPr>
          <w:ilvl w:val="0"/>
          <w:numId w:val="0"/>
        </w:numPr>
        <w:suppressLineNumbers w:val="0"/>
        <w:ind w:leftChars="0"/>
        <w:rPr>
          <w:rFonts w:hint="eastAsia"/>
          <w:i w:val="0"/>
          <w:iCs w:val="0"/>
          <w:caps w:val="0"/>
          <w:color w:val="000000"/>
          <w:spacing w:val="0"/>
          <w:sz w:val="24"/>
          <w:szCs w:val="24"/>
          <w:u w:val="none"/>
          <w:lang w:val="en-US" w:eastAsia="zh-CN"/>
        </w:rPr>
      </w:pPr>
      <w:r>
        <w:rPr>
          <w:rFonts w:hint="eastAsia"/>
          <w:b/>
          <w:bCs/>
          <w:i w:val="0"/>
          <w:iCs w:val="0"/>
          <w:caps w:val="0"/>
          <w:color w:val="000000"/>
          <w:spacing w:val="0"/>
          <w:sz w:val="24"/>
          <w:szCs w:val="24"/>
          <w:u w:val="none"/>
          <w:lang w:val="en-US" w:eastAsia="zh-CN"/>
        </w:rPr>
        <w:t>5. BookMaster可以采取哪些措施来确保仓库界面对各种背景的员工（包括技术水平不同的员工）来说都是易于使用的？（10分）</w:t>
      </w:r>
    </w:p>
    <w:p w14:paraId="55C1157F">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bookmarkStart w:id="0" w:name="_GoBack"/>
      <w:r>
        <w:rPr>
          <w:rFonts w:hint="eastAsia"/>
          <w:b/>
          <w:bCs/>
          <w:i w:val="0"/>
          <w:iCs w:val="0"/>
          <w:caps w:val="0"/>
          <w:color w:val="000000"/>
          <w:spacing w:val="0"/>
          <w:sz w:val="20"/>
          <w:szCs w:val="20"/>
          <w:u w:val="none"/>
          <w:lang w:val="en-US" w:eastAsia="zh-CN"/>
        </w:rPr>
        <w:t>5.1</w:t>
      </w:r>
      <w:r>
        <w:rPr>
          <w:rFonts w:hint="eastAsia"/>
          <w:i w:val="0"/>
          <w:iCs w:val="0"/>
          <w:caps w:val="0"/>
          <w:color w:val="000000"/>
          <w:spacing w:val="0"/>
          <w:sz w:val="20"/>
          <w:szCs w:val="20"/>
          <w:u w:val="none"/>
          <w:lang w:val="en-US" w:eastAsia="zh-CN"/>
        </w:rPr>
        <w:t xml:space="preserve">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aster采用通用设计原则来创建可供最广泛的员工使用的系统，遵循 WCAG 等辅助功能标准，以确保残障员工可以访问系统，同时对不同的用户员工组进行可用性测试，以识别和解决潜在的障碍，确保各种背景的员工都能使用该系统。</w:t>
      </w:r>
    </w:p>
    <w:p w14:paraId="23FBB8E2">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5.2</w:t>
      </w:r>
      <w:r>
        <w:rPr>
          <w:rFonts w:hint="eastAsia"/>
          <w:i w:val="0"/>
          <w:iCs w:val="0"/>
          <w:caps w:val="0"/>
          <w:color w:val="000000"/>
          <w:spacing w:val="0"/>
          <w:sz w:val="20"/>
          <w:szCs w:val="20"/>
          <w:u w:val="none"/>
          <w:lang w:val="en-US" w:eastAsia="zh-CN"/>
        </w:rPr>
        <w:t xml:space="preserve"> 为了</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aster拥有包容性的界面，</w:t>
      </w:r>
      <w:r>
        <w:rPr>
          <w:rFonts w:hint="default"/>
          <w:i w:val="0"/>
          <w:iCs w:val="0"/>
          <w:caps w:val="0"/>
          <w:color w:val="000000"/>
          <w:spacing w:val="0"/>
          <w:sz w:val="20"/>
          <w:szCs w:val="20"/>
          <w:u w:val="none"/>
          <w:lang w:val="en-US" w:eastAsia="zh-CN"/>
        </w:rPr>
        <w:t>BookMaster</w:t>
      </w:r>
      <w:r>
        <w:rPr>
          <w:rFonts w:hint="eastAsia"/>
          <w:i w:val="0"/>
          <w:iCs w:val="0"/>
          <w:caps w:val="0"/>
          <w:color w:val="000000"/>
          <w:spacing w:val="0"/>
          <w:sz w:val="20"/>
          <w:szCs w:val="20"/>
          <w:u w:val="none"/>
          <w:lang w:val="en-US" w:eastAsia="zh-CN"/>
        </w:rPr>
        <w:t>选择组建包容性强的团队。同时使用包容性语言和图像，为来自不同背景的员工们创建直观易用的界面。</w:t>
      </w:r>
    </w:p>
    <w:p w14:paraId="465E2EAA">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b/>
          <w:bCs/>
          <w:i w:val="0"/>
          <w:iCs w:val="0"/>
          <w:caps w:val="0"/>
          <w:color w:val="000000"/>
          <w:spacing w:val="0"/>
          <w:sz w:val="20"/>
          <w:szCs w:val="20"/>
          <w:u w:val="none"/>
          <w:lang w:val="en-US" w:eastAsia="zh-CN"/>
        </w:rPr>
        <w:t>5.3</w:t>
      </w:r>
      <w:r>
        <w:rPr>
          <w:rFonts w:hint="default"/>
          <w:i w:val="0"/>
          <w:iCs w:val="0"/>
          <w:caps w:val="0"/>
          <w:color w:val="000000"/>
          <w:spacing w:val="0"/>
          <w:sz w:val="20"/>
          <w:szCs w:val="20"/>
          <w:u w:val="none"/>
          <w:lang w:val="en-US" w:eastAsia="zh-CN"/>
        </w:rPr>
        <w:t xml:space="preserve"> 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提供个性化设置和多级访问权限，允许员工根据自己的使用习惯进行定义快捷键和界面布局</w:t>
      </w:r>
      <w:r>
        <w:rPr>
          <w:rFonts w:hint="eastAsia"/>
          <w:i w:val="0"/>
          <w:iCs w:val="0"/>
          <w:caps w:val="0"/>
          <w:color w:val="000000"/>
          <w:spacing w:val="0"/>
          <w:sz w:val="20"/>
          <w:szCs w:val="20"/>
          <w:u w:val="none"/>
          <w:lang w:val="en-US" w:eastAsia="zh-CN"/>
        </w:rPr>
        <w:t>。</w:t>
      </w:r>
      <w:r>
        <w:rPr>
          <w:rFonts w:hint="default"/>
          <w:i w:val="0"/>
          <w:iCs w:val="0"/>
          <w:caps w:val="0"/>
          <w:color w:val="000000"/>
          <w:spacing w:val="0"/>
          <w:sz w:val="20"/>
          <w:szCs w:val="20"/>
          <w:u w:val="none"/>
          <w:lang w:val="en-US" w:eastAsia="zh-CN"/>
        </w:rPr>
        <w:t>同时，B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应提供基本模式和高级模式两种功能。新员工或技能水平较低的员工可以从基本模式开始，熟悉基本功能，逐步建立信心；随着他们对系统的熟练程度提高，他们可以逐步探索和使用高级功能。</w:t>
      </w:r>
    </w:p>
    <w:p w14:paraId="4316AE26">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r>
        <w:rPr>
          <w:rFonts w:hint="eastAsia"/>
          <w:b/>
          <w:bCs/>
          <w:i w:val="0"/>
          <w:iCs w:val="0"/>
          <w:caps w:val="0"/>
          <w:color w:val="000000"/>
          <w:spacing w:val="0"/>
          <w:sz w:val="20"/>
          <w:szCs w:val="20"/>
          <w:u w:val="none"/>
          <w:lang w:val="en-US" w:eastAsia="zh-CN"/>
        </w:rPr>
        <w:t>5.4</w:t>
      </w:r>
      <w:r>
        <w:rPr>
          <w:rFonts w:hint="eastAsia"/>
          <w:i w:val="0"/>
          <w:iCs w:val="0"/>
          <w:caps w:val="0"/>
          <w:color w:val="000000"/>
          <w:spacing w:val="0"/>
          <w:sz w:val="20"/>
          <w:szCs w:val="20"/>
          <w:u w:val="none"/>
          <w:lang w:val="en-US" w:eastAsia="zh-CN"/>
        </w:rPr>
        <w:t xml:space="preserve">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界面设计应简洁，减少不必要的按钮和装饰元素，避免视觉混乱。通过将主要操作和常用功能放置在显眼的位置，员工可以更快地找到所需的功能，提高操作效率。同时，避免复杂的排序和筛选选项，简化操作流程，让员工更专注于核心任务，而不是被繁琐的界面分散注意力。</w:t>
      </w:r>
    </w:p>
    <w:bookmarkEnd w:id="0"/>
    <w:p w14:paraId="3AB63E63">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p>
    <w:p w14:paraId="507311D8">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p>
    <w:p w14:paraId="7A841B7C">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p>
    <w:p w14:paraId="6A9AE45B">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p>
    <w:p w14:paraId="3F7D6E91">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p>
    <w:p w14:paraId="08BC24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52BB10"/>
    <w:multiLevelType w:val="singleLevel"/>
    <w:tmpl w:val="BC52BB10"/>
    <w:lvl w:ilvl="0" w:tentative="0">
      <w:start w:val="4"/>
      <w:numFmt w:val="decimal"/>
      <w:suff w:val="space"/>
      <w:lvlText w:val="%1."/>
      <w:lvlJc w:val="left"/>
    </w:lvl>
  </w:abstractNum>
  <w:abstractNum w:abstractNumId="1">
    <w:nsid w:val="BFFB2EC0"/>
    <w:multiLevelType w:val="singleLevel"/>
    <w:tmpl w:val="BFFB2EC0"/>
    <w:lvl w:ilvl="0" w:tentative="0">
      <w:start w:val="2"/>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yODRlZDEyODc0MjY4OWI4YjA5MTZlYjIwMTNmN2YifQ=="/>
  </w:docVars>
  <w:rsids>
    <w:rsidRoot w:val="E7FFBF94"/>
    <w:rsid w:val="01FB40D3"/>
    <w:rsid w:val="06434A38"/>
    <w:rsid w:val="086329D2"/>
    <w:rsid w:val="170B195A"/>
    <w:rsid w:val="179D39E1"/>
    <w:rsid w:val="29F3375E"/>
    <w:rsid w:val="2A7B2605"/>
    <w:rsid w:val="376D66D2"/>
    <w:rsid w:val="3F1E0E25"/>
    <w:rsid w:val="3FBC5CBF"/>
    <w:rsid w:val="46FC37FA"/>
    <w:rsid w:val="559226B1"/>
    <w:rsid w:val="56DE4CCA"/>
    <w:rsid w:val="572D17AE"/>
    <w:rsid w:val="5D7CF08F"/>
    <w:rsid w:val="5DDB1AC3"/>
    <w:rsid w:val="5E8819C0"/>
    <w:rsid w:val="6683763C"/>
    <w:rsid w:val="6EF94EC8"/>
    <w:rsid w:val="6F6618A9"/>
    <w:rsid w:val="73C22132"/>
    <w:rsid w:val="76571DAC"/>
    <w:rsid w:val="BB740960"/>
    <w:rsid w:val="C7DF6522"/>
    <w:rsid w:val="E7FFB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rPr>
      <w:rFonts w:ascii="Times" w:hAnsi="Times" w:cs="Times New Roman"/>
      <w:sz w:val="20"/>
      <w:szCs w:val="20"/>
      <w:lang w:val="en-G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2670</Words>
  <Characters>4044</Characters>
  <Lines>0</Lines>
  <Paragraphs>0</Paragraphs>
  <TotalTime>114</TotalTime>
  <ScaleCrop>false</ScaleCrop>
  <LinksUpToDate>false</LinksUpToDate>
  <CharactersWithSpaces>4294</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2024-11-06T02:18:00Z</dcterms:created>
  <dc:creator>果果</dc:creator>
  <cp:lastModifiedBy>果果</cp:lastModifiedBy>
  <dcterms:modified xsi:type="dcterms:W3CDTF">2024-11-07T00:52:10Z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803489F7826AC7F3856E2B679B1CF9D9_43</vt:lpwstr>
  </property>
</Properties>
</file>