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E2EA1">
      <w:pPr>
        <w:jc w:val="center"/>
      </w:pPr>
      <w:r>
        <w:drawing>
          <wp:inline distT="0" distB="0" distL="114300" distR="114300">
            <wp:extent cx="5150485" cy="1510030"/>
            <wp:effectExtent l="0" t="0" r="571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150485" cy="1510030"/>
                    </a:xfrm>
                    <a:prstGeom prst="rect">
                      <a:avLst/>
                    </a:prstGeom>
                    <a:noFill/>
                    <a:ln>
                      <a:noFill/>
                    </a:ln>
                  </pic:spPr>
                </pic:pic>
              </a:graphicData>
            </a:graphic>
          </wp:inline>
        </w:drawing>
      </w:r>
    </w:p>
    <w:p w14:paraId="626B4C9D">
      <w:pPr>
        <w:jc w:val="center"/>
      </w:pPr>
    </w:p>
    <w:p w14:paraId="61BAF562">
      <w:pPr>
        <w:jc w:val="center"/>
        <w:rPr>
          <w:rFonts w:hint="default" w:ascii="Times New Roman Bold" w:hAnsi="Times New Roman Bold" w:cs="Times New Roman Bold"/>
          <w:b/>
          <w:bCs/>
        </w:rPr>
      </w:pPr>
    </w:p>
    <w:p w14:paraId="0AB8EE36">
      <w:pPr>
        <w:jc w:val="center"/>
        <w:rPr>
          <w:rFonts w:hint="default" w:ascii="Times New Roman" w:hAnsi="Times New Roman" w:cs="Times New Roman"/>
          <w:b w:val="0"/>
          <w:bCs w:val="0"/>
          <w:sz w:val="44"/>
          <w:szCs w:val="44"/>
        </w:rPr>
      </w:pPr>
      <w:r>
        <w:rPr>
          <w:rFonts w:hint="default" w:ascii="Times New Roman" w:hAnsi="Times New Roman" w:cs="Times New Roman"/>
          <w:b w:val="0"/>
          <w:bCs w:val="0"/>
          <w:sz w:val="44"/>
          <w:szCs w:val="44"/>
        </w:rPr>
        <w:t>IOM205 Advanced Database Management</w:t>
      </w:r>
    </w:p>
    <w:p w14:paraId="0168867F">
      <w:pPr>
        <w:jc w:val="center"/>
        <w:rPr>
          <w:rFonts w:hint="default" w:ascii="Times New Roman" w:hAnsi="Times New Roman" w:cs="Times New Roman"/>
          <w:b w:val="0"/>
          <w:bCs w:val="0"/>
          <w:sz w:val="44"/>
          <w:szCs w:val="44"/>
        </w:rPr>
      </w:pPr>
    </w:p>
    <w:p w14:paraId="41871C9C">
      <w:pPr>
        <w:jc w:val="center"/>
        <w:rPr>
          <w:rFonts w:hint="default" w:ascii="Times New Roman" w:hAnsi="Times New Roman" w:cs="Times New Roman"/>
          <w:b w:val="0"/>
          <w:bCs w:val="0"/>
          <w:sz w:val="44"/>
          <w:szCs w:val="44"/>
        </w:rPr>
      </w:pPr>
    </w:p>
    <w:p w14:paraId="3C095971">
      <w:pPr>
        <w:jc w:val="cente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Individual Coursework Report</w:t>
      </w:r>
    </w:p>
    <w:p w14:paraId="0FFE57A2">
      <w:pPr>
        <w:jc w:val="center"/>
        <w:rPr>
          <w:rFonts w:hint="default" w:ascii="Times New Roman" w:hAnsi="Times New Roman" w:cs="Times New Roman"/>
          <w:b w:val="0"/>
          <w:bCs w:val="0"/>
          <w:sz w:val="36"/>
          <w:szCs w:val="36"/>
        </w:rPr>
      </w:pPr>
    </w:p>
    <w:p w14:paraId="0F75FC27">
      <w:pPr>
        <w:jc w:val="center"/>
        <w:rPr>
          <w:rFonts w:hint="default" w:ascii="Times New Roman" w:hAnsi="Times New Roman" w:cs="Times New Roman"/>
          <w:b w:val="0"/>
          <w:bCs w:val="0"/>
          <w:sz w:val="36"/>
          <w:szCs w:val="36"/>
        </w:rPr>
      </w:pPr>
    </w:p>
    <w:p w14:paraId="571BD088">
      <w:pPr>
        <w:jc w:val="cente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UniBooks Database</w:t>
      </w:r>
    </w:p>
    <w:p w14:paraId="753FEDF7">
      <w:pPr>
        <w:jc w:val="center"/>
        <w:rPr>
          <w:rFonts w:hint="default" w:ascii="Times New Roman" w:hAnsi="Times New Roman" w:cs="Times New Roman"/>
          <w:b w:val="0"/>
          <w:bCs w:val="0"/>
          <w:sz w:val="32"/>
          <w:szCs w:val="32"/>
        </w:rPr>
      </w:pPr>
    </w:p>
    <w:p w14:paraId="38896D82">
      <w:pPr>
        <w:jc w:val="center"/>
        <w:rPr>
          <w:rFonts w:hint="default" w:ascii="Times New Roman" w:hAnsi="Times New Roman" w:cs="Times New Roman"/>
          <w:b w:val="0"/>
          <w:bCs w:val="0"/>
          <w:sz w:val="32"/>
          <w:szCs w:val="32"/>
        </w:rPr>
      </w:pPr>
    </w:p>
    <w:p w14:paraId="42DA45E7">
      <w:pPr>
        <w:jc w:val="center"/>
        <w:rPr>
          <w:rFonts w:hint="default" w:ascii="Times New Roman Bold" w:hAnsi="Times New Roman Bold" w:cs="Times New Roman Bold"/>
          <w:b/>
          <w:bCs/>
          <w:sz w:val="30"/>
          <w:szCs w:val="30"/>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Bold" w:hAnsi="Times New Roman Bold" w:cs="Times New Roman Bold"/>
          <w:b/>
          <w:bCs/>
          <w:sz w:val="30"/>
          <w:szCs w:val="30"/>
          <w:lang w:val="en-US"/>
        </w:rPr>
        <w:t>N</w:t>
      </w:r>
      <w:r>
        <w:rPr>
          <w:rFonts w:hint="default" w:ascii="Times New Roman Bold" w:hAnsi="Times New Roman Bold" w:cs="Times New Roman Bold"/>
          <w:b/>
          <w:bCs/>
          <w:sz w:val="30"/>
          <w:szCs w:val="30"/>
          <w:lang w:val="en-US" w:eastAsia="zh-CN"/>
        </w:rPr>
        <w:t>an.Lin 2252173</w:t>
      </w:r>
    </w:p>
    <w:p w14:paraId="4DB01D04">
      <w:pPr>
        <w:jc w:val="center"/>
        <w:rPr>
          <w:rFonts w:hint="default" w:ascii="Times New Roman Bold" w:hAnsi="Times New Roman Bold" w:cs="Times New Roman Bold"/>
          <w:b/>
          <w:bCs/>
          <w:sz w:val="44"/>
          <w:szCs w:val="44"/>
          <w:lang w:val="en-US" w:eastAsia="zh-CN"/>
        </w:rPr>
      </w:pPr>
      <w:r>
        <w:rPr>
          <w:rFonts w:hint="default" w:ascii="Times New Roman Bold" w:hAnsi="Times New Roman Bold" w:cs="Times New Roman Bold"/>
          <w:b/>
          <w:bCs/>
          <w:sz w:val="44"/>
          <w:szCs w:val="44"/>
          <w:lang w:val="en-US" w:eastAsia="zh-CN"/>
        </w:rPr>
        <w:t>CONTENTS</w:t>
      </w:r>
    </w:p>
    <w:p w14:paraId="0C10EC4C">
      <w:pPr>
        <w:pStyle w:val="4"/>
        <w:tabs>
          <w:tab w:val="right" w:leader="dot" w:pos="8306"/>
        </w:tabs>
        <w:rPr>
          <w:sz w:val="24"/>
          <w:szCs w:val="32"/>
        </w:rPr>
      </w:pPr>
      <w:r>
        <w:rPr>
          <w:rFonts w:hint="default" w:ascii="Times New Roman Bold" w:hAnsi="Times New Roman Bold" w:cs="Times New Roman Bold"/>
          <w:b/>
          <w:bCs/>
          <w:sz w:val="44"/>
          <w:szCs w:val="44"/>
          <w:lang w:val="en-US" w:eastAsia="zh-CN"/>
        </w:rPr>
        <w:fldChar w:fldCharType="begin"/>
      </w:r>
      <w:r>
        <w:rPr>
          <w:rFonts w:hint="default" w:ascii="Times New Roman Bold" w:hAnsi="Times New Roman Bold" w:cs="Times New Roman Bold"/>
          <w:b/>
          <w:bCs/>
          <w:sz w:val="44"/>
          <w:szCs w:val="44"/>
          <w:lang w:val="en-US" w:eastAsia="zh-CN"/>
        </w:rPr>
        <w:instrText xml:space="preserve">TOC \o "1-3" \h \u </w:instrText>
      </w:r>
      <w:r>
        <w:rPr>
          <w:rFonts w:hint="default" w:ascii="Times New Roman Bold" w:hAnsi="Times New Roman Bold" w:cs="Times New Roman Bold"/>
          <w:b/>
          <w:bCs/>
          <w:sz w:val="44"/>
          <w:szCs w:val="44"/>
          <w:lang w:val="en-US" w:eastAsia="zh-CN"/>
        </w:rPr>
        <w:fldChar w:fldCharType="separate"/>
      </w: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_Toc1124167038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sz w:val="24"/>
          <w:szCs w:val="40"/>
        </w:rPr>
        <w:t>ID2.2</w:t>
      </w:r>
      <w:r>
        <w:rPr>
          <w:rFonts w:hint="default" w:ascii="Times New Roman Bold" w:hAnsi="Times New Roman Bold" w:cs="Times New Roman Bold"/>
          <w:bCs w:val="0"/>
          <w:sz w:val="24"/>
          <w:szCs w:val="40"/>
          <w:lang w:val="en-US"/>
        </w:rPr>
        <w:t xml:space="preserve">: </w:t>
      </w:r>
      <w:r>
        <w:rPr>
          <w:rFonts w:hint="default" w:ascii="Times New Roman Bold" w:hAnsi="Times New Roman Bold" w:cs="Times New Roman Bold"/>
          <w:bCs w:val="0"/>
          <w:sz w:val="24"/>
          <w:szCs w:val="40"/>
        </w:rPr>
        <w:t>The operation of the system</w:t>
      </w:r>
      <w:r>
        <w:rPr>
          <w:sz w:val="24"/>
          <w:szCs w:val="32"/>
        </w:rPr>
        <w:tab/>
      </w:r>
      <w:r>
        <w:rPr>
          <w:sz w:val="24"/>
          <w:szCs w:val="32"/>
        </w:rPr>
        <w:fldChar w:fldCharType="begin"/>
      </w:r>
      <w:r>
        <w:rPr>
          <w:sz w:val="24"/>
          <w:szCs w:val="32"/>
        </w:rPr>
        <w:instrText xml:space="preserve"> PAGEREF _Toc1124167038 \h </w:instrText>
      </w:r>
      <w:r>
        <w:rPr>
          <w:sz w:val="24"/>
          <w:szCs w:val="32"/>
        </w:rPr>
        <w:fldChar w:fldCharType="separate"/>
      </w:r>
      <w:r>
        <w:rPr>
          <w:sz w:val="24"/>
          <w:szCs w:val="32"/>
        </w:rPr>
        <w:t>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4876D85">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_Toc314281360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sz w:val="24"/>
          <w:szCs w:val="36"/>
          <w:lang w:val="en-US"/>
        </w:rPr>
        <w:t>2.2.1 Log in</w:t>
      </w:r>
      <w:r>
        <w:rPr>
          <w:sz w:val="24"/>
          <w:szCs w:val="32"/>
        </w:rPr>
        <w:tab/>
      </w:r>
      <w:r>
        <w:rPr>
          <w:sz w:val="24"/>
          <w:szCs w:val="32"/>
        </w:rPr>
        <w:fldChar w:fldCharType="begin"/>
      </w:r>
      <w:r>
        <w:rPr>
          <w:sz w:val="24"/>
          <w:szCs w:val="32"/>
        </w:rPr>
        <w:instrText xml:space="preserve"> PAGEREF _Toc314281360 \h </w:instrText>
      </w:r>
      <w:r>
        <w:rPr>
          <w:sz w:val="24"/>
          <w:szCs w:val="32"/>
        </w:rPr>
        <w:fldChar w:fldCharType="separate"/>
      </w:r>
      <w:r>
        <w:rPr>
          <w:sz w:val="24"/>
          <w:szCs w:val="32"/>
        </w:rPr>
        <w:t>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6722F87E">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_Toc1464529547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2.2.2 Specific Operations and Usage</w:t>
      </w:r>
      <w:r>
        <w:rPr>
          <w:sz w:val="24"/>
          <w:szCs w:val="32"/>
        </w:rPr>
        <w:tab/>
      </w:r>
      <w:r>
        <w:rPr>
          <w:sz w:val="24"/>
          <w:szCs w:val="32"/>
        </w:rPr>
        <w:fldChar w:fldCharType="begin"/>
      </w:r>
      <w:r>
        <w:rPr>
          <w:sz w:val="24"/>
          <w:szCs w:val="32"/>
        </w:rPr>
        <w:instrText xml:space="preserve"> PAGEREF _Toc1464529547 \h </w:instrText>
      </w:r>
      <w:r>
        <w:rPr>
          <w:sz w:val="24"/>
          <w:szCs w:val="32"/>
        </w:rPr>
        <w:fldChar w:fldCharType="separate"/>
      </w:r>
      <w:r>
        <w:rPr>
          <w:sz w:val="24"/>
          <w:szCs w:val="32"/>
        </w:rPr>
        <w:t>5</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6B42864">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_Toc2038018162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40"/>
          <w:lang w:val="en-US" w:eastAsia="zh-CN"/>
        </w:rPr>
        <w:t>ID2.3: Significant Database Features</w:t>
      </w:r>
      <w:r>
        <w:rPr>
          <w:sz w:val="24"/>
          <w:szCs w:val="32"/>
        </w:rPr>
        <w:tab/>
      </w:r>
      <w:r>
        <w:rPr>
          <w:sz w:val="24"/>
          <w:szCs w:val="32"/>
        </w:rPr>
        <w:fldChar w:fldCharType="begin"/>
      </w:r>
      <w:r>
        <w:rPr>
          <w:sz w:val="24"/>
          <w:szCs w:val="32"/>
        </w:rPr>
        <w:instrText xml:space="preserve"> PAGEREF _Toc2038018162 \h </w:instrText>
      </w:r>
      <w:r>
        <w:rPr>
          <w:sz w:val="24"/>
          <w:szCs w:val="32"/>
        </w:rPr>
        <w:fldChar w:fldCharType="separate"/>
      </w:r>
      <w:r>
        <w:rPr>
          <w:sz w:val="24"/>
          <w:szCs w:val="32"/>
        </w:rPr>
        <w:t>13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77DF2D4B">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_Toc607079084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2.3.1 Adds a new order and updates stock based on order size</w:t>
      </w:r>
      <w:r>
        <w:rPr>
          <w:sz w:val="24"/>
          <w:szCs w:val="32"/>
        </w:rPr>
        <w:tab/>
      </w:r>
      <w:r>
        <w:rPr>
          <w:sz w:val="24"/>
          <w:szCs w:val="32"/>
        </w:rPr>
        <w:fldChar w:fldCharType="begin"/>
      </w:r>
      <w:r>
        <w:rPr>
          <w:sz w:val="24"/>
          <w:szCs w:val="32"/>
        </w:rPr>
        <w:instrText xml:space="preserve"> PAGEREF _Toc607079084 \h </w:instrText>
      </w:r>
      <w:r>
        <w:rPr>
          <w:sz w:val="24"/>
          <w:szCs w:val="32"/>
        </w:rPr>
        <w:fldChar w:fldCharType="separate"/>
      </w:r>
      <w:r>
        <w:rPr>
          <w:sz w:val="24"/>
          <w:szCs w:val="32"/>
        </w:rPr>
        <w:t>13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8EBD6F5">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_Toc483357891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2.3.2 Return Processing with One-Step Inventory Update</w:t>
      </w:r>
      <w:r>
        <w:rPr>
          <w:sz w:val="24"/>
          <w:szCs w:val="32"/>
        </w:rPr>
        <w:tab/>
      </w:r>
      <w:r>
        <w:rPr>
          <w:sz w:val="24"/>
          <w:szCs w:val="32"/>
        </w:rPr>
        <w:fldChar w:fldCharType="begin"/>
      </w:r>
      <w:r>
        <w:rPr>
          <w:sz w:val="24"/>
          <w:szCs w:val="32"/>
        </w:rPr>
        <w:instrText xml:space="preserve"> PAGEREF _Toc483357891 \h </w:instrText>
      </w:r>
      <w:r>
        <w:rPr>
          <w:sz w:val="24"/>
          <w:szCs w:val="32"/>
        </w:rPr>
        <w:fldChar w:fldCharType="separate"/>
      </w:r>
      <w:r>
        <w:rPr>
          <w:sz w:val="24"/>
          <w:szCs w:val="32"/>
        </w:rPr>
        <w:t>15</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342A4D62">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_Toc2012921083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40"/>
          <w:lang w:val="en-US" w:eastAsia="zh-CN"/>
        </w:rPr>
        <w:t>ID2.4: Non-Trivial</w:t>
      </w:r>
      <w:r>
        <w:rPr>
          <w:rFonts w:hint="eastAsia" w:ascii="Times New Roman Bold" w:hAnsi="Times New Roman Bold" w:cs="Times New Roman Bold"/>
          <w:bCs/>
          <w:sz w:val="24"/>
          <w:szCs w:val="40"/>
          <w:lang w:val="en-US" w:eastAsia="zh-CN"/>
        </w:rPr>
        <w:t xml:space="preserve"> </w:t>
      </w:r>
      <w:r>
        <w:rPr>
          <w:rFonts w:hint="default" w:ascii="Times New Roman Bold" w:hAnsi="Times New Roman Bold" w:cs="Times New Roman Bold"/>
          <w:bCs/>
          <w:sz w:val="24"/>
          <w:szCs w:val="40"/>
          <w:lang w:val="en-US" w:eastAsia="zh-CN"/>
        </w:rPr>
        <w:t>queries</w:t>
      </w:r>
      <w:r>
        <w:rPr>
          <w:sz w:val="24"/>
          <w:szCs w:val="32"/>
        </w:rPr>
        <w:tab/>
      </w:r>
      <w:r>
        <w:rPr>
          <w:sz w:val="24"/>
          <w:szCs w:val="32"/>
        </w:rPr>
        <w:fldChar w:fldCharType="begin"/>
      </w:r>
      <w:r>
        <w:rPr>
          <w:sz w:val="24"/>
          <w:szCs w:val="32"/>
        </w:rPr>
        <w:instrText xml:space="preserve"> PAGEREF _Toc2012921083 \h </w:instrText>
      </w:r>
      <w:r>
        <w:rPr>
          <w:sz w:val="24"/>
          <w:szCs w:val="32"/>
        </w:rPr>
        <w:fldChar w:fldCharType="separate"/>
      </w:r>
      <w:r>
        <w:rPr>
          <w:sz w:val="24"/>
          <w:szCs w:val="32"/>
        </w:rPr>
        <w:t>17</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5E3B1DA5">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_Toc1854750790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sz w:val="24"/>
          <w:szCs w:val="36"/>
          <w:lang w:val="en-US" w:eastAsia="zh-CN"/>
        </w:rPr>
        <w:t>2.4.1 Step1: Initial State - No Data Binding Established</w:t>
      </w:r>
      <w:r>
        <w:rPr>
          <w:sz w:val="24"/>
          <w:szCs w:val="32"/>
        </w:rPr>
        <w:tab/>
      </w:r>
      <w:r>
        <w:rPr>
          <w:sz w:val="24"/>
          <w:szCs w:val="32"/>
        </w:rPr>
        <w:fldChar w:fldCharType="begin"/>
      </w:r>
      <w:r>
        <w:rPr>
          <w:sz w:val="24"/>
          <w:szCs w:val="32"/>
        </w:rPr>
        <w:instrText xml:space="preserve"> PAGEREF _Toc1854750790 \h </w:instrText>
      </w:r>
      <w:r>
        <w:rPr>
          <w:sz w:val="24"/>
          <w:szCs w:val="32"/>
        </w:rPr>
        <w:fldChar w:fldCharType="separate"/>
      </w:r>
      <w:r>
        <w:rPr>
          <w:sz w:val="24"/>
          <w:szCs w:val="32"/>
        </w:rPr>
        <w:t>17</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5DDD0013">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_Toc2071391325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2.4.2 Step2: Entering Data in the Seller_Order_Item Subform</w:t>
      </w:r>
      <w:r>
        <w:rPr>
          <w:sz w:val="24"/>
          <w:szCs w:val="32"/>
        </w:rPr>
        <w:tab/>
      </w:r>
      <w:r>
        <w:rPr>
          <w:sz w:val="24"/>
          <w:szCs w:val="32"/>
        </w:rPr>
        <w:fldChar w:fldCharType="begin"/>
      </w:r>
      <w:r>
        <w:rPr>
          <w:sz w:val="24"/>
          <w:szCs w:val="32"/>
        </w:rPr>
        <w:instrText xml:space="preserve"> PAGEREF _Toc2071391325 \h </w:instrText>
      </w:r>
      <w:r>
        <w:rPr>
          <w:sz w:val="24"/>
          <w:szCs w:val="32"/>
        </w:rPr>
        <w:fldChar w:fldCharType="separate"/>
      </w:r>
      <w:r>
        <w:rPr>
          <w:sz w:val="24"/>
          <w:szCs w:val="32"/>
        </w:rPr>
        <w:t>17</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4FEE337E">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_Toc1016597758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2.4.3 Step 3: Creating a New Order in the Seller_Order Table</w:t>
      </w:r>
      <w:r>
        <w:rPr>
          <w:sz w:val="24"/>
          <w:szCs w:val="32"/>
        </w:rPr>
        <w:tab/>
      </w:r>
      <w:r>
        <w:rPr>
          <w:sz w:val="24"/>
          <w:szCs w:val="32"/>
        </w:rPr>
        <w:fldChar w:fldCharType="begin"/>
      </w:r>
      <w:r>
        <w:rPr>
          <w:sz w:val="24"/>
          <w:szCs w:val="32"/>
        </w:rPr>
        <w:instrText xml:space="preserve"> PAGEREF _Toc1016597758 \h </w:instrText>
      </w:r>
      <w:r>
        <w:rPr>
          <w:sz w:val="24"/>
          <w:szCs w:val="32"/>
        </w:rPr>
        <w:fldChar w:fldCharType="separate"/>
      </w:r>
      <w:r>
        <w:rPr>
          <w:sz w:val="24"/>
          <w:szCs w:val="32"/>
        </w:rPr>
        <w:t>18</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2E14C7D">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_Toc578623174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2.4.4 Step 4: Linking Order Details in the Subform to the New Order</w:t>
      </w:r>
      <w:r>
        <w:rPr>
          <w:sz w:val="24"/>
          <w:szCs w:val="32"/>
        </w:rPr>
        <w:tab/>
      </w:r>
      <w:r>
        <w:rPr>
          <w:sz w:val="24"/>
          <w:szCs w:val="32"/>
        </w:rPr>
        <w:fldChar w:fldCharType="begin"/>
      </w:r>
      <w:r>
        <w:rPr>
          <w:sz w:val="24"/>
          <w:szCs w:val="32"/>
        </w:rPr>
        <w:instrText xml:space="preserve"> PAGEREF _Toc578623174 \h </w:instrText>
      </w:r>
      <w:r>
        <w:rPr>
          <w:sz w:val="24"/>
          <w:szCs w:val="32"/>
        </w:rPr>
        <w:fldChar w:fldCharType="separate"/>
      </w:r>
      <w:r>
        <w:rPr>
          <w:sz w:val="24"/>
          <w:szCs w:val="32"/>
        </w:rPr>
        <w:t>19</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05907C0">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_Toc1113731802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2.4.5 Step 5: Establishing the Data Binding Relationship</w:t>
      </w:r>
      <w:r>
        <w:rPr>
          <w:sz w:val="24"/>
          <w:szCs w:val="32"/>
        </w:rPr>
        <w:tab/>
      </w:r>
      <w:r>
        <w:rPr>
          <w:sz w:val="24"/>
          <w:szCs w:val="32"/>
        </w:rPr>
        <w:fldChar w:fldCharType="begin"/>
      </w:r>
      <w:r>
        <w:rPr>
          <w:sz w:val="24"/>
          <w:szCs w:val="32"/>
        </w:rPr>
        <w:instrText xml:space="preserve"> PAGEREF _Toc1113731802 \h </w:instrText>
      </w:r>
      <w:r>
        <w:rPr>
          <w:sz w:val="24"/>
          <w:szCs w:val="32"/>
        </w:rPr>
        <w:fldChar w:fldCharType="separate"/>
      </w:r>
      <w:r>
        <w:rPr>
          <w:sz w:val="24"/>
          <w:szCs w:val="32"/>
        </w:rPr>
        <w:t>20</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77767E32">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_Toc1022928962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40"/>
          <w:lang w:val="en-US" w:eastAsia="zh-CN"/>
        </w:rPr>
        <w:t>ID2.5: Management Report</w:t>
      </w:r>
      <w:r>
        <w:rPr>
          <w:sz w:val="24"/>
          <w:szCs w:val="32"/>
        </w:rPr>
        <w:tab/>
      </w:r>
      <w:r>
        <w:rPr>
          <w:sz w:val="24"/>
          <w:szCs w:val="32"/>
        </w:rPr>
        <w:fldChar w:fldCharType="begin"/>
      </w:r>
      <w:r>
        <w:rPr>
          <w:sz w:val="24"/>
          <w:szCs w:val="32"/>
        </w:rPr>
        <w:instrText xml:space="preserve"> PAGEREF _Toc1022928962 \h </w:instrText>
      </w:r>
      <w:r>
        <w:rPr>
          <w:sz w:val="24"/>
          <w:szCs w:val="32"/>
        </w:rPr>
        <w:fldChar w:fldCharType="separate"/>
      </w:r>
      <w:r>
        <w:rPr>
          <w:sz w:val="24"/>
          <w:szCs w:val="32"/>
        </w:rPr>
        <w:t>22</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A4F38E1">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_Toc1760470099 </w:instrText>
      </w:r>
      <w:r>
        <w:rPr>
          <w:rFonts w:hint="default" w:ascii="Times New Roman Bold" w:hAnsi="Times New Roman Bold" w:cs="Times New Roman Bold"/>
          <w:bCs/>
          <w:sz w:val="24"/>
          <w:szCs w:val="52"/>
          <w:lang w:val="en-US" w:eastAsia="zh-CN"/>
        </w:rPr>
        <w:fldChar w:fldCharType="separate"/>
      </w:r>
      <w:r>
        <w:rPr>
          <w:rFonts w:hint="eastAsia" w:ascii="Times New Roman Bold" w:hAnsi="Times New Roman Bold" w:cs="Times New Roman Bold"/>
          <w:bCs/>
          <w:sz w:val="24"/>
          <w:szCs w:val="36"/>
          <w:lang w:val="en-US" w:eastAsia="zh-CN"/>
        </w:rPr>
        <w:t>2.5.1</w:t>
      </w:r>
      <w:r>
        <w:rPr>
          <w:rFonts w:hint="default" w:ascii="Times New Roman Bold" w:hAnsi="Times New Roman Bold" w:cs="Times New Roman Bold"/>
          <w:bCs/>
          <w:sz w:val="24"/>
          <w:szCs w:val="36"/>
          <w:lang w:val="en-US" w:eastAsia="zh-CN"/>
        </w:rPr>
        <w:t xml:space="preserve"> Order invoice for the Seller Order and Seller Order Item details</w:t>
      </w:r>
      <w:r>
        <w:rPr>
          <w:sz w:val="24"/>
          <w:szCs w:val="32"/>
        </w:rPr>
        <w:tab/>
      </w:r>
      <w:r>
        <w:rPr>
          <w:sz w:val="24"/>
          <w:szCs w:val="32"/>
        </w:rPr>
        <w:fldChar w:fldCharType="begin"/>
      </w:r>
      <w:r>
        <w:rPr>
          <w:sz w:val="24"/>
          <w:szCs w:val="32"/>
        </w:rPr>
        <w:instrText xml:space="preserve"> PAGEREF _Toc1760470099 \h </w:instrText>
      </w:r>
      <w:r>
        <w:rPr>
          <w:sz w:val="24"/>
          <w:szCs w:val="32"/>
        </w:rPr>
        <w:fldChar w:fldCharType="separate"/>
      </w:r>
      <w:r>
        <w:rPr>
          <w:sz w:val="24"/>
          <w:szCs w:val="32"/>
        </w:rPr>
        <w:t>22</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36CEB77A">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_Toc191265527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36"/>
          <w:lang w:val="en-US" w:eastAsia="zh-CN"/>
        </w:rPr>
        <w:t>2.5.2 Order invoice for the Publisher Buyer Order and Publisher Buyer Order Item details</w:t>
      </w:r>
      <w:r>
        <w:rPr>
          <w:sz w:val="24"/>
          <w:szCs w:val="32"/>
        </w:rPr>
        <w:tab/>
      </w:r>
      <w:r>
        <w:rPr>
          <w:sz w:val="24"/>
          <w:szCs w:val="32"/>
        </w:rPr>
        <w:fldChar w:fldCharType="begin"/>
      </w:r>
      <w:r>
        <w:rPr>
          <w:sz w:val="24"/>
          <w:szCs w:val="32"/>
        </w:rPr>
        <w:instrText xml:space="preserve"> PAGEREF _Toc191265527 \h </w:instrText>
      </w:r>
      <w:r>
        <w:rPr>
          <w:sz w:val="24"/>
          <w:szCs w:val="32"/>
        </w:rPr>
        <w:fldChar w:fldCharType="separate"/>
      </w:r>
      <w:r>
        <w:rPr>
          <w:sz w:val="24"/>
          <w:szCs w:val="32"/>
        </w:rPr>
        <w:t>22</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1EA98489">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_Toc1964176377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40"/>
          <w:lang w:val="en-US" w:eastAsia="zh-CN"/>
        </w:rPr>
        <w:t>ID2.6: Non-trivial chart</w:t>
      </w:r>
      <w:r>
        <w:rPr>
          <w:sz w:val="24"/>
          <w:szCs w:val="32"/>
        </w:rPr>
        <w:tab/>
      </w:r>
      <w:r>
        <w:rPr>
          <w:sz w:val="24"/>
          <w:szCs w:val="32"/>
        </w:rPr>
        <w:fldChar w:fldCharType="begin"/>
      </w:r>
      <w:r>
        <w:rPr>
          <w:sz w:val="24"/>
          <w:szCs w:val="32"/>
        </w:rPr>
        <w:instrText xml:space="preserve"> PAGEREF _Toc1964176377 \h </w:instrText>
      </w:r>
      <w:r>
        <w:rPr>
          <w:sz w:val="24"/>
          <w:szCs w:val="32"/>
        </w:rPr>
        <w:fldChar w:fldCharType="separate"/>
      </w:r>
      <w:r>
        <w:rPr>
          <w:sz w:val="24"/>
          <w:szCs w:val="32"/>
        </w:rPr>
        <w:t>23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65A1A9D7">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_Toc793746555 </w:instrText>
      </w:r>
      <w:r>
        <w:rPr>
          <w:rFonts w:hint="default" w:ascii="Times New Roman Bold" w:hAnsi="Times New Roman Bold" w:cs="Times New Roman Bold"/>
          <w:bCs/>
          <w:sz w:val="24"/>
          <w:szCs w:val="52"/>
          <w:lang w:val="en-US" w:eastAsia="zh-CN"/>
        </w:rPr>
        <w:fldChar w:fldCharType="separate"/>
      </w:r>
      <w:r>
        <w:rPr>
          <w:rFonts w:hint="eastAsia" w:ascii="Times New Roman Bold" w:hAnsi="Times New Roman Bold" w:cs="Times New Roman Bold"/>
          <w:bCs/>
          <w:sz w:val="24"/>
          <w:szCs w:val="36"/>
          <w:lang w:val="en-US" w:eastAsia="zh-CN"/>
        </w:rPr>
        <w:t xml:space="preserve">2.6.1 </w:t>
      </w:r>
      <w:r>
        <w:rPr>
          <w:rFonts w:hint="default" w:ascii="Times New Roman Bold" w:hAnsi="Times New Roman Bold" w:cs="Times New Roman Bold"/>
          <w:bCs/>
          <w:sz w:val="24"/>
          <w:szCs w:val="36"/>
          <w:lang w:val="en-US" w:eastAsia="zh-CN"/>
        </w:rPr>
        <w:t>Employee Monthly Sales Chart</w:t>
      </w:r>
      <w:r>
        <w:rPr>
          <w:sz w:val="24"/>
          <w:szCs w:val="32"/>
        </w:rPr>
        <w:tab/>
      </w:r>
      <w:r>
        <w:rPr>
          <w:sz w:val="24"/>
          <w:szCs w:val="32"/>
        </w:rPr>
        <w:fldChar w:fldCharType="begin"/>
      </w:r>
      <w:r>
        <w:rPr>
          <w:sz w:val="24"/>
          <w:szCs w:val="32"/>
        </w:rPr>
        <w:instrText xml:space="preserve"> PAGEREF _Toc793746555 \h </w:instrText>
      </w:r>
      <w:r>
        <w:rPr>
          <w:sz w:val="24"/>
          <w:szCs w:val="32"/>
        </w:rPr>
        <w:fldChar w:fldCharType="separate"/>
      </w:r>
      <w:r>
        <w:rPr>
          <w:sz w:val="24"/>
          <w:szCs w:val="32"/>
        </w:rPr>
        <w:t>23</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583836B3">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_Toc329934721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sz w:val="24"/>
          <w:szCs w:val="40"/>
          <w:lang w:val="en-US" w:eastAsia="zh-CN"/>
        </w:rPr>
        <w:t>ID2.7: Testing</w:t>
      </w:r>
      <w:r>
        <w:rPr>
          <w:sz w:val="24"/>
          <w:szCs w:val="32"/>
        </w:rPr>
        <w:tab/>
      </w:r>
      <w:r>
        <w:rPr>
          <w:sz w:val="24"/>
          <w:szCs w:val="32"/>
        </w:rPr>
        <w:fldChar w:fldCharType="begin"/>
      </w:r>
      <w:r>
        <w:rPr>
          <w:sz w:val="24"/>
          <w:szCs w:val="32"/>
        </w:rPr>
        <w:instrText xml:space="preserve"> PAGEREF _Toc329934721 \h </w:instrText>
      </w:r>
      <w:r>
        <w:rPr>
          <w:sz w:val="24"/>
          <w:szCs w:val="32"/>
        </w:rPr>
        <w:fldChar w:fldCharType="separate"/>
      </w:r>
      <w:r>
        <w:rPr>
          <w:sz w:val="24"/>
          <w:szCs w:val="32"/>
        </w:rPr>
        <w:t>25</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70AAA74A">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_Toc410079293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sz w:val="24"/>
          <w:szCs w:val="36"/>
          <w:lang w:val="en-US" w:eastAsia="zh-CN"/>
        </w:rPr>
        <w:t>2.7.1 Add new publisher and books</w:t>
      </w:r>
      <w:r>
        <w:rPr>
          <w:sz w:val="24"/>
          <w:szCs w:val="32"/>
        </w:rPr>
        <w:tab/>
      </w:r>
      <w:r>
        <w:rPr>
          <w:sz w:val="24"/>
          <w:szCs w:val="32"/>
        </w:rPr>
        <w:fldChar w:fldCharType="begin"/>
      </w:r>
      <w:r>
        <w:rPr>
          <w:sz w:val="24"/>
          <w:szCs w:val="32"/>
        </w:rPr>
        <w:instrText xml:space="preserve"> PAGEREF _Toc410079293 \h </w:instrText>
      </w:r>
      <w:r>
        <w:rPr>
          <w:sz w:val="24"/>
          <w:szCs w:val="32"/>
        </w:rPr>
        <w:fldChar w:fldCharType="separate"/>
      </w:r>
      <w:r>
        <w:rPr>
          <w:sz w:val="24"/>
          <w:szCs w:val="32"/>
        </w:rPr>
        <w:t>25</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D55C981">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_Toc927654228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sz w:val="24"/>
          <w:szCs w:val="36"/>
          <w:lang w:val="en-US" w:eastAsia="zh-CN"/>
        </w:rPr>
        <w:t>2.7.2 The functionality of purchasing and selling books, along with the line chart statistics of book sales</w:t>
      </w:r>
      <w:r>
        <w:rPr>
          <w:sz w:val="24"/>
          <w:szCs w:val="32"/>
        </w:rPr>
        <w:tab/>
      </w:r>
      <w:r>
        <w:rPr>
          <w:sz w:val="24"/>
          <w:szCs w:val="32"/>
        </w:rPr>
        <w:fldChar w:fldCharType="begin"/>
      </w:r>
      <w:r>
        <w:rPr>
          <w:sz w:val="24"/>
          <w:szCs w:val="32"/>
        </w:rPr>
        <w:instrText xml:space="preserve"> PAGEREF _Toc927654228 \h </w:instrText>
      </w:r>
      <w:r>
        <w:rPr>
          <w:sz w:val="24"/>
          <w:szCs w:val="32"/>
        </w:rPr>
        <w:fldChar w:fldCharType="separate"/>
      </w:r>
      <w:r>
        <w:rPr>
          <w:sz w:val="24"/>
          <w:szCs w:val="32"/>
        </w:rPr>
        <w:t>27</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4468F613">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_Toc353332776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i w:val="0"/>
          <w:iCs w:val="0"/>
          <w:sz w:val="24"/>
          <w:szCs w:val="40"/>
          <w:lang w:val="en-US" w:eastAsia="zh-CN"/>
        </w:rPr>
        <w:t>ID2.8: Reflection</w:t>
      </w:r>
      <w:r>
        <w:rPr>
          <w:sz w:val="24"/>
          <w:szCs w:val="32"/>
        </w:rPr>
        <w:tab/>
      </w:r>
      <w:r>
        <w:rPr>
          <w:sz w:val="24"/>
          <w:szCs w:val="32"/>
        </w:rPr>
        <w:fldChar w:fldCharType="begin"/>
      </w:r>
      <w:r>
        <w:rPr>
          <w:sz w:val="24"/>
          <w:szCs w:val="32"/>
        </w:rPr>
        <w:instrText xml:space="preserve"> PAGEREF _Toc353332776 \h </w:instrText>
      </w:r>
      <w:r>
        <w:rPr>
          <w:sz w:val="24"/>
          <w:szCs w:val="32"/>
        </w:rPr>
        <w:fldChar w:fldCharType="separate"/>
      </w:r>
      <w:r>
        <w:rPr>
          <w:sz w:val="24"/>
          <w:szCs w:val="32"/>
        </w:rPr>
        <w:t>30</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04523518">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_Toc671682277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i w:val="0"/>
          <w:iCs w:val="0"/>
          <w:sz w:val="24"/>
          <w:szCs w:val="36"/>
          <w:lang w:val="en-US" w:eastAsia="zh-CN"/>
        </w:rPr>
        <w:t>2.8.1</w:t>
      </w:r>
      <w:r>
        <w:rPr>
          <w:rFonts w:hint="eastAsia" w:ascii="Times New Roman Bold" w:hAnsi="Times New Roman Bold" w:cs="Times New Roman Bold"/>
          <w:bCs/>
          <w:i w:val="0"/>
          <w:iCs w:val="0"/>
          <w:sz w:val="24"/>
          <w:szCs w:val="36"/>
          <w:lang w:val="en-US" w:eastAsia="zh-CN"/>
        </w:rPr>
        <w:t xml:space="preserve"> </w:t>
      </w:r>
      <w:r>
        <w:rPr>
          <w:rFonts w:hint="default" w:ascii="Times New Roman Bold" w:hAnsi="Times New Roman Bold" w:cs="Times New Roman Bold"/>
          <w:bCs/>
          <w:i w:val="0"/>
          <w:iCs w:val="0"/>
          <w:sz w:val="24"/>
          <w:szCs w:val="36"/>
          <w:lang w:val="en-US" w:eastAsia="zh-CN"/>
        </w:rPr>
        <w:t>A</w:t>
      </w:r>
      <w:r>
        <w:rPr>
          <w:rFonts w:hint="eastAsia" w:ascii="Times New Roman Bold" w:hAnsi="Times New Roman Bold" w:cs="Times New Roman Bold"/>
          <w:bCs/>
          <w:i w:val="0"/>
          <w:iCs w:val="0"/>
          <w:sz w:val="24"/>
          <w:szCs w:val="36"/>
          <w:lang w:val="en-US" w:eastAsia="zh-CN"/>
        </w:rPr>
        <w:t>dvantages</w:t>
      </w:r>
      <w:r>
        <w:rPr>
          <w:sz w:val="24"/>
          <w:szCs w:val="32"/>
        </w:rPr>
        <w:tab/>
      </w:r>
      <w:r>
        <w:rPr>
          <w:sz w:val="24"/>
          <w:szCs w:val="32"/>
        </w:rPr>
        <w:fldChar w:fldCharType="begin"/>
      </w:r>
      <w:r>
        <w:rPr>
          <w:sz w:val="24"/>
          <w:szCs w:val="32"/>
        </w:rPr>
        <w:instrText xml:space="preserve"> PAGEREF _Toc671682277 \h </w:instrText>
      </w:r>
      <w:r>
        <w:rPr>
          <w:sz w:val="24"/>
          <w:szCs w:val="32"/>
        </w:rPr>
        <w:fldChar w:fldCharType="separate"/>
      </w:r>
      <w:r>
        <w:rPr>
          <w:sz w:val="24"/>
          <w:szCs w:val="32"/>
        </w:rPr>
        <w:t>30</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2D712167">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_Toc1789980907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i w:val="0"/>
          <w:iCs w:val="0"/>
          <w:sz w:val="24"/>
          <w:szCs w:val="36"/>
          <w:lang w:val="en-US" w:eastAsia="zh-CN"/>
        </w:rPr>
        <w:t>2.8.2 Disadvantages</w:t>
      </w:r>
      <w:r>
        <w:rPr>
          <w:sz w:val="24"/>
          <w:szCs w:val="32"/>
        </w:rPr>
        <w:tab/>
      </w:r>
      <w:r>
        <w:rPr>
          <w:sz w:val="24"/>
          <w:szCs w:val="32"/>
        </w:rPr>
        <w:fldChar w:fldCharType="begin"/>
      </w:r>
      <w:r>
        <w:rPr>
          <w:sz w:val="24"/>
          <w:szCs w:val="32"/>
        </w:rPr>
        <w:instrText xml:space="preserve"> PAGEREF _Toc1789980907 \h </w:instrText>
      </w:r>
      <w:r>
        <w:rPr>
          <w:sz w:val="24"/>
          <w:szCs w:val="32"/>
        </w:rPr>
        <w:fldChar w:fldCharType="separate"/>
      </w:r>
      <w:r>
        <w:rPr>
          <w:sz w:val="24"/>
          <w:szCs w:val="32"/>
        </w:rPr>
        <w:t>30</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32FC8179">
      <w:pPr>
        <w:pStyle w:val="5"/>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_Toc110693126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i w:val="0"/>
          <w:iCs w:val="0"/>
          <w:sz w:val="24"/>
          <w:szCs w:val="36"/>
          <w:lang w:val="en-US" w:eastAsia="zh-CN"/>
        </w:rPr>
        <w:t>2.8.3 Solutions and self-evaluation</w:t>
      </w:r>
      <w:r>
        <w:rPr>
          <w:sz w:val="24"/>
          <w:szCs w:val="32"/>
        </w:rPr>
        <w:tab/>
      </w:r>
      <w:r>
        <w:rPr>
          <w:sz w:val="24"/>
          <w:szCs w:val="32"/>
        </w:rPr>
        <w:fldChar w:fldCharType="begin"/>
      </w:r>
      <w:r>
        <w:rPr>
          <w:sz w:val="24"/>
          <w:szCs w:val="32"/>
        </w:rPr>
        <w:instrText xml:space="preserve"> PAGEREF _Toc110693126 \h </w:instrText>
      </w:r>
      <w:r>
        <w:rPr>
          <w:sz w:val="24"/>
          <w:szCs w:val="32"/>
        </w:rPr>
        <w:fldChar w:fldCharType="separate"/>
      </w:r>
      <w:r>
        <w:rPr>
          <w:sz w:val="24"/>
          <w:szCs w:val="32"/>
        </w:rPr>
        <w:t>30</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4487279A">
      <w:pPr>
        <w:pStyle w:val="4"/>
        <w:tabs>
          <w:tab w:val="right" w:leader="dot" w:pos="8306"/>
        </w:tabs>
        <w:rPr>
          <w:sz w:val="24"/>
          <w:szCs w:val="32"/>
        </w:rPr>
      </w:pPr>
      <w:r>
        <w:rPr>
          <w:rFonts w:hint="default" w:ascii="Times New Roman Bold" w:hAnsi="Times New Roman Bold" w:cs="Times New Roman Bold"/>
          <w:bCs/>
          <w:sz w:val="24"/>
          <w:szCs w:val="52"/>
          <w:lang w:val="en-US" w:eastAsia="zh-CN"/>
        </w:rPr>
        <w:fldChar w:fldCharType="begin"/>
      </w:r>
      <w:r>
        <w:rPr>
          <w:rFonts w:hint="default" w:ascii="Times New Roman Bold" w:hAnsi="Times New Roman Bold" w:cs="Times New Roman Bold"/>
          <w:bCs/>
          <w:sz w:val="24"/>
          <w:szCs w:val="52"/>
          <w:lang w:val="en-US" w:eastAsia="zh-CN"/>
        </w:rPr>
        <w:instrText xml:space="preserve"> HYPERLINK \l _Toc698530380 </w:instrText>
      </w:r>
      <w:r>
        <w:rPr>
          <w:rFonts w:hint="default" w:ascii="Times New Roman Bold" w:hAnsi="Times New Roman Bold" w:cs="Times New Roman Bold"/>
          <w:bCs/>
          <w:sz w:val="24"/>
          <w:szCs w:val="52"/>
          <w:lang w:val="en-US" w:eastAsia="zh-CN"/>
        </w:rPr>
        <w:fldChar w:fldCharType="separate"/>
      </w:r>
      <w:r>
        <w:rPr>
          <w:rFonts w:hint="default" w:ascii="Times New Roman Bold" w:hAnsi="Times New Roman Bold" w:cs="Times New Roman Bold"/>
          <w:bCs w:val="0"/>
          <w:i w:val="0"/>
          <w:iCs w:val="0"/>
          <w:sz w:val="24"/>
          <w:szCs w:val="40"/>
          <w:lang w:val="en-US" w:eastAsia="zh-CN"/>
        </w:rPr>
        <w:t>References</w:t>
      </w:r>
      <w:r>
        <w:rPr>
          <w:sz w:val="24"/>
          <w:szCs w:val="32"/>
        </w:rPr>
        <w:tab/>
      </w:r>
      <w:r>
        <w:rPr>
          <w:sz w:val="24"/>
          <w:szCs w:val="32"/>
        </w:rPr>
        <w:fldChar w:fldCharType="begin"/>
      </w:r>
      <w:r>
        <w:rPr>
          <w:sz w:val="24"/>
          <w:szCs w:val="32"/>
        </w:rPr>
        <w:instrText xml:space="preserve"> PAGEREF _Toc698530380 \h </w:instrText>
      </w:r>
      <w:r>
        <w:rPr>
          <w:sz w:val="24"/>
          <w:szCs w:val="32"/>
        </w:rPr>
        <w:fldChar w:fldCharType="separate"/>
      </w:r>
      <w:r>
        <w:rPr>
          <w:sz w:val="24"/>
          <w:szCs w:val="32"/>
        </w:rPr>
        <w:t>31</w:t>
      </w:r>
      <w:r>
        <w:rPr>
          <w:sz w:val="24"/>
          <w:szCs w:val="32"/>
        </w:rPr>
        <w:fldChar w:fldCharType="end"/>
      </w:r>
      <w:r>
        <w:rPr>
          <w:rFonts w:hint="default" w:ascii="Times New Roman Bold" w:hAnsi="Times New Roman Bold" w:cs="Times New Roman Bold"/>
          <w:bCs/>
          <w:sz w:val="24"/>
          <w:szCs w:val="52"/>
          <w:lang w:val="en-US" w:eastAsia="zh-CN"/>
        </w:rPr>
        <w:fldChar w:fldCharType="end"/>
      </w:r>
    </w:p>
    <w:p w14:paraId="4F7FDB0F">
      <w:pPr>
        <w:jc w:val="center"/>
        <w:rPr>
          <w:rFonts w:hint="default" w:ascii="Times New Roman Bold" w:hAnsi="Times New Roman Bold" w:cs="Times New Roman Bold"/>
          <w:b/>
          <w:bCs/>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Bold" w:hAnsi="Times New Roman Bold" w:cs="Times New Roman Bold"/>
          <w:bCs/>
          <w:sz w:val="21"/>
          <w:szCs w:val="44"/>
          <w:lang w:val="en-US" w:eastAsia="zh-CN"/>
        </w:rPr>
        <w:fldChar w:fldCharType="end"/>
      </w:r>
    </w:p>
    <w:p w14:paraId="1A605A1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default" w:ascii="Times New Roman Bold" w:hAnsi="Times New Roman Bold" w:cs="Times New Roman Bold"/>
          <w:b/>
          <w:bCs w:val="0"/>
          <w:sz w:val="32"/>
          <w:szCs w:val="32"/>
          <w:lang w:val="en-US"/>
        </w:rPr>
      </w:pPr>
      <w:bookmarkStart w:id="0" w:name="_Toc1124167038"/>
      <w:r>
        <w:rPr>
          <w:rFonts w:hint="default" w:ascii="Times New Roman Bold" w:hAnsi="Times New Roman Bold" w:cs="Times New Roman Bold"/>
          <w:b/>
          <w:bCs w:val="0"/>
          <w:sz w:val="32"/>
          <w:szCs w:val="32"/>
        </w:rPr>
        <w:t>ID2.2</w:t>
      </w:r>
      <w:r>
        <w:rPr>
          <w:rFonts w:hint="default" w:ascii="Times New Roman Bold" w:hAnsi="Times New Roman Bold" w:cs="Times New Roman Bold"/>
          <w:b/>
          <w:bCs w:val="0"/>
          <w:sz w:val="32"/>
          <w:szCs w:val="32"/>
          <w:lang w:val="en-US"/>
        </w:rPr>
        <w:t xml:space="preserve">: </w:t>
      </w:r>
      <w:r>
        <w:rPr>
          <w:rFonts w:hint="default" w:ascii="Times New Roman Bold" w:hAnsi="Times New Roman Bold" w:cs="Times New Roman Bold"/>
          <w:b/>
          <w:bCs w:val="0"/>
          <w:sz w:val="32"/>
          <w:szCs w:val="32"/>
        </w:rPr>
        <w:t>The operation of the system</w:t>
      </w:r>
      <w:bookmarkEnd w:id="0"/>
      <w:r>
        <w:rPr>
          <w:rFonts w:hint="default" w:ascii="Times New Roman Bold" w:hAnsi="Times New Roman Bold" w:cs="Times New Roman Bold"/>
          <w:b/>
          <w:bCs w:val="0"/>
          <w:sz w:val="32"/>
          <w:szCs w:val="32"/>
          <w:lang w:val="en-US"/>
        </w:rPr>
        <w:t xml:space="preserve"> </w:t>
      </w:r>
    </w:p>
    <w:p w14:paraId="23E7CE09">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Times New Roman Bold" w:hAnsi="Times New Roman Bold" w:cs="Times New Roman Bold"/>
          <w:b/>
          <w:bCs w:val="0"/>
          <w:sz w:val="28"/>
          <w:szCs w:val="28"/>
          <w:lang w:val="en-US"/>
        </w:rPr>
      </w:pPr>
      <w:bookmarkStart w:id="1" w:name="_Toc314281360"/>
      <w:r>
        <w:rPr>
          <w:rFonts w:hint="default" w:ascii="Times New Roman Bold" w:hAnsi="Times New Roman Bold" w:cs="Times New Roman Bold"/>
          <w:b/>
          <w:bCs w:val="0"/>
          <w:sz w:val="28"/>
          <w:szCs w:val="28"/>
          <w:lang w:val="en-US"/>
        </w:rPr>
        <w:t>2.2.1 Log in</w:t>
      </w:r>
      <w:bookmarkEnd w:id="1"/>
    </w:p>
    <w:p w14:paraId="31FCC583">
      <w:pPr>
        <w:jc w:val="both"/>
        <w:rPr>
          <w:rFonts w:hint="default" w:ascii="Times New Roman Regular" w:hAnsi="Times New Roman Regular" w:cs="Times New Roman Regular"/>
          <w:sz w:val="24"/>
          <w:szCs w:val="32"/>
        </w:rPr>
      </w:pPr>
      <w:r>
        <w:rPr>
          <w:rFonts w:hint="default" w:ascii="Times New Roman Regular" w:hAnsi="Times New Roman Regular" w:cs="Times New Roman Regular"/>
          <w:sz w:val="24"/>
          <w:szCs w:val="32"/>
        </w:rPr>
        <w:t>Double-click to open Access Database, a login interface will appear, users need to enter the appropriate account and password to log in, as shown in the following figure:</w:t>
      </w:r>
    </w:p>
    <w:p w14:paraId="743AE454">
      <w:pPr>
        <w:jc w:val="both"/>
        <w:rPr>
          <w:rFonts w:hint="default" w:ascii="Times New Roman Regular" w:hAnsi="Times New Roman Regular" w:cs="Times New Roman Regular"/>
          <w:sz w:val="24"/>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220A01">
        <w:tc>
          <w:tcPr>
            <w:tcW w:w="8522" w:type="dxa"/>
            <w:tcBorders>
              <w:top w:val="nil"/>
              <w:left w:val="nil"/>
              <w:bottom w:val="nil"/>
              <w:right w:val="nil"/>
            </w:tcBorders>
          </w:tcPr>
          <w:p w14:paraId="1F922CFD">
            <w:pPr>
              <w:jc w:val="center"/>
              <w:rPr>
                <w:rFonts w:hint="default" w:ascii="Times New Roman Regular" w:hAnsi="Times New Roman Regular" w:cs="Times New Roman Regular"/>
                <w:sz w:val="24"/>
                <w:szCs w:val="32"/>
                <w:vertAlign w:val="baseline"/>
              </w:rPr>
            </w:pPr>
            <w:r>
              <w:drawing>
                <wp:inline distT="0" distB="0" distL="114300" distR="114300">
                  <wp:extent cx="4579620" cy="2894965"/>
                  <wp:effectExtent l="0" t="0" r="17780" b="63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6"/>
                          <a:stretch>
                            <a:fillRect/>
                          </a:stretch>
                        </pic:blipFill>
                        <pic:spPr>
                          <a:xfrm>
                            <a:off x="0" y="0"/>
                            <a:ext cx="4579620" cy="2894965"/>
                          </a:xfrm>
                          <a:prstGeom prst="rect">
                            <a:avLst/>
                          </a:prstGeom>
                          <a:noFill/>
                          <a:ln>
                            <a:noFill/>
                          </a:ln>
                        </pic:spPr>
                      </pic:pic>
                    </a:graphicData>
                  </a:graphic>
                </wp:inline>
              </w:drawing>
            </w:r>
          </w:p>
        </w:tc>
      </w:tr>
      <w:tr w14:paraId="5D16729F">
        <w:tc>
          <w:tcPr>
            <w:tcW w:w="8522" w:type="dxa"/>
            <w:tcBorders>
              <w:top w:val="nil"/>
              <w:left w:val="nil"/>
              <w:bottom w:val="nil"/>
              <w:right w:val="nil"/>
            </w:tcBorders>
          </w:tcPr>
          <w:p w14:paraId="15D17561">
            <w:pPr>
              <w:jc w:val="center"/>
              <w:rPr>
                <w:rFonts w:hint="default" w:ascii="Times New Roman Regular" w:hAnsi="Times New Roman Regular" w:cs="Times New Roman Regular" w:eastAsiaTheme="minorEastAsia"/>
                <w:sz w:val="24"/>
                <w:szCs w:val="32"/>
                <w:vertAlign w:val="baseline"/>
                <w:lang w:val="en-US" w:eastAsia="zh-CN"/>
              </w:rPr>
            </w:pPr>
            <w:r>
              <w:rPr>
                <w:rFonts w:hint="default" w:ascii="Times New Roman Italic" w:hAnsi="Times New Roman Italic" w:cs="Times New Roman Italic"/>
                <w:i/>
                <w:iCs/>
                <w:sz w:val="24"/>
                <w:szCs w:val="32"/>
                <w:vertAlign w:val="baseline"/>
                <w:lang w:val="en-US"/>
              </w:rPr>
              <w:t>F</w:t>
            </w:r>
            <w:r>
              <w:rPr>
                <w:rFonts w:hint="default" w:ascii="Times New Roman Italic" w:hAnsi="Times New Roman Italic" w:cs="Times New Roman Italic"/>
                <w:i/>
                <w:iCs/>
                <w:sz w:val="24"/>
                <w:szCs w:val="32"/>
                <w:vertAlign w:val="baseline"/>
                <w:lang w:val="en-US" w:eastAsia="zh-CN"/>
              </w:rPr>
              <w:t>igure1: UniBooks Login Interface</w:t>
            </w:r>
          </w:p>
        </w:tc>
      </w:tr>
    </w:tbl>
    <w:p w14:paraId="55F08232">
      <w:pPr>
        <w:jc w:val="both"/>
        <w:rPr>
          <w:rFonts w:hint="default" w:ascii="Times New Roman Regular" w:hAnsi="Times New Roman Regular" w:cs="Times New Roman Regular"/>
          <w:sz w:val="24"/>
          <w:szCs w:val="32"/>
        </w:rPr>
      </w:pPr>
    </w:p>
    <w:p w14:paraId="76A30BF7">
      <w:pPr>
        <w:jc w:val="both"/>
        <w:rPr>
          <w:rFonts w:hint="default" w:ascii="Times New Roman Regular" w:hAnsi="Times New Roman Regular" w:cs="Times New Roman Regular"/>
          <w:sz w:val="24"/>
          <w:szCs w:val="32"/>
        </w:rPr>
      </w:pPr>
      <w:r>
        <w:rPr>
          <w:rFonts w:hint="default" w:ascii="Times New Roman Regular" w:hAnsi="Times New Roman Regular" w:cs="Times New Roman Regular"/>
          <w:sz w:val="24"/>
          <w:szCs w:val="32"/>
        </w:rPr>
        <w:t>However, if the account number and password are entered incorrectly, an error screen will pop up, as shown in the figure:</w:t>
      </w:r>
    </w:p>
    <w:p w14:paraId="13775A86">
      <w:pPr>
        <w:jc w:val="both"/>
        <w:rPr>
          <w:rFonts w:hint="default" w:ascii="Times New Roman Regular" w:hAnsi="Times New Roman Regular" w:cs="Times New Roman Regular"/>
          <w:sz w:val="24"/>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FF5BF5">
        <w:tc>
          <w:tcPr>
            <w:tcW w:w="8522" w:type="dxa"/>
            <w:tcBorders>
              <w:top w:val="nil"/>
              <w:left w:val="nil"/>
              <w:bottom w:val="nil"/>
              <w:right w:val="nil"/>
            </w:tcBorders>
          </w:tcPr>
          <w:p w14:paraId="59586E4F">
            <w:pPr>
              <w:jc w:val="center"/>
              <w:rPr>
                <w:rFonts w:hint="default" w:ascii="Times New Roman Regular" w:hAnsi="Times New Roman Regular" w:cs="Times New Roman Regular"/>
                <w:sz w:val="24"/>
                <w:szCs w:val="32"/>
                <w:vertAlign w:val="baseline"/>
              </w:rPr>
            </w:pPr>
            <w:r>
              <w:drawing>
                <wp:inline distT="0" distB="0" distL="114300" distR="114300">
                  <wp:extent cx="4462145" cy="2834640"/>
                  <wp:effectExtent l="0" t="0" r="8255" b="1016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7"/>
                          <a:stretch>
                            <a:fillRect/>
                          </a:stretch>
                        </pic:blipFill>
                        <pic:spPr>
                          <a:xfrm>
                            <a:off x="0" y="0"/>
                            <a:ext cx="4462145" cy="2834640"/>
                          </a:xfrm>
                          <a:prstGeom prst="rect">
                            <a:avLst/>
                          </a:prstGeom>
                          <a:noFill/>
                          <a:ln>
                            <a:noFill/>
                          </a:ln>
                        </pic:spPr>
                      </pic:pic>
                    </a:graphicData>
                  </a:graphic>
                </wp:inline>
              </w:drawing>
            </w:r>
          </w:p>
        </w:tc>
      </w:tr>
      <w:tr w14:paraId="6D53E238">
        <w:tc>
          <w:tcPr>
            <w:tcW w:w="8522" w:type="dxa"/>
            <w:tcBorders>
              <w:top w:val="nil"/>
              <w:left w:val="nil"/>
              <w:bottom w:val="nil"/>
              <w:right w:val="nil"/>
            </w:tcBorders>
          </w:tcPr>
          <w:p w14:paraId="0B3A447F">
            <w:pPr>
              <w:jc w:val="center"/>
              <w:rPr>
                <w:rFonts w:hint="default" w:ascii="Times New Roman Regular" w:hAnsi="Times New Roman Regular" w:cs="Times New Roman Regular"/>
                <w:sz w:val="24"/>
                <w:szCs w:val="32"/>
                <w:vertAlign w:val="baseline"/>
                <w:lang w:val="en-US"/>
              </w:rPr>
            </w:pPr>
            <w:r>
              <w:rPr>
                <w:rFonts w:hint="default" w:ascii="Times New Roman Italic" w:hAnsi="Times New Roman Italic" w:cs="Times New Roman Italic"/>
                <w:i/>
                <w:iCs/>
                <w:sz w:val="24"/>
                <w:szCs w:val="32"/>
                <w:vertAlign w:val="baseline"/>
                <w:lang w:val="en-US"/>
              </w:rPr>
              <w:t>Figure2: Account or password error screen</w:t>
            </w:r>
          </w:p>
        </w:tc>
      </w:tr>
    </w:tbl>
    <w:p w14:paraId="7B3E9F34">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Annotation: The passwords for the respective accounts are as follows:</w:t>
      </w:r>
    </w:p>
    <w:p w14:paraId="30239D00">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E0000: 000</w:t>
      </w:r>
    </w:p>
    <w:p w14:paraId="5B03F828">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E0001: 111</w:t>
      </w:r>
    </w:p>
    <w:p w14:paraId="1ABF78C6">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E0002: 222</w:t>
      </w:r>
    </w:p>
    <w:p w14:paraId="0EEFAF10">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E0003: 333</w:t>
      </w:r>
    </w:p>
    <w:p w14:paraId="222B9392">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E0004: 444</w:t>
      </w:r>
    </w:p>
    <w:p w14:paraId="0023BA71">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E0005: 555</w:t>
      </w:r>
    </w:p>
    <w:p w14:paraId="72E1A71A">
      <w:pPr>
        <w:jc w:val="both"/>
        <w:rPr>
          <w:rFonts w:hint="default" w:ascii="Times New Roman Italic" w:hAnsi="Times New Roman Italic" w:cs="Times New Roman Italic"/>
          <w:i/>
          <w:iCs/>
          <w:color w:val="C00000"/>
          <w:sz w:val="24"/>
          <w:szCs w:val="24"/>
          <w:lang w:val="en-US" w:eastAsia="zh-CN"/>
        </w:rPr>
      </w:pPr>
      <w:r>
        <w:rPr>
          <w:rFonts w:hint="default" w:ascii="Times New Roman Italic" w:hAnsi="Times New Roman Italic" w:cs="Times New Roman Italic"/>
          <w:i/>
          <w:iCs/>
          <w:color w:val="C00000"/>
          <w:sz w:val="24"/>
          <w:szCs w:val="24"/>
          <w:lang w:val="en-US" w:eastAsia="zh-CN"/>
        </w:rPr>
        <w:tab/>
      </w:r>
      <w:r>
        <w:rPr>
          <w:rFonts w:hint="default" w:ascii="Times New Roman Italic" w:hAnsi="Times New Roman Italic" w:cs="Times New Roman Italic"/>
          <w:i/>
          <w:iCs/>
          <w:color w:val="C00000"/>
          <w:sz w:val="24"/>
          <w:szCs w:val="24"/>
          <w:lang w:val="en-US" w:eastAsia="zh-CN"/>
        </w:rPr>
        <w:t>• E0006: 666</w:t>
      </w:r>
    </w:p>
    <w:p w14:paraId="703DC5A8">
      <w:pPr>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This system adopts a </w:t>
      </w:r>
      <w:r>
        <w:rPr>
          <w:rFonts w:hint="default" w:ascii="Times New Roman Bold" w:hAnsi="Times New Roman Bold" w:cs="Times New Roman Bold"/>
          <w:b/>
          <w:bCs/>
          <w:sz w:val="24"/>
          <w:szCs w:val="24"/>
          <w:lang w:val="en-US" w:eastAsia="zh-CN"/>
        </w:rPr>
        <w:t>decentralized management approach</w:t>
      </w:r>
      <w:r>
        <w:rPr>
          <w:rFonts w:hint="default" w:ascii="Times New Roman Regular" w:hAnsi="Times New Roman Regular" w:cs="Times New Roman Regular"/>
          <w:sz w:val="24"/>
          <w:szCs w:val="24"/>
          <w:lang w:val="en-US" w:eastAsia="zh-CN"/>
        </w:rPr>
        <w:t xml:space="preserve">, dividing UniBooks employees into three departments: The </w:t>
      </w:r>
      <w:r>
        <w:rPr>
          <w:rFonts w:hint="default" w:ascii="Times New Roman Bold" w:hAnsi="Times New Roman Bold" w:cs="Times New Roman Bold"/>
          <w:b/>
          <w:bCs/>
          <w:sz w:val="24"/>
          <w:szCs w:val="24"/>
          <w:lang w:val="en-US" w:eastAsia="zh-CN"/>
        </w:rPr>
        <w:t>Administrative Department</w:t>
      </w:r>
      <w:r>
        <w:rPr>
          <w:rFonts w:hint="default" w:ascii="Times New Roman Regular" w:hAnsi="Times New Roman Regular" w:cs="Times New Roman Regular"/>
          <w:sz w:val="24"/>
          <w:szCs w:val="24"/>
          <w:lang w:val="en-US" w:eastAsia="zh-CN"/>
        </w:rPr>
        <w:t xml:space="preserve"> manages employees, discounts, and operational data; the </w:t>
      </w:r>
      <w:r>
        <w:rPr>
          <w:rFonts w:hint="default" w:ascii="Times New Roman Bold" w:hAnsi="Times New Roman Bold" w:cs="Times New Roman Bold"/>
          <w:b/>
          <w:bCs/>
          <w:sz w:val="24"/>
          <w:szCs w:val="24"/>
          <w:lang w:val="en-US" w:eastAsia="zh-CN"/>
        </w:rPr>
        <w:t>Sales Department</w:t>
      </w:r>
      <w:r>
        <w:rPr>
          <w:rFonts w:hint="default" w:ascii="Times New Roman Regular" w:hAnsi="Times New Roman Regular" w:cs="Times New Roman Regular"/>
          <w:sz w:val="24"/>
          <w:szCs w:val="24"/>
          <w:lang w:val="en-US" w:eastAsia="zh-CN"/>
        </w:rPr>
        <w:t xml:space="preserve"> handles sales and returns; and the </w:t>
      </w:r>
      <w:r>
        <w:rPr>
          <w:rFonts w:hint="default" w:ascii="Times New Roman Bold" w:hAnsi="Times New Roman Bold" w:cs="Times New Roman Bold"/>
          <w:b/>
          <w:bCs/>
          <w:sz w:val="24"/>
          <w:szCs w:val="24"/>
          <w:lang w:val="en-US" w:eastAsia="zh-CN"/>
        </w:rPr>
        <w:t>Purchasing Department</w:t>
      </w:r>
      <w:r>
        <w:rPr>
          <w:rFonts w:hint="default" w:ascii="Times New Roman Regular" w:hAnsi="Times New Roman Regular" w:cs="Times New Roman Regular"/>
          <w:sz w:val="24"/>
          <w:szCs w:val="24"/>
          <w:lang w:val="en-US" w:eastAsia="zh-CN"/>
        </w:rPr>
        <w:t xml:space="preserve"> oversees procurement and related returns. The structure is shown in the diagram below:</w:t>
      </w:r>
    </w:p>
    <w:p w14:paraId="5AF8337E">
      <w:pPr>
        <w:jc w:val="both"/>
        <w:rPr>
          <w:rFonts w:hint="default" w:ascii="Times New Roman Regular" w:hAnsi="Times New Roman Regular" w:cs="Times New Roman Regular"/>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C31718">
        <w:tc>
          <w:tcPr>
            <w:tcW w:w="8522" w:type="dxa"/>
            <w:tcBorders>
              <w:top w:val="nil"/>
              <w:left w:val="nil"/>
              <w:bottom w:val="nil"/>
              <w:right w:val="nil"/>
            </w:tcBorders>
          </w:tcPr>
          <w:p w14:paraId="584D6CBA">
            <w:pPr>
              <w:jc w:val="center"/>
              <w:rPr>
                <w:rFonts w:hint="default" w:ascii="Times New Roman Regular" w:hAnsi="Times New Roman Regular" w:cs="Times New Roman Regular"/>
                <w:sz w:val="24"/>
                <w:szCs w:val="24"/>
                <w:vertAlign w:val="baseline"/>
                <w:lang w:val="en-US" w:eastAsia="zh-CN"/>
              </w:rPr>
            </w:pPr>
            <w:r>
              <w:drawing>
                <wp:inline distT="0" distB="0" distL="0" distR="0">
                  <wp:extent cx="5118100" cy="2868295"/>
                  <wp:effectExtent l="0" t="0" r="1270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18100" cy="2868295"/>
                          </a:xfrm>
                          <a:prstGeom prst="rect">
                            <a:avLst/>
                          </a:prstGeom>
                        </pic:spPr>
                      </pic:pic>
                    </a:graphicData>
                  </a:graphic>
                </wp:inline>
              </w:drawing>
            </w:r>
          </w:p>
        </w:tc>
      </w:tr>
      <w:tr w14:paraId="2AE5297F">
        <w:tc>
          <w:tcPr>
            <w:tcW w:w="8522" w:type="dxa"/>
            <w:tcBorders>
              <w:top w:val="nil"/>
              <w:left w:val="nil"/>
              <w:bottom w:val="nil"/>
              <w:right w:val="nil"/>
            </w:tcBorders>
          </w:tcPr>
          <w:p w14:paraId="45F37049">
            <w:pPr>
              <w:jc w:val="center"/>
              <w:rPr>
                <w:rFonts w:hint="default" w:ascii="Times New Roman Regular" w:hAnsi="Times New Roman Regular" w:cs="Times New Roman Regular"/>
                <w:sz w:val="24"/>
                <w:szCs w:val="24"/>
                <w:vertAlign w:val="baseline"/>
                <w:lang w:val="en-US" w:eastAsia="zh-CN"/>
              </w:rPr>
            </w:pPr>
            <w:r>
              <w:rPr>
                <w:rFonts w:hint="default" w:ascii="Times New Roman Italic" w:hAnsi="Times New Roman Italic" w:cs="Times New Roman Italic"/>
                <w:i/>
                <w:iCs/>
                <w:sz w:val="24"/>
                <w:szCs w:val="24"/>
                <w:vertAlign w:val="baseline"/>
                <w:lang w:val="en-US" w:eastAsia="zh-CN"/>
              </w:rPr>
              <w:t>Figure3: UniBooks System-Administrator Interface</w:t>
            </w:r>
          </w:p>
        </w:tc>
      </w:tr>
      <w:tr w14:paraId="70E1AA70">
        <w:tc>
          <w:tcPr>
            <w:tcW w:w="8522" w:type="dxa"/>
            <w:tcBorders>
              <w:top w:val="nil"/>
              <w:left w:val="nil"/>
              <w:bottom w:val="nil"/>
              <w:right w:val="nil"/>
            </w:tcBorders>
          </w:tcPr>
          <w:p w14:paraId="4E389919">
            <w:pPr>
              <w:jc w:val="center"/>
              <w:rPr>
                <w:rFonts w:hint="default" w:ascii="Times New Roman Regular" w:hAnsi="Times New Roman Regular" w:cs="Times New Roman Regular"/>
                <w:sz w:val="24"/>
                <w:szCs w:val="24"/>
                <w:vertAlign w:val="baseline"/>
                <w:lang w:val="en-US" w:eastAsia="zh-CN"/>
              </w:rPr>
            </w:pPr>
            <w:r>
              <w:drawing>
                <wp:inline distT="0" distB="0" distL="0" distR="0">
                  <wp:extent cx="5122545" cy="23787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2545" cy="2378710"/>
                          </a:xfrm>
                          <a:prstGeom prst="rect">
                            <a:avLst/>
                          </a:prstGeom>
                        </pic:spPr>
                      </pic:pic>
                    </a:graphicData>
                  </a:graphic>
                </wp:inline>
              </w:drawing>
            </w:r>
          </w:p>
        </w:tc>
      </w:tr>
      <w:tr w14:paraId="10F5AD8B">
        <w:tc>
          <w:tcPr>
            <w:tcW w:w="8522" w:type="dxa"/>
            <w:tcBorders>
              <w:top w:val="nil"/>
              <w:left w:val="nil"/>
              <w:bottom w:val="nil"/>
              <w:right w:val="nil"/>
            </w:tcBorders>
          </w:tcPr>
          <w:p w14:paraId="417547E9">
            <w:pPr>
              <w:jc w:val="center"/>
              <w:rPr>
                <w:rFonts w:hint="default" w:ascii="Times New Roman Regular" w:hAnsi="Times New Roman Regular" w:cs="Times New Roman Regular"/>
                <w:sz w:val="24"/>
                <w:szCs w:val="24"/>
                <w:vertAlign w:val="baseline"/>
                <w:lang w:val="en-US" w:eastAsia="zh-CN"/>
              </w:rPr>
            </w:pPr>
            <w:r>
              <w:rPr>
                <w:rFonts w:hint="default" w:ascii="Times New Roman Italic" w:hAnsi="Times New Roman Italic" w:cs="Times New Roman Italic"/>
                <w:i/>
                <w:iCs/>
                <w:sz w:val="24"/>
                <w:szCs w:val="24"/>
                <w:vertAlign w:val="baseline"/>
                <w:lang w:val="en-US" w:eastAsia="zh-CN"/>
              </w:rPr>
              <w:t>Figure4: UniBooks System-Sales Interface</w:t>
            </w:r>
          </w:p>
        </w:tc>
      </w:tr>
      <w:tr w14:paraId="59232A52">
        <w:tc>
          <w:tcPr>
            <w:tcW w:w="8522" w:type="dxa"/>
            <w:tcBorders>
              <w:top w:val="nil"/>
              <w:left w:val="nil"/>
              <w:bottom w:val="nil"/>
              <w:right w:val="nil"/>
            </w:tcBorders>
          </w:tcPr>
          <w:p w14:paraId="31CC0042">
            <w:pPr>
              <w:jc w:val="center"/>
              <w:rPr>
                <w:rFonts w:hint="default" w:ascii="Times New Roman Regular" w:hAnsi="Times New Roman Regular" w:cs="Times New Roman Regular"/>
                <w:sz w:val="24"/>
                <w:szCs w:val="24"/>
                <w:vertAlign w:val="baseline"/>
                <w:lang w:val="en-US" w:eastAsia="zh-CN"/>
              </w:rPr>
            </w:pPr>
            <w:r>
              <w:drawing>
                <wp:inline distT="0" distB="0" distL="114300" distR="114300">
                  <wp:extent cx="5269865" cy="2134235"/>
                  <wp:effectExtent l="0" t="0" r="13335" b="247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69865" cy="2134235"/>
                          </a:xfrm>
                          <a:prstGeom prst="rect">
                            <a:avLst/>
                          </a:prstGeom>
                          <a:noFill/>
                          <a:ln>
                            <a:noFill/>
                          </a:ln>
                        </pic:spPr>
                      </pic:pic>
                    </a:graphicData>
                  </a:graphic>
                </wp:inline>
              </w:drawing>
            </w:r>
          </w:p>
        </w:tc>
      </w:tr>
      <w:tr w14:paraId="7CEC2C31">
        <w:tc>
          <w:tcPr>
            <w:tcW w:w="8522" w:type="dxa"/>
            <w:tcBorders>
              <w:top w:val="nil"/>
              <w:left w:val="nil"/>
              <w:bottom w:val="nil"/>
              <w:right w:val="nil"/>
            </w:tcBorders>
          </w:tcPr>
          <w:p w14:paraId="73BDD351">
            <w:pPr>
              <w:jc w:val="center"/>
              <w:rPr>
                <w:rFonts w:hint="default" w:ascii="Times New Roman Regular" w:hAnsi="Times New Roman Regular" w:cs="Times New Roman Regular"/>
                <w:sz w:val="24"/>
                <w:szCs w:val="24"/>
                <w:vertAlign w:val="baseline"/>
                <w:lang w:val="en-US" w:eastAsia="zh-CN"/>
              </w:rPr>
            </w:pPr>
            <w:r>
              <w:rPr>
                <w:rFonts w:hint="default" w:ascii="Times New Roman Italic" w:hAnsi="Times New Roman Italic" w:cs="Times New Roman Italic"/>
                <w:i/>
                <w:iCs/>
                <w:sz w:val="24"/>
                <w:szCs w:val="24"/>
                <w:vertAlign w:val="baseline"/>
                <w:lang w:val="en-US" w:eastAsia="zh-CN"/>
              </w:rPr>
              <w:t>Figure5: UniBooks System-Purchasing Interface</w:t>
            </w:r>
          </w:p>
        </w:tc>
      </w:tr>
    </w:tbl>
    <w:p w14:paraId="6EE8B871">
      <w:pPr>
        <w:jc w:val="both"/>
        <w:rPr>
          <w:rFonts w:hint="default" w:ascii="Times New Roman Bold" w:hAnsi="Times New Roman Bold" w:cs="Times New Roman Bold"/>
          <w:b/>
          <w:bCs/>
          <w:sz w:val="24"/>
          <w:szCs w:val="24"/>
          <w:lang w:val="en-US" w:eastAsia="zh-CN"/>
        </w:rPr>
      </w:pPr>
    </w:p>
    <w:p w14:paraId="156AD123">
      <w:pPr>
        <w:jc w:val="both"/>
        <w:outlineLvl w:val="1"/>
        <w:rPr>
          <w:rFonts w:hint="default" w:ascii="Times New Roman Bold" w:hAnsi="Times New Roman Bold" w:cs="Times New Roman Bold"/>
          <w:b/>
          <w:bCs/>
          <w:sz w:val="28"/>
          <w:szCs w:val="28"/>
          <w:lang w:val="en-US" w:eastAsia="zh-CN"/>
        </w:rPr>
      </w:pPr>
      <w:bookmarkStart w:id="2" w:name="_Toc1464529547"/>
      <w:r>
        <w:rPr>
          <w:rFonts w:hint="default" w:ascii="Times New Roman Bold" w:hAnsi="Times New Roman Bold" w:cs="Times New Roman Bold"/>
          <w:b/>
          <w:bCs/>
          <w:sz w:val="28"/>
          <w:szCs w:val="28"/>
          <w:lang w:val="en-US" w:eastAsia="zh-CN"/>
        </w:rPr>
        <w:t>2.2.2 Specific Operations and Usage</w:t>
      </w:r>
      <w:bookmarkEnd w:id="2"/>
    </w:p>
    <w:p w14:paraId="3A1ED166">
      <w:pPr>
        <w:jc w:val="both"/>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Administrative Department</w:t>
      </w:r>
      <w:r>
        <w:rPr>
          <w:rFonts w:hint="default" w:ascii="Times New Roman" w:hAnsi="Times New Roman" w:cs="Times New Roman"/>
          <w:b w:val="0"/>
          <w:bCs w:val="0"/>
          <w:sz w:val="24"/>
          <w:szCs w:val="24"/>
          <w:lang w:val="en-US" w:eastAsia="zh-CN"/>
        </w:rPr>
        <w:t xml:space="preserve"> employees can log in to perform strategic tasks like Employee, Supplier, Book, and Discount Management, and view detailed sales data, as shown in the diagram below.</w:t>
      </w:r>
    </w:p>
    <w:p w14:paraId="7279BD5F">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58D3E9">
        <w:tc>
          <w:tcPr>
            <w:tcW w:w="8522" w:type="dxa"/>
            <w:tcBorders>
              <w:top w:val="nil"/>
              <w:left w:val="nil"/>
              <w:bottom w:val="nil"/>
              <w:right w:val="nil"/>
            </w:tcBorders>
          </w:tcPr>
          <w:p w14:paraId="04CDB544">
            <w:pPr>
              <w:jc w:val="center"/>
              <w:rPr>
                <w:rFonts w:hint="default" w:ascii="Times New Roman" w:hAnsi="Times New Roman" w:cs="Times New Roman"/>
                <w:b w:val="0"/>
                <w:bCs w:val="0"/>
                <w:sz w:val="24"/>
                <w:szCs w:val="24"/>
                <w:vertAlign w:val="baseline"/>
                <w:lang w:val="en-US" w:eastAsia="zh-CN"/>
              </w:rPr>
            </w:pPr>
            <w:r>
              <w:drawing>
                <wp:inline distT="0" distB="0" distL="0" distR="0">
                  <wp:extent cx="5102225" cy="2346960"/>
                  <wp:effectExtent l="0" t="0" r="3175" b="1524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5102225" cy="2346960"/>
                          </a:xfrm>
                          <a:prstGeom prst="rect">
                            <a:avLst/>
                          </a:prstGeom>
                        </pic:spPr>
                      </pic:pic>
                    </a:graphicData>
                  </a:graphic>
                </wp:inline>
              </w:drawing>
            </w:r>
          </w:p>
        </w:tc>
      </w:tr>
      <w:tr w14:paraId="3283CD0F">
        <w:tc>
          <w:tcPr>
            <w:tcW w:w="8522" w:type="dxa"/>
            <w:tcBorders>
              <w:top w:val="nil"/>
              <w:left w:val="nil"/>
              <w:bottom w:val="nil"/>
              <w:right w:val="nil"/>
            </w:tcBorders>
          </w:tcPr>
          <w:p w14:paraId="581242FF">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Figure6: Supplier and Book Management</w:t>
            </w:r>
          </w:p>
          <w:p w14:paraId="60EB0FE3">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Here, you can not only manage publisher information but also add books published by the corresponding publisher. Additionally, you can use the query function above to quickly search for information about their published books.</w:t>
            </w:r>
          </w:p>
        </w:tc>
      </w:tr>
      <w:tr w14:paraId="126EFF15">
        <w:tc>
          <w:tcPr>
            <w:tcW w:w="8522" w:type="dxa"/>
            <w:tcBorders>
              <w:top w:val="nil"/>
              <w:left w:val="nil"/>
              <w:bottom w:val="nil"/>
              <w:right w:val="nil"/>
            </w:tcBorders>
          </w:tcPr>
          <w:p w14:paraId="0B3EC432">
            <w:pPr>
              <w:jc w:val="center"/>
              <w:rPr>
                <w:rFonts w:hint="default" w:ascii="Times New Roman" w:hAnsi="Times New Roman" w:cs="Times New Roman"/>
                <w:b w:val="0"/>
                <w:bCs w:val="0"/>
                <w:sz w:val="24"/>
                <w:szCs w:val="24"/>
                <w:vertAlign w:val="baseline"/>
                <w:lang w:val="en-US" w:eastAsia="zh-CN"/>
              </w:rPr>
            </w:pPr>
            <w:r>
              <w:drawing>
                <wp:inline distT="0" distB="0" distL="0" distR="0">
                  <wp:extent cx="5030470" cy="3759200"/>
                  <wp:effectExtent l="0" t="0" r="2413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030470" cy="3759200"/>
                          </a:xfrm>
                          <a:prstGeom prst="rect">
                            <a:avLst/>
                          </a:prstGeom>
                        </pic:spPr>
                      </pic:pic>
                    </a:graphicData>
                  </a:graphic>
                </wp:inline>
              </w:drawing>
            </w:r>
          </w:p>
        </w:tc>
      </w:tr>
      <w:tr w14:paraId="1A9A3497">
        <w:tc>
          <w:tcPr>
            <w:tcW w:w="8522" w:type="dxa"/>
            <w:tcBorders>
              <w:top w:val="nil"/>
              <w:left w:val="nil"/>
              <w:bottom w:val="nil"/>
              <w:right w:val="nil"/>
            </w:tcBorders>
          </w:tcPr>
          <w:p w14:paraId="67ACFD9B">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Figure7: Employee Management</w:t>
            </w:r>
          </w:p>
          <w:p w14:paraId="34CDE581">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 xml:space="preserve">Annotation: Due to the </w:t>
            </w:r>
            <w:r>
              <w:rPr>
                <w:rFonts w:hint="default" w:ascii="Times New Roman Bold Italic" w:hAnsi="Times New Roman Bold Italic" w:cs="Times New Roman Bold Italic"/>
                <w:b/>
                <w:bCs/>
                <w:i/>
                <w:iCs/>
                <w:color w:val="C00000"/>
                <w:sz w:val="24"/>
                <w:szCs w:val="24"/>
                <w:vertAlign w:val="baseline"/>
                <w:lang w:val="en-US" w:eastAsia="zh-CN"/>
              </w:rPr>
              <w:t>decentralized management system</w:t>
            </w:r>
            <w:r>
              <w:rPr>
                <w:rFonts w:hint="default" w:ascii="Times New Roman Italic" w:hAnsi="Times New Roman Italic" w:cs="Times New Roman Italic"/>
                <w:b w:val="0"/>
                <w:bCs w:val="0"/>
                <w:i/>
                <w:iCs/>
                <w:color w:val="C00000"/>
                <w:sz w:val="24"/>
                <w:szCs w:val="24"/>
                <w:vertAlign w:val="baseline"/>
                <w:lang w:val="en-US" w:eastAsia="zh-CN"/>
              </w:rPr>
              <w:t>, only system administrators are authorized to modify employee information, preventing employees from maliciously altering their colleagues’ data.</w:t>
            </w:r>
          </w:p>
        </w:tc>
      </w:tr>
      <w:tr w14:paraId="50F56048">
        <w:tc>
          <w:tcPr>
            <w:tcW w:w="8522" w:type="dxa"/>
            <w:tcBorders>
              <w:top w:val="nil"/>
              <w:left w:val="nil"/>
              <w:bottom w:val="nil"/>
              <w:right w:val="nil"/>
            </w:tcBorders>
          </w:tcPr>
          <w:p w14:paraId="2242FC0B">
            <w:pPr>
              <w:jc w:val="center"/>
              <w:rPr>
                <w:rFonts w:hint="default" w:ascii="Times New Roman" w:hAnsi="Times New Roman" w:cs="Times New Roman"/>
                <w:b w:val="0"/>
                <w:bCs w:val="0"/>
                <w:sz w:val="24"/>
                <w:szCs w:val="24"/>
                <w:vertAlign w:val="baseline"/>
                <w:lang w:val="en-US" w:eastAsia="zh-CN"/>
              </w:rPr>
            </w:pPr>
            <w:r>
              <w:drawing>
                <wp:inline distT="0" distB="0" distL="0" distR="0">
                  <wp:extent cx="5344795" cy="3351530"/>
                  <wp:effectExtent l="0" t="0" r="14605" b="127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344795" cy="3351530"/>
                          </a:xfrm>
                          <a:prstGeom prst="rect">
                            <a:avLst/>
                          </a:prstGeom>
                        </pic:spPr>
                      </pic:pic>
                    </a:graphicData>
                  </a:graphic>
                </wp:inline>
              </w:drawing>
            </w:r>
          </w:p>
        </w:tc>
      </w:tr>
      <w:tr w14:paraId="49D2FB7A">
        <w:tc>
          <w:tcPr>
            <w:tcW w:w="8522" w:type="dxa"/>
            <w:tcBorders>
              <w:top w:val="nil"/>
              <w:left w:val="nil"/>
              <w:bottom w:val="nil"/>
              <w:right w:val="nil"/>
            </w:tcBorders>
          </w:tcPr>
          <w:p w14:paraId="00E05AE8">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Figure8: Discount Management</w:t>
            </w:r>
          </w:p>
          <w:p w14:paraId="058EB915">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In Discount Management, new discounts can be added. For example, sellers may receive an 80% discount if they sell more than 80 books in the future.</w:t>
            </w:r>
          </w:p>
        </w:tc>
      </w:tr>
      <w:tr w14:paraId="5E54002A">
        <w:tc>
          <w:tcPr>
            <w:tcW w:w="8522" w:type="dxa"/>
            <w:tcBorders>
              <w:top w:val="nil"/>
              <w:left w:val="nil"/>
              <w:bottom w:val="nil"/>
              <w:right w:val="nil"/>
            </w:tcBorders>
          </w:tcPr>
          <w:p w14:paraId="24B7AE7B">
            <w:pPr>
              <w:jc w:val="center"/>
              <w:rPr>
                <w:rFonts w:hint="default" w:ascii="Times New Roman" w:hAnsi="Times New Roman" w:cs="Times New Roman"/>
                <w:b w:val="0"/>
                <w:bCs w:val="0"/>
                <w:sz w:val="24"/>
                <w:szCs w:val="24"/>
                <w:vertAlign w:val="baseline"/>
                <w:lang w:val="en-US" w:eastAsia="zh-CN"/>
              </w:rPr>
            </w:pPr>
            <w:r>
              <w:drawing>
                <wp:inline distT="0" distB="0" distL="0" distR="0">
                  <wp:extent cx="4596130" cy="4276725"/>
                  <wp:effectExtent l="0" t="0" r="1270" b="158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4596130" cy="4276725"/>
                          </a:xfrm>
                          <a:prstGeom prst="rect">
                            <a:avLst/>
                          </a:prstGeom>
                        </pic:spPr>
                      </pic:pic>
                    </a:graphicData>
                  </a:graphic>
                </wp:inline>
              </w:drawing>
            </w:r>
          </w:p>
        </w:tc>
      </w:tr>
      <w:tr w14:paraId="462C311F">
        <w:tc>
          <w:tcPr>
            <w:tcW w:w="8522" w:type="dxa"/>
            <w:tcBorders>
              <w:top w:val="nil"/>
              <w:left w:val="nil"/>
              <w:bottom w:val="nil"/>
              <w:right w:val="nil"/>
            </w:tcBorders>
          </w:tcPr>
          <w:p w14:paraId="78A1F624">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Figure9: Employee monthly sales inquiries</w:t>
            </w:r>
          </w:p>
          <w:p w14:paraId="6111FD93">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The specific details will be elaborated in the chart section later.</w:t>
            </w:r>
          </w:p>
        </w:tc>
      </w:tr>
      <w:tr w14:paraId="248E9595">
        <w:tc>
          <w:tcPr>
            <w:tcW w:w="8522" w:type="dxa"/>
            <w:tcBorders>
              <w:top w:val="nil"/>
              <w:left w:val="nil"/>
              <w:bottom w:val="nil"/>
              <w:right w:val="nil"/>
            </w:tcBorders>
          </w:tcPr>
          <w:p w14:paraId="3AEC2C6C">
            <w:pPr>
              <w:jc w:val="center"/>
              <w:rPr>
                <w:rFonts w:hint="default" w:ascii="Times New Roman" w:hAnsi="Times New Roman" w:cs="Times New Roman"/>
                <w:b w:val="0"/>
                <w:bCs w:val="0"/>
                <w:sz w:val="24"/>
                <w:szCs w:val="24"/>
                <w:vertAlign w:val="baseline"/>
                <w:lang w:val="en-US" w:eastAsia="zh-CN"/>
              </w:rPr>
            </w:pPr>
            <w:r>
              <w:drawing>
                <wp:inline distT="0" distB="0" distL="0" distR="0">
                  <wp:extent cx="5245100" cy="2437130"/>
                  <wp:effectExtent l="0" t="0" r="12700" b="127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245100" cy="2437130"/>
                          </a:xfrm>
                          <a:prstGeom prst="rect">
                            <a:avLst/>
                          </a:prstGeom>
                        </pic:spPr>
                      </pic:pic>
                    </a:graphicData>
                  </a:graphic>
                </wp:inline>
              </w:drawing>
            </w:r>
          </w:p>
        </w:tc>
      </w:tr>
      <w:tr w14:paraId="14810A34">
        <w:tc>
          <w:tcPr>
            <w:tcW w:w="8522" w:type="dxa"/>
            <w:tcBorders>
              <w:top w:val="nil"/>
              <w:left w:val="nil"/>
              <w:bottom w:val="nil"/>
              <w:right w:val="nil"/>
            </w:tcBorders>
          </w:tcPr>
          <w:p w14:paraId="0FB521B8">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Figure10: Book monthly sales statistics</w:t>
            </w:r>
          </w:p>
          <w:p w14:paraId="55173166">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The specific details will be elaborated in the chart section later.</w:t>
            </w:r>
          </w:p>
        </w:tc>
      </w:tr>
    </w:tbl>
    <w:p w14:paraId="2E69A933">
      <w:pPr>
        <w:jc w:val="both"/>
        <w:rPr>
          <w:rFonts w:hint="default" w:ascii="Times New Roman" w:hAnsi="Times New Roman" w:cs="Times New Roman"/>
          <w:b w:val="0"/>
          <w:bCs w:val="0"/>
          <w:sz w:val="24"/>
          <w:szCs w:val="24"/>
          <w:lang w:val="en-US" w:eastAsia="zh-CN"/>
        </w:rPr>
      </w:pPr>
    </w:p>
    <w:p w14:paraId="35B9B65E">
      <w:pPr>
        <w:jc w:val="both"/>
        <w:rPr>
          <w:rFonts w:hint="default" w:ascii="Times New Roman" w:hAnsi="Times New Roman" w:cs="Times New Roman"/>
          <w:b w:val="0"/>
          <w:bCs w:val="0"/>
          <w:sz w:val="24"/>
          <w:szCs w:val="24"/>
          <w:lang w:val="en-US" w:eastAsia="zh-CN"/>
        </w:rPr>
      </w:pPr>
    </w:p>
    <w:p w14:paraId="1AAA32A5">
      <w:pPr>
        <w:jc w:val="both"/>
        <w:rPr>
          <w:rFonts w:hint="default" w:ascii="Times New Roman" w:hAnsi="Times New Roman" w:cs="Times New Roman"/>
          <w:b w:val="0"/>
          <w:bCs w:val="0"/>
          <w:sz w:val="24"/>
          <w:szCs w:val="24"/>
          <w:lang w:val="en-US" w:eastAsia="zh-CN"/>
        </w:rPr>
      </w:pPr>
    </w:p>
    <w:p w14:paraId="5317FD5C">
      <w:pPr>
        <w:jc w:val="both"/>
        <w:rPr>
          <w:rFonts w:hint="default" w:ascii="Times New Roman" w:hAnsi="Times New Roman" w:cs="Times New Roman"/>
          <w:b w:val="0"/>
          <w:bCs w:val="0"/>
          <w:sz w:val="24"/>
          <w:szCs w:val="24"/>
          <w:lang w:val="en-US" w:eastAsia="zh-CN"/>
        </w:rPr>
      </w:pPr>
    </w:p>
    <w:p w14:paraId="30D5BE22">
      <w:pPr>
        <w:jc w:val="both"/>
        <w:rPr>
          <w:rFonts w:hint="default" w:ascii="Times New Roman" w:hAnsi="Times New Roman" w:cs="Times New Roman"/>
          <w:b w:val="0"/>
          <w:bCs w:val="0"/>
          <w:sz w:val="24"/>
          <w:szCs w:val="24"/>
          <w:lang w:val="en-US" w:eastAsia="zh-CN"/>
        </w:rPr>
      </w:pPr>
    </w:p>
    <w:p w14:paraId="219E7989">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If the employee belongs to the </w:t>
      </w:r>
      <w:r>
        <w:rPr>
          <w:rFonts w:hint="default" w:ascii="Times New Roman Bold" w:hAnsi="Times New Roman Bold" w:cs="Times New Roman Bold"/>
          <w:b/>
          <w:bCs/>
          <w:sz w:val="24"/>
          <w:szCs w:val="24"/>
          <w:lang w:val="en-US" w:eastAsia="zh-CN"/>
        </w:rPr>
        <w:t>Sales Department</w:t>
      </w:r>
      <w:r>
        <w:rPr>
          <w:rFonts w:hint="default" w:ascii="Times New Roman" w:hAnsi="Times New Roman" w:cs="Times New Roman"/>
          <w:b w:val="0"/>
          <w:bCs w:val="0"/>
          <w:sz w:val="24"/>
          <w:szCs w:val="24"/>
          <w:lang w:val="en-US" w:eastAsia="zh-CN"/>
        </w:rPr>
        <w:t>, they can perform functions such as Inventory Inquiry, Sales Management, Sales Inquiries, and Returns.</w:t>
      </w:r>
    </w:p>
    <w:p w14:paraId="0FCB3F03">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D32F1">
        <w:tc>
          <w:tcPr>
            <w:tcW w:w="8522" w:type="dxa"/>
            <w:tcBorders>
              <w:top w:val="nil"/>
              <w:left w:val="nil"/>
              <w:bottom w:val="nil"/>
              <w:right w:val="nil"/>
            </w:tcBorders>
          </w:tcPr>
          <w:p w14:paraId="670007D0">
            <w:pPr>
              <w:jc w:val="center"/>
              <w:rPr>
                <w:rFonts w:hint="default" w:ascii="Times New Roman" w:hAnsi="Times New Roman" w:cs="Times New Roman"/>
                <w:b w:val="0"/>
                <w:bCs w:val="0"/>
                <w:sz w:val="24"/>
                <w:szCs w:val="24"/>
                <w:vertAlign w:val="baseline"/>
                <w:lang w:val="en-US" w:eastAsia="zh-CN"/>
              </w:rPr>
            </w:pPr>
            <w:r>
              <w:drawing>
                <wp:inline distT="0" distB="0" distL="0" distR="0">
                  <wp:extent cx="5011420" cy="2482215"/>
                  <wp:effectExtent l="0" t="0" r="1778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a:stretch>
                            <a:fillRect/>
                          </a:stretch>
                        </pic:blipFill>
                        <pic:spPr>
                          <a:xfrm>
                            <a:off x="0" y="0"/>
                            <a:ext cx="5011420" cy="2482215"/>
                          </a:xfrm>
                          <a:prstGeom prst="rect">
                            <a:avLst/>
                          </a:prstGeom>
                        </pic:spPr>
                      </pic:pic>
                    </a:graphicData>
                  </a:graphic>
                </wp:inline>
              </w:drawing>
            </w:r>
          </w:p>
        </w:tc>
      </w:tr>
      <w:tr w14:paraId="21C6C934">
        <w:tc>
          <w:tcPr>
            <w:tcW w:w="8522" w:type="dxa"/>
            <w:tcBorders>
              <w:top w:val="nil"/>
              <w:left w:val="nil"/>
              <w:bottom w:val="nil"/>
              <w:right w:val="nil"/>
            </w:tcBorders>
          </w:tcPr>
          <w:p w14:paraId="3E50ED78">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Figure11: Student Management</w:t>
            </w:r>
          </w:p>
          <w:p w14:paraId="56D1DAD2">
            <w:pPr>
              <w:jc w:val="center"/>
              <w:rPr>
                <w:rFonts w:hint="default" w:ascii="Times New Roman Italic" w:hAnsi="Times New Roman Italic" w:cs="Times New Roman Italic"/>
                <w:b w:val="0"/>
                <w:bCs w:val="0"/>
                <w:i/>
                <w:iCs/>
                <w:color w:val="C0000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You can use queries to quickly search for student information.</w:t>
            </w:r>
          </w:p>
          <w:p w14:paraId="3C31C0D3">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At this point, the student is the target customer for our book sales.</w:t>
            </w:r>
          </w:p>
        </w:tc>
      </w:tr>
      <w:tr w14:paraId="5E539407">
        <w:tc>
          <w:tcPr>
            <w:tcW w:w="8522" w:type="dxa"/>
            <w:tcBorders>
              <w:top w:val="nil"/>
              <w:left w:val="nil"/>
              <w:bottom w:val="nil"/>
              <w:right w:val="nil"/>
            </w:tcBorders>
          </w:tcPr>
          <w:p w14:paraId="5A9C127E">
            <w:pPr>
              <w:jc w:val="center"/>
              <w:rPr>
                <w:rFonts w:hint="default" w:ascii="Times New Roman" w:hAnsi="Times New Roman" w:cs="Times New Roman"/>
                <w:b w:val="0"/>
                <w:bCs w:val="0"/>
                <w:sz w:val="24"/>
                <w:szCs w:val="24"/>
                <w:vertAlign w:val="baseline"/>
                <w:lang w:val="en-US" w:eastAsia="zh-CN"/>
              </w:rPr>
            </w:pPr>
            <w:r>
              <w:drawing>
                <wp:inline distT="0" distB="0" distL="0" distR="0">
                  <wp:extent cx="5074920" cy="2925445"/>
                  <wp:effectExtent l="0" t="0" r="5080" b="2095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7"/>
                          <a:stretch>
                            <a:fillRect/>
                          </a:stretch>
                        </pic:blipFill>
                        <pic:spPr>
                          <a:xfrm>
                            <a:off x="0" y="0"/>
                            <a:ext cx="5074920" cy="2925445"/>
                          </a:xfrm>
                          <a:prstGeom prst="rect">
                            <a:avLst/>
                          </a:prstGeom>
                        </pic:spPr>
                      </pic:pic>
                    </a:graphicData>
                  </a:graphic>
                </wp:inline>
              </w:drawing>
            </w:r>
          </w:p>
        </w:tc>
      </w:tr>
      <w:tr w14:paraId="6686A8C3">
        <w:tc>
          <w:tcPr>
            <w:tcW w:w="8522" w:type="dxa"/>
            <w:tcBorders>
              <w:top w:val="nil"/>
              <w:left w:val="nil"/>
              <w:bottom w:val="nil"/>
              <w:right w:val="nil"/>
            </w:tcBorders>
          </w:tcPr>
          <w:p w14:paraId="4FE52350">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Figure12: Sales Management</w:t>
            </w:r>
          </w:p>
          <w:p w14:paraId="5CC2EBFD">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 xml:space="preserve">Annotation: In this form, the Price in the subform is 80% of the book’s </w:t>
            </w:r>
            <w:r>
              <w:rPr>
                <w:rFonts w:hint="eastAsia" w:ascii="Times New Roman Italic" w:hAnsi="Times New Roman Italic" w:cs="Times New Roman Italic"/>
                <w:b w:val="0"/>
                <w:bCs w:val="0"/>
                <w:i/>
                <w:iCs/>
                <w:color w:val="C00000"/>
                <w:sz w:val="24"/>
                <w:szCs w:val="24"/>
                <w:vertAlign w:val="baseline"/>
                <w:lang w:val="en-US" w:eastAsia="zh-CN"/>
              </w:rPr>
              <w:t>marked</w:t>
            </w:r>
            <w:r>
              <w:rPr>
                <w:rFonts w:hint="default" w:ascii="Times New Roman Italic" w:hAnsi="Times New Roman Italic" w:cs="Times New Roman Italic"/>
                <w:b w:val="0"/>
                <w:bCs w:val="0"/>
                <w:i/>
                <w:iCs/>
                <w:color w:val="C00000"/>
                <w:sz w:val="24"/>
                <w:szCs w:val="24"/>
                <w:vertAlign w:val="baseline"/>
                <w:lang w:val="en-US" w:eastAsia="zh-CN"/>
              </w:rPr>
              <w:t xml:space="preserve"> price. The Order_Qty automatically sums up based on Book_Qty, while S_Discount and Order_Price are auto-calculated. The Employee field auto-fills the current account to distinguish orders, and Order_Date is fixed to the current day, preventing edits to past or future dates.</w:t>
            </w:r>
          </w:p>
        </w:tc>
      </w:tr>
      <w:tr w14:paraId="0A5EE148">
        <w:tc>
          <w:tcPr>
            <w:tcW w:w="8522" w:type="dxa"/>
            <w:tcBorders>
              <w:top w:val="nil"/>
              <w:left w:val="nil"/>
              <w:bottom w:val="nil"/>
              <w:right w:val="nil"/>
            </w:tcBorders>
          </w:tcPr>
          <w:p w14:paraId="61F5E9C2">
            <w:pPr>
              <w:jc w:val="center"/>
              <w:rPr>
                <w:rFonts w:hint="default" w:ascii="Times New Roman" w:hAnsi="Times New Roman" w:cs="Times New Roman"/>
                <w:b w:val="0"/>
                <w:bCs w:val="0"/>
                <w:sz w:val="24"/>
                <w:szCs w:val="24"/>
                <w:vertAlign w:val="baseline"/>
                <w:lang w:val="en-US" w:eastAsia="zh-CN"/>
              </w:rPr>
            </w:pPr>
            <w:r>
              <w:drawing>
                <wp:inline distT="0" distB="0" distL="0" distR="0">
                  <wp:extent cx="5255895" cy="3234055"/>
                  <wp:effectExtent l="0" t="0" r="1905"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5255895" cy="3234055"/>
                          </a:xfrm>
                          <a:prstGeom prst="rect">
                            <a:avLst/>
                          </a:prstGeom>
                        </pic:spPr>
                      </pic:pic>
                    </a:graphicData>
                  </a:graphic>
                </wp:inline>
              </w:drawing>
            </w:r>
          </w:p>
        </w:tc>
      </w:tr>
      <w:tr w14:paraId="6D936855">
        <w:tc>
          <w:tcPr>
            <w:tcW w:w="8522" w:type="dxa"/>
            <w:tcBorders>
              <w:top w:val="nil"/>
              <w:left w:val="nil"/>
              <w:bottom w:val="nil"/>
              <w:right w:val="nil"/>
            </w:tcBorders>
          </w:tcPr>
          <w:p w14:paraId="0029FC25">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Figure13: Inventory inquiry</w:t>
            </w:r>
          </w:p>
          <w:p w14:paraId="2A4BB8B7">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When Current_Qty is less than Low_Qty, a red marker will automatically warn the user.</w:t>
            </w:r>
          </w:p>
        </w:tc>
      </w:tr>
      <w:tr w14:paraId="31BF40AC">
        <w:tc>
          <w:tcPr>
            <w:tcW w:w="8522" w:type="dxa"/>
            <w:tcBorders>
              <w:top w:val="nil"/>
              <w:left w:val="nil"/>
              <w:bottom w:val="nil"/>
              <w:right w:val="nil"/>
            </w:tcBorders>
          </w:tcPr>
          <w:p w14:paraId="23EE5959">
            <w:pPr>
              <w:jc w:val="center"/>
              <w:rPr>
                <w:rFonts w:hint="default" w:ascii="Times New Roman" w:hAnsi="Times New Roman" w:cs="Times New Roman"/>
                <w:b w:val="0"/>
                <w:bCs w:val="0"/>
                <w:sz w:val="24"/>
                <w:szCs w:val="24"/>
                <w:vertAlign w:val="baseline"/>
                <w:lang w:val="en-US" w:eastAsia="zh-CN"/>
              </w:rPr>
            </w:pPr>
            <w:r>
              <w:drawing>
                <wp:inline distT="0" distB="0" distL="0" distR="0">
                  <wp:extent cx="5226050" cy="3142615"/>
                  <wp:effectExtent l="0" t="0" r="6350" b="698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9"/>
                          <a:stretch>
                            <a:fillRect/>
                          </a:stretch>
                        </pic:blipFill>
                        <pic:spPr>
                          <a:xfrm>
                            <a:off x="0" y="0"/>
                            <a:ext cx="5226050" cy="3142615"/>
                          </a:xfrm>
                          <a:prstGeom prst="rect">
                            <a:avLst/>
                          </a:prstGeom>
                        </pic:spPr>
                      </pic:pic>
                    </a:graphicData>
                  </a:graphic>
                </wp:inline>
              </w:drawing>
            </w:r>
          </w:p>
        </w:tc>
      </w:tr>
      <w:tr w14:paraId="62C78E34">
        <w:tc>
          <w:tcPr>
            <w:tcW w:w="8522" w:type="dxa"/>
            <w:tcBorders>
              <w:top w:val="nil"/>
              <w:left w:val="nil"/>
              <w:bottom w:val="nil"/>
              <w:right w:val="nil"/>
            </w:tcBorders>
          </w:tcPr>
          <w:p w14:paraId="13488D29">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Figure14: Sales Inquiries and Returns</w:t>
            </w:r>
          </w:p>
          <w:p w14:paraId="4FB77656">
            <w:pPr>
              <w:jc w:val="center"/>
              <w:rPr>
                <w:rFonts w:hint="default" w:ascii="Times New Roman Italic" w:hAnsi="Times New Roman Italic" w:cs="Times New Roman Italic"/>
                <w:b w:val="0"/>
                <w:bCs w:val="0"/>
                <w:i/>
                <w:iCs/>
                <w:color w:val="C0000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 xml:space="preserve">Annotation: Double-click the </w:t>
            </w:r>
            <w:r>
              <w:rPr>
                <w:rFonts w:hint="default" w:ascii="Times New Roman Bold Italic" w:hAnsi="Times New Roman Bold Italic" w:cs="Times New Roman Bold Italic"/>
                <w:b/>
                <w:bCs/>
                <w:i/>
                <w:iCs/>
                <w:color w:val="C00000"/>
                <w:sz w:val="24"/>
                <w:szCs w:val="24"/>
                <w:vertAlign w:val="baseline"/>
                <w:lang w:val="en-US" w:eastAsia="zh-CN"/>
              </w:rPr>
              <w:t>Order_ID</w:t>
            </w:r>
            <w:r>
              <w:rPr>
                <w:rFonts w:hint="default" w:ascii="Times New Roman Italic" w:hAnsi="Times New Roman Italic" w:cs="Times New Roman Italic"/>
                <w:b w:val="0"/>
                <w:bCs w:val="0"/>
                <w:i/>
                <w:iCs/>
                <w:color w:val="C00000"/>
                <w:sz w:val="24"/>
                <w:szCs w:val="24"/>
                <w:vertAlign w:val="baseline"/>
                <w:lang w:val="en-US" w:eastAsia="zh-CN"/>
              </w:rPr>
              <w:t xml:space="preserve"> can open the corresponding report</w:t>
            </w:r>
          </w:p>
          <w:p w14:paraId="0515A76F">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The specific return operation will be demonstrated in detail below.</w:t>
            </w:r>
          </w:p>
        </w:tc>
      </w:tr>
      <w:tr w14:paraId="400A1E60">
        <w:tc>
          <w:tcPr>
            <w:tcW w:w="8522" w:type="dxa"/>
            <w:tcBorders>
              <w:top w:val="nil"/>
              <w:left w:val="nil"/>
              <w:bottom w:val="nil"/>
              <w:right w:val="nil"/>
            </w:tcBorders>
          </w:tcPr>
          <w:p w14:paraId="40BE257B">
            <w:pPr>
              <w:jc w:val="center"/>
              <w:rPr>
                <w:rFonts w:hint="default" w:ascii="Times New Roman" w:hAnsi="Times New Roman" w:cs="Times New Roman"/>
                <w:b w:val="0"/>
                <w:bCs w:val="0"/>
                <w:sz w:val="24"/>
                <w:szCs w:val="24"/>
                <w:vertAlign w:val="baseline"/>
                <w:lang w:val="en-US" w:eastAsia="zh-CN"/>
              </w:rPr>
            </w:pPr>
            <w:r>
              <w:drawing>
                <wp:inline distT="0" distB="0" distL="114300" distR="114300">
                  <wp:extent cx="5045075" cy="2898140"/>
                  <wp:effectExtent l="0" t="0" r="9525" b="2286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20"/>
                          <a:stretch>
                            <a:fillRect/>
                          </a:stretch>
                        </pic:blipFill>
                        <pic:spPr>
                          <a:xfrm>
                            <a:off x="0" y="0"/>
                            <a:ext cx="5045075" cy="2898140"/>
                          </a:xfrm>
                          <a:prstGeom prst="rect">
                            <a:avLst/>
                          </a:prstGeom>
                          <a:noFill/>
                          <a:ln>
                            <a:noFill/>
                          </a:ln>
                        </pic:spPr>
                      </pic:pic>
                    </a:graphicData>
                  </a:graphic>
                </wp:inline>
              </w:drawing>
            </w:r>
          </w:p>
        </w:tc>
      </w:tr>
      <w:tr w14:paraId="5CC9187C">
        <w:tc>
          <w:tcPr>
            <w:tcW w:w="8522" w:type="dxa"/>
            <w:tcBorders>
              <w:top w:val="nil"/>
              <w:left w:val="nil"/>
              <w:bottom w:val="nil"/>
              <w:right w:val="nil"/>
            </w:tcBorders>
          </w:tcPr>
          <w:p w14:paraId="4F343D57">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Figure15: The related seller_order_item information corresponding to seller_order</w:t>
            </w:r>
          </w:p>
          <w:p w14:paraId="1B56CD17">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 xml:space="preserve">Annotation: After double-clicking the </w:t>
            </w:r>
            <w:r>
              <w:rPr>
                <w:rFonts w:hint="default" w:ascii="Times New Roman Bold Italic" w:hAnsi="Times New Roman Bold Italic" w:cs="Times New Roman Bold Italic"/>
                <w:b/>
                <w:bCs/>
                <w:i/>
                <w:iCs/>
                <w:color w:val="C00000"/>
                <w:sz w:val="24"/>
                <w:szCs w:val="24"/>
                <w:vertAlign w:val="baseline"/>
                <w:lang w:val="en-US" w:eastAsia="zh-CN"/>
              </w:rPr>
              <w:t>Order_ID</w:t>
            </w:r>
            <w:r>
              <w:rPr>
                <w:rFonts w:hint="default" w:ascii="Times New Roman Italic" w:hAnsi="Times New Roman Italic" w:cs="Times New Roman Italic"/>
                <w:b w:val="0"/>
                <w:bCs w:val="0"/>
                <w:i/>
                <w:iCs/>
                <w:color w:val="C00000"/>
                <w:sz w:val="24"/>
                <w:szCs w:val="24"/>
                <w:vertAlign w:val="baseline"/>
                <w:lang w:val="en-US" w:eastAsia="zh-CN"/>
              </w:rPr>
              <w:t xml:space="preserve">, the system navigates to the Report Invoice interface. In this case, the invoice for </w:t>
            </w:r>
            <w:r>
              <w:rPr>
                <w:rFonts w:hint="default" w:ascii="Times New Roman Bold Italic" w:hAnsi="Times New Roman Bold Italic" w:cs="Times New Roman Bold Italic"/>
                <w:b/>
                <w:bCs/>
                <w:i/>
                <w:iCs/>
                <w:color w:val="C00000"/>
                <w:sz w:val="24"/>
                <w:szCs w:val="24"/>
                <w:vertAlign w:val="baseline"/>
                <w:lang w:val="en-US" w:eastAsia="zh-CN"/>
              </w:rPr>
              <w:t>Order_ID SO0003</w:t>
            </w:r>
            <w:r>
              <w:rPr>
                <w:rFonts w:hint="default" w:ascii="Times New Roman Italic" w:hAnsi="Times New Roman Italic" w:cs="Times New Roman Italic"/>
                <w:b w:val="0"/>
                <w:bCs w:val="0"/>
                <w:i/>
                <w:iCs/>
                <w:color w:val="C00000"/>
                <w:sz w:val="24"/>
                <w:szCs w:val="24"/>
                <w:vertAlign w:val="baseline"/>
                <w:lang w:val="en-US" w:eastAsia="zh-CN"/>
              </w:rPr>
              <w:t xml:space="preserve"> was double-checked.</w:t>
            </w:r>
          </w:p>
        </w:tc>
      </w:tr>
    </w:tbl>
    <w:p w14:paraId="3F7673F5">
      <w:pPr>
        <w:jc w:val="both"/>
        <w:rPr>
          <w:rFonts w:hint="default" w:ascii="Times New Roman" w:hAnsi="Times New Roman" w:cs="Times New Roman"/>
          <w:b w:val="0"/>
          <w:bCs w:val="0"/>
          <w:sz w:val="24"/>
          <w:szCs w:val="24"/>
          <w:lang w:val="en-US" w:eastAsia="zh-CN"/>
        </w:rPr>
      </w:pPr>
    </w:p>
    <w:p w14:paraId="338C30F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If our employee belongs to the </w:t>
      </w:r>
      <w:r>
        <w:rPr>
          <w:rFonts w:hint="default" w:ascii="Times New Roman Bold" w:hAnsi="Times New Roman Bold" w:cs="Times New Roman Bold"/>
          <w:b/>
          <w:bCs/>
          <w:sz w:val="24"/>
          <w:szCs w:val="24"/>
          <w:lang w:val="en-US" w:eastAsia="zh-CN"/>
        </w:rPr>
        <w:t>Purchasing Department,</w:t>
      </w:r>
      <w:r>
        <w:rPr>
          <w:rFonts w:hint="default" w:ascii="Times New Roman" w:hAnsi="Times New Roman" w:cs="Times New Roman"/>
          <w:b w:val="0"/>
          <w:bCs w:val="0"/>
          <w:sz w:val="24"/>
          <w:szCs w:val="24"/>
          <w:lang w:val="en-US" w:eastAsia="zh-CN"/>
        </w:rPr>
        <w:t xml:space="preserve"> they can perform operations such as purchasing books from students/publishers, among others.</w:t>
      </w:r>
    </w:p>
    <w:p w14:paraId="11870FDC">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34997C">
        <w:tc>
          <w:tcPr>
            <w:tcW w:w="8522" w:type="dxa"/>
            <w:tcBorders>
              <w:top w:val="nil"/>
              <w:left w:val="nil"/>
              <w:bottom w:val="nil"/>
              <w:right w:val="nil"/>
            </w:tcBorders>
          </w:tcPr>
          <w:p w14:paraId="5A7FCF82">
            <w:pPr>
              <w:jc w:val="center"/>
              <w:rPr>
                <w:rFonts w:hint="default" w:ascii="Times New Roman" w:hAnsi="Times New Roman" w:cs="Times New Roman"/>
                <w:b w:val="0"/>
                <w:bCs w:val="0"/>
                <w:sz w:val="24"/>
                <w:szCs w:val="24"/>
                <w:vertAlign w:val="baseline"/>
                <w:lang w:val="en-US" w:eastAsia="zh-CN"/>
              </w:rPr>
            </w:pPr>
            <w:r>
              <w:drawing>
                <wp:inline distT="0" distB="0" distL="0" distR="0">
                  <wp:extent cx="5321300" cy="2607945"/>
                  <wp:effectExtent l="0" t="0" r="1270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321300" cy="2607945"/>
                          </a:xfrm>
                          <a:prstGeom prst="rect">
                            <a:avLst/>
                          </a:prstGeom>
                        </pic:spPr>
                      </pic:pic>
                    </a:graphicData>
                  </a:graphic>
                </wp:inline>
              </w:drawing>
            </w:r>
          </w:p>
        </w:tc>
      </w:tr>
      <w:tr w14:paraId="5DCFC356">
        <w:tc>
          <w:tcPr>
            <w:tcW w:w="8522" w:type="dxa"/>
            <w:tcBorders>
              <w:top w:val="nil"/>
              <w:left w:val="nil"/>
              <w:bottom w:val="nil"/>
              <w:right w:val="nil"/>
            </w:tcBorders>
          </w:tcPr>
          <w:p w14:paraId="63B09573">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Figure16: Student Management</w:t>
            </w:r>
          </w:p>
          <w:p w14:paraId="45E37CD5">
            <w:pPr>
              <w:jc w:val="center"/>
              <w:rPr>
                <w:rFonts w:hint="default" w:ascii="Times New Roman Italic" w:hAnsi="Times New Roman Italic" w:cs="Times New Roman Italic"/>
                <w:b w:val="0"/>
                <w:bCs w:val="0"/>
                <w:i/>
                <w:iCs/>
                <w:color w:val="C0000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You can use queries to quickly search for student information.</w:t>
            </w:r>
          </w:p>
          <w:p w14:paraId="1346D1A0">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At this point, At this point, we are purchasing books from students.</w:t>
            </w:r>
          </w:p>
        </w:tc>
      </w:tr>
      <w:tr w14:paraId="1DAF46DB">
        <w:tc>
          <w:tcPr>
            <w:tcW w:w="8522" w:type="dxa"/>
            <w:tcBorders>
              <w:top w:val="nil"/>
              <w:left w:val="nil"/>
              <w:bottom w:val="nil"/>
              <w:right w:val="nil"/>
            </w:tcBorders>
          </w:tcPr>
          <w:p w14:paraId="35B09DC6">
            <w:pPr>
              <w:jc w:val="center"/>
              <w:rPr>
                <w:rFonts w:hint="default" w:ascii="Times New Roman" w:hAnsi="Times New Roman" w:cs="Times New Roman"/>
                <w:b w:val="0"/>
                <w:bCs w:val="0"/>
                <w:sz w:val="24"/>
                <w:szCs w:val="24"/>
                <w:vertAlign w:val="baseline"/>
                <w:lang w:val="en-US" w:eastAsia="zh-CN"/>
              </w:rPr>
            </w:pPr>
            <w:r>
              <w:drawing>
                <wp:inline distT="0" distB="0" distL="0" distR="0">
                  <wp:extent cx="5104765" cy="3514090"/>
                  <wp:effectExtent l="0" t="0" r="635"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104765" cy="3514090"/>
                          </a:xfrm>
                          <a:prstGeom prst="rect">
                            <a:avLst/>
                          </a:prstGeom>
                        </pic:spPr>
                      </pic:pic>
                    </a:graphicData>
                  </a:graphic>
                </wp:inline>
              </w:drawing>
            </w:r>
          </w:p>
        </w:tc>
      </w:tr>
      <w:tr w14:paraId="5E63CEF7">
        <w:tc>
          <w:tcPr>
            <w:tcW w:w="8522" w:type="dxa"/>
            <w:tcBorders>
              <w:top w:val="nil"/>
              <w:left w:val="nil"/>
              <w:bottom w:val="nil"/>
              <w:right w:val="nil"/>
            </w:tcBorders>
          </w:tcPr>
          <w:p w14:paraId="0F79431C">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Figure17: Purchase books from students</w:t>
            </w:r>
          </w:p>
          <w:p w14:paraId="45977744">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This process is similar to the sales process, where the book quantity and price are automatically calculated. The only difference is that purchasing books from students does not include any discounts.</w:t>
            </w:r>
          </w:p>
        </w:tc>
      </w:tr>
      <w:tr w14:paraId="44F278B1">
        <w:tc>
          <w:tcPr>
            <w:tcW w:w="8522" w:type="dxa"/>
            <w:tcBorders>
              <w:top w:val="nil"/>
              <w:left w:val="nil"/>
              <w:bottom w:val="nil"/>
              <w:right w:val="nil"/>
            </w:tcBorders>
          </w:tcPr>
          <w:p w14:paraId="1D257444">
            <w:pPr>
              <w:jc w:val="center"/>
              <w:rPr>
                <w:rFonts w:hint="default" w:ascii="Times New Roman" w:hAnsi="Times New Roman" w:cs="Times New Roman"/>
                <w:b w:val="0"/>
                <w:bCs w:val="0"/>
                <w:sz w:val="24"/>
                <w:szCs w:val="24"/>
                <w:vertAlign w:val="baseline"/>
                <w:lang w:val="en-US" w:eastAsia="zh-CN"/>
              </w:rPr>
            </w:pPr>
            <w:r>
              <w:drawing>
                <wp:inline distT="0" distB="0" distL="0" distR="0">
                  <wp:extent cx="5334635" cy="2181225"/>
                  <wp:effectExtent l="0" t="0" r="2476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334635" cy="2181225"/>
                          </a:xfrm>
                          <a:prstGeom prst="rect">
                            <a:avLst/>
                          </a:prstGeom>
                        </pic:spPr>
                      </pic:pic>
                    </a:graphicData>
                  </a:graphic>
                </wp:inline>
              </w:drawing>
            </w:r>
          </w:p>
        </w:tc>
      </w:tr>
      <w:tr w14:paraId="42BDD208">
        <w:tc>
          <w:tcPr>
            <w:tcW w:w="8522" w:type="dxa"/>
            <w:tcBorders>
              <w:top w:val="nil"/>
              <w:left w:val="nil"/>
              <w:bottom w:val="nil"/>
              <w:right w:val="nil"/>
            </w:tcBorders>
          </w:tcPr>
          <w:p w14:paraId="5AE945D9">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Figure18: Pulisher Management</w:t>
            </w:r>
          </w:p>
          <w:p w14:paraId="673527DA">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You can use queries to quickly search for Publisher information.</w:t>
            </w:r>
          </w:p>
        </w:tc>
      </w:tr>
      <w:tr w14:paraId="465DDA96">
        <w:tc>
          <w:tcPr>
            <w:tcW w:w="8522" w:type="dxa"/>
            <w:tcBorders>
              <w:top w:val="nil"/>
              <w:left w:val="nil"/>
              <w:bottom w:val="nil"/>
              <w:right w:val="nil"/>
            </w:tcBorders>
          </w:tcPr>
          <w:p w14:paraId="2B99925E">
            <w:pPr>
              <w:jc w:val="center"/>
              <w:rPr>
                <w:rFonts w:hint="default" w:ascii="Times New Roman" w:hAnsi="Times New Roman" w:cs="Times New Roman"/>
                <w:b w:val="0"/>
                <w:bCs w:val="0"/>
                <w:sz w:val="24"/>
                <w:szCs w:val="24"/>
                <w:vertAlign w:val="baseline"/>
                <w:lang w:val="en-US" w:eastAsia="zh-CN"/>
              </w:rPr>
            </w:pPr>
            <w:r>
              <w:drawing>
                <wp:inline distT="0" distB="0" distL="114300" distR="114300">
                  <wp:extent cx="5271135" cy="3257550"/>
                  <wp:effectExtent l="0" t="0" r="12065" b="1905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4"/>
                          <a:stretch>
                            <a:fillRect/>
                          </a:stretch>
                        </pic:blipFill>
                        <pic:spPr>
                          <a:xfrm>
                            <a:off x="0" y="0"/>
                            <a:ext cx="5271135" cy="3257550"/>
                          </a:xfrm>
                          <a:prstGeom prst="rect">
                            <a:avLst/>
                          </a:prstGeom>
                          <a:noFill/>
                          <a:ln>
                            <a:noFill/>
                          </a:ln>
                        </pic:spPr>
                      </pic:pic>
                    </a:graphicData>
                  </a:graphic>
                </wp:inline>
              </w:drawing>
            </w:r>
          </w:p>
        </w:tc>
      </w:tr>
      <w:tr w14:paraId="2FDAA0F8">
        <w:tc>
          <w:tcPr>
            <w:tcW w:w="8522" w:type="dxa"/>
            <w:tcBorders>
              <w:top w:val="nil"/>
              <w:left w:val="nil"/>
              <w:bottom w:val="nil"/>
              <w:right w:val="nil"/>
            </w:tcBorders>
          </w:tcPr>
          <w:p w14:paraId="0D85DE89">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Figure19: Purchase books from Publisher</w:t>
            </w:r>
          </w:p>
          <w:p w14:paraId="107959AB">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The specific operations are similar to the sales process.</w:t>
            </w:r>
          </w:p>
        </w:tc>
      </w:tr>
      <w:tr w14:paraId="6B7BC717">
        <w:tc>
          <w:tcPr>
            <w:tcW w:w="8522" w:type="dxa"/>
            <w:tcBorders>
              <w:top w:val="nil"/>
              <w:left w:val="nil"/>
              <w:bottom w:val="nil"/>
              <w:right w:val="nil"/>
            </w:tcBorders>
          </w:tcPr>
          <w:p w14:paraId="1D782C40">
            <w:pPr>
              <w:jc w:val="center"/>
              <w:rPr>
                <w:rFonts w:hint="default" w:ascii="Times New Roman" w:hAnsi="Times New Roman" w:cs="Times New Roman"/>
                <w:b w:val="0"/>
                <w:bCs w:val="0"/>
                <w:sz w:val="24"/>
                <w:szCs w:val="24"/>
                <w:vertAlign w:val="baseline"/>
                <w:lang w:val="en-US" w:eastAsia="zh-CN"/>
              </w:rPr>
            </w:pPr>
            <w:r>
              <w:drawing>
                <wp:inline distT="0" distB="0" distL="0" distR="0">
                  <wp:extent cx="5257165" cy="3688080"/>
                  <wp:effectExtent l="0" t="0" r="635" b="203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5257165" cy="3688080"/>
                          </a:xfrm>
                          <a:prstGeom prst="rect">
                            <a:avLst/>
                          </a:prstGeom>
                        </pic:spPr>
                      </pic:pic>
                    </a:graphicData>
                  </a:graphic>
                </wp:inline>
              </w:drawing>
            </w:r>
          </w:p>
        </w:tc>
      </w:tr>
      <w:tr w14:paraId="1230C40D">
        <w:tc>
          <w:tcPr>
            <w:tcW w:w="8522" w:type="dxa"/>
            <w:tcBorders>
              <w:top w:val="nil"/>
              <w:left w:val="nil"/>
              <w:bottom w:val="nil"/>
              <w:right w:val="nil"/>
            </w:tcBorders>
          </w:tcPr>
          <w:p w14:paraId="4CD7FBC1">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Figure20: Purchase inquiry and return</w:t>
            </w:r>
          </w:p>
          <w:p w14:paraId="7DEBA9D9">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color w:val="C00000"/>
                <w:sz w:val="24"/>
                <w:szCs w:val="24"/>
                <w:vertAlign w:val="baseline"/>
                <w:lang w:val="en-US" w:eastAsia="zh-CN"/>
              </w:rPr>
              <w:t>Annotation: The specific operations are similar to the aforementioned Sales Inquiries and Returns.</w:t>
            </w:r>
          </w:p>
        </w:tc>
      </w:tr>
    </w:tbl>
    <w:p w14:paraId="58FC390E">
      <w:pPr>
        <w:jc w:val="both"/>
        <w:rPr>
          <w:rFonts w:hint="default" w:ascii="Times New Roman" w:hAnsi="Times New Roman" w:cs="Times New Roman"/>
          <w:b w:val="0"/>
          <w:bCs w:val="0"/>
          <w:sz w:val="24"/>
          <w:szCs w:val="24"/>
          <w:lang w:val="en-US" w:eastAsia="zh-CN"/>
        </w:rPr>
      </w:pPr>
    </w:p>
    <w:p w14:paraId="3A9BA7FF">
      <w:pPr>
        <w:jc w:val="both"/>
        <w:rPr>
          <w:rFonts w:hint="default" w:ascii="Times New Roman" w:hAnsi="Times New Roman" w:cs="Times New Roman"/>
          <w:b w:val="0"/>
          <w:bCs w:val="0"/>
          <w:sz w:val="24"/>
          <w:szCs w:val="24"/>
          <w:lang w:val="en-US" w:eastAsia="zh-CN"/>
        </w:rPr>
      </w:pPr>
    </w:p>
    <w:p w14:paraId="29C60763">
      <w:pPr>
        <w:jc w:val="both"/>
        <w:rPr>
          <w:rFonts w:hint="default" w:ascii="Times New Roman" w:hAnsi="Times New Roman" w:cs="Times New Roman"/>
          <w:b w:val="0"/>
          <w:bCs w:val="0"/>
          <w:sz w:val="24"/>
          <w:szCs w:val="24"/>
          <w:lang w:val="en-US" w:eastAsia="zh-CN"/>
        </w:rPr>
      </w:pPr>
    </w:p>
    <w:p w14:paraId="78AED408">
      <w:pPr>
        <w:jc w:val="both"/>
        <w:outlineLvl w:val="0"/>
        <w:rPr>
          <w:rFonts w:hint="default" w:ascii="Times New Roman Bold" w:hAnsi="Times New Roman Bold" w:cs="Times New Roman Bold"/>
          <w:b/>
          <w:bCs/>
          <w:sz w:val="32"/>
          <w:szCs w:val="32"/>
          <w:lang w:val="en-US" w:eastAsia="zh-CN"/>
        </w:rPr>
      </w:pPr>
      <w:bookmarkStart w:id="3" w:name="_Toc2038018162"/>
      <w:r>
        <w:rPr>
          <w:rFonts w:hint="default" w:ascii="Times New Roman Bold" w:hAnsi="Times New Roman Bold" w:cs="Times New Roman Bold"/>
          <w:b/>
          <w:bCs/>
          <w:sz w:val="32"/>
          <w:szCs w:val="32"/>
          <w:lang w:val="en-US" w:eastAsia="zh-CN"/>
        </w:rPr>
        <w:t>ID2.3: Significant Database Features</w:t>
      </w:r>
      <w:bookmarkEnd w:id="3"/>
    </w:p>
    <w:p w14:paraId="794FFFC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operations for sales and purchases are the same; the following examples will use sales as an illustration.</w:t>
      </w:r>
    </w:p>
    <w:p w14:paraId="459F0F7E">
      <w:pPr>
        <w:jc w:val="both"/>
        <w:outlineLvl w:val="1"/>
        <w:rPr>
          <w:rFonts w:hint="default" w:ascii="Times New Roman Bold" w:hAnsi="Times New Roman Bold" w:cs="Times New Roman Bold"/>
          <w:b/>
          <w:bCs/>
          <w:sz w:val="28"/>
          <w:szCs w:val="28"/>
          <w:lang w:val="en-US" w:eastAsia="zh-CN"/>
        </w:rPr>
      </w:pPr>
      <w:bookmarkStart w:id="4" w:name="_Toc607079084"/>
      <w:r>
        <w:rPr>
          <w:rFonts w:hint="default" w:ascii="Times New Roman Bold" w:hAnsi="Times New Roman Bold" w:cs="Times New Roman Bold"/>
          <w:b/>
          <w:bCs/>
          <w:sz w:val="28"/>
          <w:szCs w:val="28"/>
          <w:lang w:val="en-US" w:eastAsia="zh-CN"/>
        </w:rPr>
        <w:t>2.3.1 Adds a new order and updates stock based on order size</w:t>
      </w:r>
      <w:bookmarkEnd w:id="4"/>
    </w:p>
    <w:p w14:paraId="70D094D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This functionality combines order creation and inventory updates into </w:t>
      </w:r>
      <w:r>
        <w:rPr>
          <w:rFonts w:hint="default" w:ascii="Times New Roman Bold" w:hAnsi="Times New Roman Bold" w:cs="Times New Roman Bold"/>
          <w:b/>
          <w:bCs/>
          <w:sz w:val="24"/>
          <w:szCs w:val="24"/>
          <w:lang w:val="en-US" w:eastAsia="zh-CN"/>
        </w:rPr>
        <w:t>one step,</w:t>
      </w:r>
      <w:r>
        <w:rPr>
          <w:rFonts w:hint="default" w:ascii="Times New Roman" w:hAnsi="Times New Roman" w:cs="Times New Roman"/>
          <w:b w:val="0"/>
          <w:bCs w:val="0"/>
          <w:sz w:val="24"/>
          <w:szCs w:val="24"/>
          <w:lang w:val="en-US" w:eastAsia="zh-CN"/>
        </w:rPr>
        <w:t xml:space="preserve"> reducing workload, minimizing errors from manual updates, and allowing employees to focus on more critical tasks, thereby improving efficiency (</w:t>
      </w:r>
      <w:r>
        <w:rPr>
          <w:rFonts w:hint="default" w:ascii="Times New Roman" w:hAnsi="Times New Roman" w:cs="Times New Roman"/>
          <w:b w:val="0"/>
          <w:bCs/>
          <w:i w:val="0"/>
          <w:iCs w:val="0"/>
          <w:sz w:val="24"/>
          <w:szCs w:val="24"/>
          <w:lang w:val="en-US" w:eastAsia="zh-CN"/>
        </w:rPr>
        <w:t>Chiru, 2015)</w:t>
      </w:r>
      <w:r>
        <w:rPr>
          <w:rFonts w:hint="default" w:ascii="Times New Roman" w:hAnsi="Times New Roman" w:cs="Times New Roman"/>
          <w:b w:val="0"/>
          <w:bCs w:val="0"/>
          <w:sz w:val="24"/>
          <w:szCs w:val="24"/>
          <w:lang w:val="en-US" w:eastAsia="zh-CN"/>
        </w:rPr>
        <w:t>.</w:t>
      </w:r>
    </w:p>
    <w:p w14:paraId="0E775A70">
      <w:pPr>
        <w:jc w:val="both"/>
        <w:rPr>
          <w:rFonts w:hint="default" w:ascii="Times New Roman" w:hAnsi="Times New Roman" w:cs="Times New Roman"/>
          <w:b w:val="0"/>
          <w:bCs w:val="0"/>
          <w:sz w:val="24"/>
          <w:szCs w:val="24"/>
          <w:lang w:val="en-US" w:eastAsia="zh-CN"/>
        </w:rPr>
      </w:pPr>
    </w:p>
    <w:p w14:paraId="420EBA4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Additionally, due to the system’s </w:t>
      </w:r>
      <w:r>
        <w:rPr>
          <w:rFonts w:hint="default" w:ascii="Times New Roman Bold" w:hAnsi="Times New Roman Bold" w:cs="Times New Roman Bold"/>
          <w:b/>
          <w:bCs/>
          <w:sz w:val="24"/>
          <w:szCs w:val="24"/>
          <w:lang w:val="en-US" w:eastAsia="zh-CN"/>
        </w:rPr>
        <w:t>decentralized management mechanism</w:t>
      </w:r>
      <w:r>
        <w:rPr>
          <w:rFonts w:hint="default" w:ascii="Times New Roman" w:hAnsi="Times New Roman" w:cs="Times New Roman"/>
          <w:b w:val="0"/>
          <w:bCs w:val="0"/>
          <w:sz w:val="24"/>
          <w:szCs w:val="24"/>
          <w:lang w:val="en-US" w:eastAsia="zh-CN"/>
        </w:rPr>
        <w:t>, orders are automatically assigned to the current account’s employee. This ensures clear accountability and prevents order mix-ups, as each order is distinctly linked to the responsible employee. Such a mechanism enhances data accuracy, simplifies tracking, and promotes a well-organized workflow, which is essential for maintaining smooth operations within the company.</w:t>
      </w:r>
    </w:p>
    <w:p w14:paraId="7EC80466">
      <w:pPr>
        <w:jc w:val="both"/>
        <w:rPr>
          <w:rFonts w:hint="default" w:ascii="Times New Roman" w:hAnsi="Times New Roman" w:cs="Times New Roman"/>
          <w:b w:val="0"/>
          <w:bCs w:val="0"/>
          <w:sz w:val="24"/>
          <w:szCs w:val="24"/>
          <w:lang w:val="en-US" w:eastAsia="zh-CN"/>
        </w:rPr>
      </w:pPr>
    </w:p>
    <w:p w14:paraId="081A6E1A">
      <w:pPr>
        <w:jc w:val="both"/>
        <w:rPr>
          <w:rFonts w:hint="default" w:ascii="Times New Roman" w:hAnsi="Times New Roman" w:cs="Times New Roman"/>
          <w:b w:val="0"/>
          <w:bCs w:val="0"/>
          <w:i/>
          <w:iCs/>
          <w:color w:val="C00000"/>
          <w:sz w:val="24"/>
          <w:szCs w:val="24"/>
          <w:lang w:val="en-US" w:eastAsia="zh-CN"/>
        </w:rPr>
      </w:pPr>
      <w:r>
        <w:rPr>
          <w:rFonts w:hint="default" w:ascii="Times New Roman" w:hAnsi="Times New Roman" w:cs="Times New Roman"/>
          <w:b w:val="0"/>
          <w:bCs w:val="0"/>
          <w:i/>
          <w:iCs/>
          <w:color w:val="C00000"/>
          <w:sz w:val="24"/>
          <w:szCs w:val="24"/>
          <w:lang w:val="en-US" w:eastAsia="zh-CN"/>
        </w:rPr>
        <w:t>Annotation: Notably, during this step:</w:t>
      </w:r>
    </w:p>
    <w:p w14:paraId="5EE1C367">
      <w:pPr>
        <w:numPr>
          <w:ilvl w:val="0"/>
          <w:numId w:val="1"/>
        </w:numPr>
        <w:jc w:val="both"/>
        <w:rPr>
          <w:rFonts w:hint="default" w:ascii="Times New Roman" w:hAnsi="Times New Roman" w:cs="Times New Roman"/>
          <w:b w:val="0"/>
          <w:bCs w:val="0"/>
          <w:i/>
          <w:iCs/>
          <w:color w:val="C00000"/>
          <w:sz w:val="24"/>
          <w:szCs w:val="24"/>
          <w:lang w:val="en-US" w:eastAsia="zh-CN"/>
        </w:rPr>
      </w:pPr>
      <w:r>
        <w:rPr>
          <w:rFonts w:hint="default" w:ascii="Times New Roman" w:hAnsi="Times New Roman" w:cs="Times New Roman"/>
          <w:b w:val="0"/>
          <w:bCs w:val="0"/>
          <w:i/>
          <w:iCs/>
          <w:color w:val="C00000"/>
          <w:sz w:val="24"/>
          <w:szCs w:val="24"/>
          <w:lang w:val="en-US" w:eastAsia="zh-CN"/>
        </w:rPr>
        <w:t xml:space="preserve">The total book quantity </w:t>
      </w:r>
      <w:r>
        <w:rPr>
          <w:rFonts w:hint="default" w:ascii="Times New Roman Bold" w:hAnsi="Times New Roman Bold" w:cs="Times New Roman Bold"/>
          <w:b/>
          <w:bCs/>
          <w:i/>
          <w:iCs/>
          <w:color w:val="C00000"/>
          <w:sz w:val="24"/>
          <w:szCs w:val="24"/>
          <w:lang w:val="en-US" w:eastAsia="zh-CN"/>
        </w:rPr>
        <w:t>(Order_Qty)</w:t>
      </w:r>
      <w:r>
        <w:rPr>
          <w:rFonts w:hint="default" w:ascii="Times New Roman" w:hAnsi="Times New Roman" w:cs="Times New Roman"/>
          <w:b w:val="0"/>
          <w:bCs w:val="0"/>
          <w:i/>
          <w:iCs/>
          <w:color w:val="C00000"/>
          <w:sz w:val="24"/>
          <w:szCs w:val="24"/>
          <w:lang w:val="en-US" w:eastAsia="zh-CN"/>
        </w:rPr>
        <w:t xml:space="preserve"> is automatically calculated by summing up the detailed </w:t>
      </w:r>
      <w:r>
        <w:rPr>
          <w:rFonts w:hint="default" w:ascii="Times New Roman Bold" w:hAnsi="Times New Roman Bold" w:cs="Times New Roman Bold"/>
          <w:b/>
          <w:bCs/>
          <w:i/>
          <w:iCs/>
          <w:color w:val="C00000"/>
          <w:sz w:val="24"/>
          <w:szCs w:val="24"/>
          <w:lang w:val="en-US" w:eastAsia="zh-CN"/>
        </w:rPr>
        <w:t>Book_Qty</w:t>
      </w:r>
      <w:r>
        <w:rPr>
          <w:rFonts w:hint="default" w:ascii="Times New Roman" w:hAnsi="Times New Roman" w:cs="Times New Roman"/>
          <w:b w:val="0"/>
          <w:bCs w:val="0"/>
          <w:i/>
          <w:iCs/>
          <w:color w:val="C00000"/>
          <w:sz w:val="24"/>
          <w:szCs w:val="24"/>
          <w:lang w:val="en-US" w:eastAsia="zh-CN"/>
        </w:rPr>
        <w:t xml:space="preserve"> from the subform.</w:t>
      </w:r>
    </w:p>
    <w:p w14:paraId="40521A05">
      <w:pPr>
        <w:numPr>
          <w:ilvl w:val="0"/>
          <w:numId w:val="1"/>
        </w:numPr>
        <w:ind w:left="0" w:leftChars="0" w:firstLine="0" w:firstLineChars="0"/>
        <w:jc w:val="both"/>
        <w:rPr>
          <w:rFonts w:hint="default" w:ascii="Times New Roman" w:hAnsi="Times New Roman" w:cs="Times New Roman"/>
          <w:b w:val="0"/>
          <w:bCs w:val="0"/>
          <w:i/>
          <w:iCs/>
          <w:color w:val="C00000"/>
          <w:sz w:val="24"/>
          <w:szCs w:val="24"/>
          <w:lang w:val="en-US" w:eastAsia="zh-CN"/>
        </w:rPr>
      </w:pPr>
      <w:r>
        <w:rPr>
          <w:rFonts w:hint="default" w:ascii="Times New Roman Bold" w:hAnsi="Times New Roman Bold" w:cs="Times New Roman Bold"/>
          <w:b/>
          <w:bCs/>
          <w:i/>
          <w:iCs/>
          <w:color w:val="C00000"/>
          <w:sz w:val="24"/>
          <w:szCs w:val="24"/>
          <w:lang w:val="en-US" w:eastAsia="zh-CN"/>
        </w:rPr>
        <w:t>S_Discount</w:t>
      </w:r>
      <w:r>
        <w:rPr>
          <w:rFonts w:hint="default" w:ascii="Times New Roman" w:hAnsi="Times New Roman" w:cs="Times New Roman"/>
          <w:b w:val="0"/>
          <w:bCs w:val="0"/>
          <w:i/>
          <w:iCs/>
          <w:color w:val="C00000"/>
          <w:sz w:val="24"/>
          <w:szCs w:val="24"/>
          <w:lang w:val="en-US" w:eastAsia="zh-CN"/>
        </w:rPr>
        <w:t xml:space="preserve"> is determined based on the total book quantity.</w:t>
      </w:r>
    </w:p>
    <w:p w14:paraId="0EED45B1">
      <w:pPr>
        <w:numPr>
          <w:ilvl w:val="0"/>
          <w:numId w:val="1"/>
        </w:numPr>
        <w:ind w:left="0" w:leftChars="0" w:firstLine="0" w:firstLineChars="0"/>
        <w:jc w:val="both"/>
        <w:rPr>
          <w:rFonts w:hint="default" w:ascii="Times New Roman" w:hAnsi="Times New Roman" w:cs="Times New Roman"/>
          <w:b w:val="0"/>
          <w:bCs w:val="0"/>
          <w:i/>
          <w:iCs/>
          <w:color w:val="C00000"/>
          <w:sz w:val="24"/>
          <w:szCs w:val="24"/>
          <w:lang w:val="en-US" w:eastAsia="zh-CN"/>
        </w:rPr>
      </w:pPr>
      <w:r>
        <w:rPr>
          <w:rFonts w:hint="default" w:ascii="Times New Roman Bold" w:hAnsi="Times New Roman Bold" w:cs="Times New Roman Bold"/>
          <w:b/>
          <w:bCs/>
          <w:i/>
          <w:iCs/>
          <w:color w:val="C00000"/>
          <w:sz w:val="24"/>
          <w:szCs w:val="24"/>
          <w:lang w:val="en-US" w:eastAsia="zh-CN"/>
        </w:rPr>
        <w:t>Order_Price</w:t>
      </w:r>
      <w:r>
        <w:rPr>
          <w:rFonts w:hint="default" w:ascii="Times New Roman" w:hAnsi="Times New Roman" w:cs="Times New Roman"/>
          <w:b w:val="0"/>
          <w:bCs w:val="0"/>
          <w:i/>
          <w:iCs/>
          <w:color w:val="C00000"/>
          <w:sz w:val="24"/>
          <w:szCs w:val="24"/>
          <w:lang w:val="en-US" w:eastAsia="zh-CN"/>
        </w:rPr>
        <w:t xml:space="preserve"> is also automatically calculated.</w:t>
      </w:r>
    </w:p>
    <w:p w14:paraId="039A7E96">
      <w:pPr>
        <w:jc w:val="both"/>
        <w:rPr>
          <w:rFonts w:hint="default" w:ascii="Times New Roman" w:hAnsi="Times New Roman" w:cs="Times New Roman"/>
          <w:b w:val="0"/>
          <w:bCs w:val="0"/>
          <w:i/>
          <w:iCs/>
          <w:color w:val="C00000"/>
          <w:sz w:val="24"/>
          <w:szCs w:val="24"/>
          <w:lang w:val="en-US" w:eastAsia="zh-CN"/>
        </w:rPr>
      </w:pPr>
      <w:r>
        <w:rPr>
          <w:rFonts w:hint="default" w:ascii="Times New Roman" w:hAnsi="Times New Roman" w:cs="Times New Roman"/>
          <w:b w:val="0"/>
          <w:bCs w:val="0"/>
          <w:i/>
          <w:iCs/>
          <w:color w:val="C00000"/>
          <w:sz w:val="24"/>
          <w:szCs w:val="24"/>
          <w:lang w:val="en-US" w:eastAsia="zh-CN"/>
        </w:rPr>
        <w:t>This automation eliminates the need for manual calculations, greatly improving work efficiency.</w:t>
      </w:r>
    </w:p>
    <w:p w14:paraId="0119D40F">
      <w:pPr>
        <w:jc w:val="both"/>
        <w:rPr>
          <w:rFonts w:hint="default" w:ascii="Times New Roman" w:hAnsi="Times New Roman" w:cs="Times New Roman"/>
          <w:b w:val="0"/>
          <w:bCs w:val="0"/>
          <w:sz w:val="24"/>
          <w:szCs w:val="24"/>
          <w:lang w:val="en-US" w:eastAsia="zh-CN"/>
        </w:rPr>
      </w:pPr>
    </w:p>
    <w:p w14:paraId="7589DE1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The process of creating an order and updating inventory in a </w:t>
      </w:r>
      <w:r>
        <w:rPr>
          <w:rFonts w:hint="default" w:ascii="Times New Roman Bold" w:hAnsi="Times New Roman Bold" w:cs="Times New Roman Bold"/>
          <w:b/>
          <w:bCs/>
          <w:sz w:val="24"/>
          <w:szCs w:val="24"/>
          <w:lang w:val="en-US" w:eastAsia="zh-CN"/>
        </w:rPr>
        <w:t>single step</w:t>
      </w:r>
      <w:r>
        <w:rPr>
          <w:rFonts w:hint="default" w:ascii="Times New Roman" w:hAnsi="Times New Roman" w:cs="Times New Roman"/>
          <w:b w:val="0"/>
          <w:bCs w:val="0"/>
          <w:sz w:val="24"/>
          <w:szCs w:val="24"/>
          <w:lang w:val="en-US" w:eastAsia="zh-CN"/>
        </w:rPr>
        <w:t xml:space="preserve"> is as follows:</w:t>
      </w:r>
    </w:p>
    <w:p w14:paraId="15E60B27">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First, this is the inventory before the order is created. As shown, </w:t>
      </w:r>
      <w:r>
        <w:rPr>
          <w:rFonts w:hint="default" w:ascii="Times New Roman Italic" w:hAnsi="Times New Roman Italic" w:cs="Times New Roman Italic"/>
          <w:b w:val="0"/>
          <w:bCs w:val="0"/>
          <w:i/>
          <w:iCs/>
          <w:sz w:val="24"/>
          <w:szCs w:val="24"/>
          <w:lang w:val="en-US" w:eastAsia="zh-CN"/>
        </w:rPr>
        <w:t>Old Man and Sea</w:t>
      </w:r>
      <w:r>
        <w:rPr>
          <w:rFonts w:hint="default" w:ascii="Times New Roman" w:hAnsi="Times New Roman" w:cs="Times New Roman"/>
          <w:b w:val="0"/>
          <w:bCs w:val="0"/>
          <w:sz w:val="24"/>
          <w:szCs w:val="24"/>
          <w:lang w:val="en-US" w:eastAsia="zh-CN"/>
        </w:rPr>
        <w:t xml:space="preserve"> and </w:t>
      </w:r>
      <w:r>
        <w:rPr>
          <w:rFonts w:hint="default" w:ascii="Times New Roman Italic" w:hAnsi="Times New Roman Italic" w:cs="Times New Roman Italic"/>
          <w:b w:val="0"/>
          <w:bCs w:val="0"/>
          <w:i/>
          <w:iCs/>
          <w:sz w:val="24"/>
          <w:szCs w:val="24"/>
          <w:lang w:val="en-US" w:eastAsia="zh-CN"/>
        </w:rPr>
        <w:t>Database System Concepts</w:t>
      </w:r>
      <w:r>
        <w:rPr>
          <w:rFonts w:hint="default" w:ascii="Times New Roman" w:hAnsi="Times New Roman" w:cs="Times New Roman"/>
          <w:b w:val="0"/>
          <w:bCs w:val="0"/>
          <w:sz w:val="24"/>
          <w:szCs w:val="24"/>
          <w:lang w:val="en-US" w:eastAsia="zh-CN"/>
        </w:rPr>
        <w:t xml:space="preserve"> have</w:t>
      </w:r>
      <w:r>
        <w:rPr>
          <w:rFonts w:hint="default" w:ascii="Times New Roman Bold" w:hAnsi="Times New Roman Bold" w:cs="Times New Roman Bold"/>
          <w:b/>
          <w:bCs/>
          <w:sz w:val="24"/>
          <w:szCs w:val="24"/>
          <w:lang w:val="en-US" w:eastAsia="zh-CN"/>
        </w:rPr>
        <w:t xml:space="preserve"> 80 and 81 copies</w:t>
      </w:r>
      <w:r>
        <w:rPr>
          <w:rFonts w:hint="default" w:ascii="Times New Roman" w:hAnsi="Times New Roman" w:cs="Times New Roman"/>
          <w:b w:val="0"/>
          <w:bCs w:val="0"/>
          <w:sz w:val="24"/>
          <w:szCs w:val="24"/>
          <w:lang w:val="en-US" w:eastAsia="zh-CN"/>
        </w:rPr>
        <w:t>, respectively.</w:t>
      </w:r>
    </w:p>
    <w:p w14:paraId="70958E40">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8A1146">
        <w:tc>
          <w:tcPr>
            <w:tcW w:w="8522" w:type="dxa"/>
            <w:tcBorders>
              <w:top w:val="nil"/>
              <w:left w:val="nil"/>
              <w:bottom w:val="nil"/>
              <w:right w:val="nil"/>
            </w:tcBorders>
          </w:tcPr>
          <w:p w14:paraId="206DF03F">
            <w:pPr>
              <w:jc w:val="center"/>
              <w:rPr>
                <w:rFonts w:hint="default" w:ascii="Times New Roman" w:hAnsi="Times New Roman" w:cs="Times New Roman"/>
                <w:b w:val="0"/>
                <w:bCs w:val="0"/>
                <w:sz w:val="24"/>
                <w:szCs w:val="24"/>
                <w:vertAlign w:val="baseline"/>
                <w:lang w:val="en-US" w:eastAsia="zh-CN"/>
              </w:rPr>
            </w:pPr>
            <w:r>
              <w:drawing>
                <wp:inline distT="0" distB="0" distL="0" distR="0">
                  <wp:extent cx="5177790" cy="2722245"/>
                  <wp:effectExtent l="0" t="0" r="3810"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6"/>
                          <a:stretch>
                            <a:fillRect/>
                          </a:stretch>
                        </pic:blipFill>
                        <pic:spPr>
                          <a:xfrm>
                            <a:off x="0" y="0"/>
                            <a:ext cx="5177790" cy="2722245"/>
                          </a:xfrm>
                          <a:prstGeom prst="rect">
                            <a:avLst/>
                          </a:prstGeom>
                        </pic:spPr>
                      </pic:pic>
                    </a:graphicData>
                  </a:graphic>
                </wp:inline>
              </w:drawing>
            </w:r>
          </w:p>
        </w:tc>
      </w:tr>
      <w:tr w14:paraId="15F394B6">
        <w:tc>
          <w:tcPr>
            <w:tcW w:w="8522" w:type="dxa"/>
            <w:tcBorders>
              <w:top w:val="nil"/>
              <w:left w:val="nil"/>
              <w:bottom w:val="nil"/>
              <w:right w:val="nil"/>
            </w:tcBorders>
          </w:tcPr>
          <w:p w14:paraId="02F3E5E1">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Figure21: The inventory before any operation has been performed</w:t>
            </w:r>
          </w:p>
        </w:tc>
      </w:tr>
    </w:tbl>
    <w:p w14:paraId="4D559CB8">
      <w:pPr>
        <w:jc w:val="both"/>
        <w:rPr>
          <w:rFonts w:hint="default" w:ascii="Times New Roman" w:hAnsi="Times New Roman" w:cs="Times New Roman"/>
          <w:b w:val="0"/>
          <w:bCs w:val="0"/>
          <w:sz w:val="24"/>
          <w:szCs w:val="24"/>
          <w:lang w:val="en-US" w:eastAsia="zh-CN"/>
        </w:rPr>
      </w:pPr>
    </w:p>
    <w:p w14:paraId="409B085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Next, we purchase </w:t>
      </w:r>
      <w:r>
        <w:rPr>
          <w:rFonts w:hint="default" w:ascii="Times New Roman Bold" w:hAnsi="Times New Roman Bold" w:cs="Times New Roman Bold"/>
          <w:b/>
          <w:bCs/>
          <w:sz w:val="24"/>
          <w:szCs w:val="24"/>
          <w:lang w:val="en-US" w:eastAsia="zh-CN"/>
        </w:rPr>
        <w:t>30 copies</w:t>
      </w:r>
      <w:r>
        <w:rPr>
          <w:rFonts w:hint="default" w:ascii="Times New Roman" w:hAnsi="Times New Roman" w:cs="Times New Roman"/>
          <w:b w:val="0"/>
          <w:bCs w:val="0"/>
          <w:sz w:val="24"/>
          <w:szCs w:val="24"/>
          <w:lang w:val="en-US" w:eastAsia="zh-CN"/>
        </w:rPr>
        <w:t xml:space="preserve"> of each of these two books.</w:t>
      </w:r>
    </w:p>
    <w:p w14:paraId="41F14ABF">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FCE753">
        <w:tc>
          <w:tcPr>
            <w:tcW w:w="8522" w:type="dxa"/>
            <w:tcBorders>
              <w:top w:val="nil"/>
              <w:left w:val="nil"/>
              <w:bottom w:val="nil"/>
              <w:right w:val="nil"/>
            </w:tcBorders>
          </w:tcPr>
          <w:p w14:paraId="0172C55E">
            <w:pPr>
              <w:jc w:val="center"/>
              <w:rPr>
                <w:rFonts w:hint="default" w:ascii="Times New Roman" w:hAnsi="Times New Roman" w:cs="Times New Roman"/>
                <w:b w:val="0"/>
                <w:bCs w:val="0"/>
                <w:sz w:val="24"/>
                <w:szCs w:val="24"/>
                <w:vertAlign w:val="baseline"/>
                <w:lang w:val="en-US" w:eastAsia="zh-CN"/>
              </w:rPr>
            </w:pPr>
            <w:r>
              <w:drawing>
                <wp:inline distT="0" distB="0" distL="0" distR="0">
                  <wp:extent cx="4559300" cy="2576830"/>
                  <wp:effectExtent l="0" t="0" r="12700" b="1397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7"/>
                          <a:stretch>
                            <a:fillRect/>
                          </a:stretch>
                        </pic:blipFill>
                        <pic:spPr>
                          <a:xfrm>
                            <a:off x="0" y="0"/>
                            <a:ext cx="4559300" cy="2576830"/>
                          </a:xfrm>
                          <a:prstGeom prst="rect">
                            <a:avLst/>
                          </a:prstGeom>
                        </pic:spPr>
                      </pic:pic>
                    </a:graphicData>
                  </a:graphic>
                </wp:inline>
              </w:drawing>
            </w:r>
          </w:p>
        </w:tc>
      </w:tr>
      <w:tr w14:paraId="2289AFFB">
        <w:tc>
          <w:tcPr>
            <w:tcW w:w="8522" w:type="dxa"/>
            <w:tcBorders>
              <w:top w:val="nil"/>
              <w:left w:val="nil"/>
              <w:bottom w:val="nil"/>
              <w:right w:val="nil"/>
            </w:tcBorders>
          </w:tcPr>
          <w:p w14:paraId="47DA3B1A">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Figure22: Order Placement Interface</w:t>
            </w:r>
          </w:p>
        </w:tc>
      </w:tr>
      <w:tr w14:paraId="1641EB28">
        <w:tc>
          <w:tcPr>
            <w:tcW w:w="8522" w:type="dxa"/>
            <w:tcBorders>
              <w:top w:val="nil"/>
              <w:left w:val="nil"/>
              <w:bottom w:val="nil"/>
              <w:right w:val="nil"/>
            </w:tcBorders>
          </w:tcPr>
          <w:p w14:paraId="61AD5305">
            <w:pPr>
              <w:jc w:val="center"/>
              <w:rPr>
                <w:rFonts w:hint="default" w:ascii="Times New Roman Italic" w:hAnsi="Times New Roman Italic" w:cs="Times New Roman Italic"/>
                <w:b w:val="0"/>
                <w:bCs w:val="0"/>
                <w:i/>
                <w:iCs/>
                <w:sz w:val="24"/>
                <w:szCs w:val="24"/>
                <w:vertAlign w:val="baseline"/>
                <w:lang w:val="en-US" w:eastAsia="zh-CN"/>
              </w:rPr>
            </w:pPr>
            <w:r>
              <w:drawing>
                <wp:inline distT="0" distB="0" distL="0" distR="0">
                  <wp:extent cx="4972050" cy="2777490"/>
                  <wp:effectExtent l="0" t="0" r="6350" b="1651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8"/>
                          <a:stretch>
                            <a:fillRect/>
                          </a:stretch>
                        </pic:blipFill>
                        <pic:spPr>
                          <a:xfrm>
                            <a:off x="0" y="0"/>
                            <a:ext cx="4972050" cy="2777490"/>
                          </a:xfrm>
                          <a:prstGeom prst="rect">
                            <a:avLst/>
                          </a:prstGeom>
                        </pic:spPr>
                      </pic:pic>
                    </a:graphicData>
                  </a:graphic>
                </wp:inline>
              </w:drawing>
            </w:r>
          </w:p>
        </w:tc>
      </w:tr>
      <w:tr w14:paraId="29575EEF">
        <w:tc>
          <w:tcPr>
            <w:tcW w:w="8522" w:type="dxa"/>
            <w:tcBorders>
              <w:top w:val="nil"/>
              <w:left w:val="nil"/>
              <w:bottom w:val="nil"/>
              <w:right w:val="nil"/>
            </w:tcBorders>
          </w:tcPr>
          <w:p w14:paraId="069D4AFC">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w:t>
            </w:r>
            <w:r>
              <w:rPr>
                <w:rFonts w:hint="eastAsia" w:ascii="Times New Roman Italic" w:hAnsi="Times New Roman Italic" w:cs="Times New Roman Italic"/>
                <w:b w:val="0"/>
                <w:bCs w:val="0"/>
                <w:i/>
                <w:iCs/>
                <w:sz w:val="24"/>
                <w:szCs w:val="24"/>
                <w:vertAlign w:val="baseline"/>
                <w:lang w:val="en-US" w:eastAsia="zh-CN"/>
              </w:rPr>
              <w:t>igure2</w:t>
            </w:r>
            <w:r>
              <w:rPr>
                <w:rFonts w:hint="default" w:ascii="Times New Roman Italic" w:hAnsi="Times New Roman Italic" w:cs="Times New Roman Italic"/>
                <w:b w:val="0"/>
                <w:bCs w:val="0"/>
                <w:i/>
                <w:iCs/>
                <w:sz w:val="24"/>
                <w:szCs w:val="24"/>
                <w:vertAlign w:val="baseline"/>
                <w:lang w:val="en-US" w:eastAsia="zh-CN"/>
              </w:rPr>
              <w:t>3: Order successfully placed</w:t>
            </w:r>
          </w:p>
        </w:tc>
      </w:tr>
    </w:tbl>
    <w:p w14:paraId="30BB93BE">
      <w:pPr>
        <w:jc w:val="both"/>
        <w:rPr>
          <w:rFonts w:hint="default" w:ascii="Times New Roman" w:hAnsi="Times New Roman" w:cs="Times New Roman"/>
          <w:b w:val="0"/>
          <w:bCs w:val="0"/>
          <w:sz w:val="24"/>
          <w:szCs w:val="24"/>
          <w:lang w:val="en-US" w:eastAsia="zh-CN"/>
        </w:rPr>
      </w:pPr>
    </w:p>
    <w:p w14:paraId="6A0A0F94">
      <w:pPr>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T</w:t>
      </w:r>
      <w:r>
        <w:rPr>
          <w:rFonts w:hint="eastAsia" w:ascii="Times New Roman" w:hAnsi="Times New Roman" w:cs="Times New Roman"/>
          <w:b w:val="0"/>
          <w:bCs w:val="0"/>
          <w:sz w:val="24"/>
          <w:szCs w:val="24"/>
          <w:lang w:val="en-US" w:eastAsia="zh-CN"/>
        </w:rPr>
        <w:t>hen</w:t>
      </w:r>
      <w:r>
        <w:rPr>
          <w:rFonts w:hint="default" w:ascii="Times New Roman" w:hAnsi="Times New Roman" w:cs="Times New Roman"/>
          <w:b w:val="0"/>
          <w:bCs w:val="0"/>
          <w:sz w:val="24"/>
          <w:szCs w:val="24"/>
          <w:lang w:val="en-US" w:eastAsia="zh-CN"/>
        </w:rPr>
        <w:t xml:space="preserve">, checking the inventory levels reveals that the </w:t>
      </w:r>
      <w:r>
        <w:rPr>
          <w:rFonts w:hint="default" w:ascii="Times New Roman Bold" w:hAnsi="Times New Roman Bold" w:cs="Times New Roman Bold"/>
          <w:b/>
          <w:bCs/>
          <w:sz w:val="24"/>
          <w:szCs w:val="24"/>
          <w:lang w:val="en-US" w:eastAsia="zh-CN"/>
        </w:rPr>
        <w:t>Current_Qty</w:t>
      </w:r>
      <w:r>
        <w:rPr>
          <w:rFonts w:hint="default" w:ascii="Times New Roman" w:hAnsi="Times New Roman" w:cs="Times New Roman"/>
          <w:b w:val="0"/>
          <w:bCs w:val="0"/>
          <w:sz w:val="24"/>
          <w:szCs w:val="24"/>
          <w:lang w:val="en-US" w:eastAsia="zh-CN"/>
        </w:rPr>
        <w:t xml:space="preserve"> for both books has decreased by </w:t>
      </w:r>
      <w:r>
        <w:rPr>
          <w:rFonts w:hint="default" w:ascii="Times New Roman Bold" w:hAnsi="Times New Roman Bold" w:cs="Times New Roman Bold"/>
          <w:b/>
          <w:bCs/>
          <w:sz w:val="24"/>
          <w:szCs w:val="24"/>
          <w:lang w:val="en-US" w:eastAsia="zh-CN"/>
        </w:rPr>
        <w:t>30 copies</w:t>
      </w:r>
      <w:r>
        <w:rPr>
          <w:rFonts w:hint="default" w:ascii="Times New Roman" w:hAnsi="Times New Roman" w:cs="Times New Roman"/>
          <w:b w:val="0"/>
          <w:bCs w:val="0"/>
          <w:sz w:val="24"/>
          <w:szCs w:val="24"/>
          <w:lang w:val="en-US" w:eastAsia="zh-CN"/>
        </w:rPr>
        <w:t xml:space="preserve">. Since both quantities are now below the </w:t>
      </w:r>
      <w:r>
        <w:rPr>
          <w:rFonts w:hint="default" w:ascii="Times New Roman Bold" w:hAnsi="Times New Roman Bold" w:cs="Times New Roman Bold"/>
          <w:b/>
          <w:bCs/>
          <w:sz w:val="24"/>
          <w:szCs w:val="24"/>
          <w:lang w:val="en-US" w:eastAsia="zh-CN"/>
        </w:rPr>
        <w:t>Low_Qty</w:t>
      </w:r>
      <w:r>
        <w:rPr>
          <w:rFonts w:hint="default" w:ascii="Times New Roman" w:hAnsi="Times New Roman" w:cs="Times New Roman"/>
          <w:b w:val="0"/>
          <w:bCs w:val="0"/>
          <w:sz w:val="24"/>
          <w:szCs w:val="24"/>
          <w:lang w:val="en-US" w:eastAsia="zh-CN"/>
        </w:rPr>
        <w:t>, they are marked in red.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54793D">
        <w:tc>
          <w:tcPr>
            <w:tcW w:w="8522" w:type="dxa"/>
            <w:tcBorders>
              <w:top w:val="nil"/>
              <w:left w:val="nil"/>
              <w:bottom w:val="nil"/>
              <w:right w:val="nil"/>
            </w:tcBorders>
          </w:tcPr>
          <w:p w14:paraId="6A2F181A">
            <w:pPr>
              <w:jc w:val="center"/>
              <w:rPr>
                <w:rFonts w:hint="default" w:ascii="Times New Roman" w:hAnsi="Times New Roman" w:cs="Times New Roman"/>
                <w:b w:val="0"/>
                <w:bCs w:val="0"/>
                <w:sz w:val="24"/>
                <w:szCs w:val="24"/>
                <w:vertAlign w:val="baseline"/>
                <w:lang w:val="en-US" w:eastAsia="zh-CN"/>
              </w:rPr>
            </w:pPr>
            <w:r>
              <w:drawing>
                <wp:inline distT="0" distB="0" distL="0" distR="0">
                  <wp:extent cx="4794885" cy="2560320"/>
                  <wp:effectExtent l="0" t="0" r="5715" b="508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9"/>
                          <a:stretch>
                            <a:fillRect/>
                          </a:stretch>
                        </pic:blipFill>
                        <pic:spPr>
                          <a:xfrm>
                            <a:off x="0" y="0"/>
                            <a:ext cx="4794885" cy="2560320"/>
                          </a:xfrm>
                          <a:prstGeom prst="rect">
                            <a:avLst/>
                          </a:prstGeom>
                        </pic:spPr>
                      </pic:pic>
                    </a:graphicData>
                  </a:graphic>
                </wp:inline>
              </w:drawing>
            </w:r>
          </w:p>
        </w:tc>
      </w:tr>
      <w:tr w14:paraId="2A2EF949">
        <w:tc>
          <w:tcPr>
            <w:tcW w:w="8522" w:type="dxa"/>
            <w:tcBorders>
              <w:top w:val="nil"/>
              <w:left w:val="nil"/>
              <w:bottom w:val="nil"/>
              <w:right w:val="nil"/>
            </w:tcBorders>
          </w:tcPr>
          <w:p w14:paraId="2833AE50">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Figure24: Inventory levels after placing the order</w:t>
            </w:r>
          </w:p>
        </w:tc>
      </w:tr>
    </w:tbl>
    <w:p w14:paraId="1566599E">
      <w:pPr>
        <w:jc w:val="both"/>
        <w:rPr>
          <w:rFonts w:hint="default" w:ascii="Times New Roman" w:hAnsi="Times New Roman" w:cs="Times New Roman"/>
          <w:b w:val="0"/>
          <w:bCs w:val="0"/>
          <w:sz w:val="24"/>
          <w:szCs w:val="24"/>
          <w:lang w:val="en-US" w:eastAsia="zh-CN"/>
        </w:rPr>
      </w:pPr>
    </w:p>
    <w:p w14:paraId="2F2092CD">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Finally, my employee’s sales records are also updated simultaneously.</w:t>
      </w:r>
    </w:p>
    <w:p w14:paraId="7D8F0742">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D5C567">
        <w:tc>
          <w:tcPr>
            <w:tcW w:w="8522" w:type="dxa"/>
            <w:tcBorders>
              <w:top w:val="nil"/>
              <w:left w:val="nil"/>
              <w:bottom w:val="nil"/>
              <w:right w:val="nil"/>
            </w:tcBorders>
          </w:tcPr>
          <w:p w14:paraId="53633E7D">
            <w:pPr>
              <w:jc w:val="center"/>
              <w:rPr>
                <w:rFonts w:hint="default" w:ascii="Times New Roman" w:hAnsi="Times New Roman" w:cs="Times New Roman"/>
                <w:b w:val="0"/>
                <w:bCs w:val="0"/>
                <w:sz w:val="24"/>
                <w:szCs w:val="24"/>
                <w:vertAlign w:val="baseline"/>
                <w:lang w:val="en-US" w:eastAsia="zh-CN"/>
              </w:rPr>
            </w:pPr>
            <w:r>
              <w:drawing>
                <wp:inline distT="0" distB="0" distL="0" distR="0">
                  <wp:extent cx="4881245" cy="2865120"/>
                  <wp:effectExtent l="0" t="0" r="20955" b="508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30"/>
                          <a:stretch>
                            <a:fillRect/>
                          </a:stretch>
                        </pic:blipFill>
                        <pic:spPr>
                          <a:xfrm>
                            <a:off x="0" y="0"/>
                            <a:ext cx="4881245" cy="2865120"/>
                          </a:xfrm>
                          <a:prstGeom prst="rect">
                            <a:avLst/>
                          </a:prstGeom>
                        </pic:spPr>
                      </pic:pic>
                    </a:graphicData>
                  </a:graphic>
                </wp:inline>
              </w:drawing>
            </w:r>
          </w:p>
        </w:tc>
      </w:tr>
      <w:tr w14:paraId="3133EC20">
        <w:tc>
          <w:tcPr>
            <w:tcW w:w="8522" w:type="dxa"/>
            <w:tcBorders>
              <w:top w:val="nil"/>
              <w:left w:val="nil"/>
              <w:bottom w:val="nil"/>
              <w:right w:val="nil"/>
            </w:tcBorders>
          </w:tcPr>
          <w:p w14:paraId="6CC73C70">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w:t>
            </w:r>
            <w:r>
              <w:rPr>
                <w:rFonts w:hint="eastAsia" w:ascii="Times New Roman Italic" w:hAnsi="Times New Roman Italic" w:cs="Times New Roman Italic"/>
                <w:b w:val="0"/>
                <w:bCs w:val="0"/>
                <w:i/>
                <w:iCs/>
                <w:sz w:val="24"/>
                <w:szCs w:val="24"/>
                <w:vertAlign w:val="baseline"/>
                <w:lang w:val="en-US" w:eastAsia="zh-CN"/>
              </w:rPr>
              <w:t>25</w:t>
            </w:r>
            <w:r>
              <w:rPr>
                <w:rFonts w:hint="default" w:ascii="Times New Roman Italic" w:hAnsi="Times New Roman Italic" w:cs="Times New Roman Italic"/>
                <w:b w:val="0"/>
                <w:bCs w:val="0"/>
                <w:i/>
                <w:iCs/>
                <w:sz w:val="24"/>
                <w:szCs w:val="24"/>
                <w:vertAlign w:val="baseline"/>
                <w:lang w:val="en-US" w:eastAsia="zh-CN"/>
              </w:rPr>
              <w:t>: Employee records are updated simultaneously</w:t>
            </w:r>
          </w:p>
        </w:tc>
      </w:tr>
    </w:tbl>
    <w:p w14:paraId="4B92544B">
      <w:pPr>
        <w:jc w:val="both"/>
        <w:rPr>
          <w:rFonts w:hint="default" w:ascii="Times New Roman" w:hAnsi="Times New Roman" w:cs="Times New Roman"/>
          <w:b w:val="0"/>
          <w:bCs w:val="0"/>
          <w:sz w:val="24"/>
          <w:szCs w:val="24"/>
          <w:lang w:val="en-US" w:eastAsia="zh-CN"/>
        </w:rPr>
      </w:pPr>
    </w:p>
    <w:p w14:paraId="5A13381C">
      <w:pPr>
        <w:jc w:val="both"/>
        <w:outlineLvl w:val="1"/>
        <w:rPr>
          <w:rFonts w:hint="default" w:ascii="Times New Roman Bold" w:hAnsi="Times New Roman Bold" w:cs="Times New Roman Bold"/>
          <w:b/>
          <w:bCs/>
          <w:sz w:val="28"/>
          <w:szCs w:val="28"/>
          <w:lang w:val="en-US" w:eastAsia="zh-CN"/>
        </w:rPr>
      </w:pPr>
      <w:bookmarkStart w:id="5" w:name="_Toc483357891"/>
      <w:r>
        <w:rPr>
          <w:rFonts w:hint="default" w:ascii="Times New Roman Bold" w:hAnsi="Times New Roman Bold" w:cs="Times New Roman Bold"/>
          <w:b/>
          <w:bCs/>
          <w:sz w:val="28"/>
          <w:szCs w:val="28"/>
          <w:lang w:val="en-US" w:eastAsia="zh-CN"/>
        </w:rPr>
        <w:t>2.3.2 Return Processing with One-Step Inventory Update</w:t>
      </w:r>
      <w:bookmarkEnd w:id="5"/>
    </w:p>
    <w:p w14:paraId="71218E08">
      <w:pPr>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The system efficiently handles real-world return scenarios, including partial and multiple returns for a single order. This streamlines operations, reduces manual workload, minimizes errors, and enhances customer satisfaction by offering a smoother return process. The specific operations are as follows:</w:t>
      </w:r>
    </w:p>
    <w:p w14:paraId="1AD0646A">
      <w:pPr>
        <w:jc w:val="both"/>
        <w:rPr>
          <w:rFonts w:hint="default" w:ascii="Times New Roman Regular" w:hAnsi="Times New Roman Regular" w:cs="Times New Roman Regular"/>
          <w:b w:val="0"/>
          <w:bCs w:val="0"/>
          <w:sz w:val="24"/>
          <w:szCs w:val="24"/>
          <w:lang w:val="en-US" w:eastAsia="zh-CN"/>
        </w:rPr>
      </w:pPr>
    </w:p>
    <w:p w14:paraId="0543DD12">
      <w:pPr>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 xml:space="preserve">First, open </w:t>
      </w:r>
      <w:r>
        <w:rPr>
          <w:rFonts w:hint="default" w:ascii="Times New Roman Bold" w:hAnsi="Times New Roman Bold" w:cs="Times New Roman Bold"/>
          <w:b/>
          <w:bCs/>
          <w:sz w:val="24"/>
          <w:szCs w:val="24"/>
          <w:lang w:val="en-US" w:eastAsia="zh-CN"/>
        </w:rPr>
        <w:t>Sales Inquiries and Returns</w:t>
      </w:r>
      <w:r>
        <w:rPr>
          <w:rFonts w:hint="default" w:ascii="Times New Roman Regular" w:hAnsi="Times New Roman Regular" w:cs="Times New Roman Regular"/>
          <w:b w:val="0"/>
          <w:bCs w:val="0"/>
          <w:sz w:val="24"/>
          <w:szCs w:val="24"/>
          <w:lang w:val="en-US" w:eastAsia="zh-CN"/>
        </w:rPr>
        <w:t xml:space="preserve">, select the details of the recently placed order, check the </w:t>
      </w:r>
      <w:r>
        <w:rPr>
          <w:rFonts w:hint="default" w:ascii="Times New Roman Bold" w:hAnsi="Times New Roman Bold" w:cs="Times New Roman Bold"/>
          <w:b/>
          <w:bCs/>
          <w:sz w:val="24"/>
          <w:szCs w:val="24"/>
          <w:lang w:val="en-US" w:eastAsia="zh-CN"/>
        </w:rPr>
        <w:t>Return or Not</w:t>
      </w:r>
      <w:r>
        <w:rPr>
          <w:rFonts w:hint="default" w:ascii="Times New Roman Regular" w:hAnsi="Times New Roman Regular" w:cs="Times New Roman Regular"/>
          <w:b w:val="0"/>
          <w:bCs w:val="0"/>
          <w:sz w:val="24"/>
          <w:szCs w:val="24"/>
          <w:lang w:val="en-US" w:eastAsia="zh-CN"/>
        </w:rPr>
        <w:t xml:space="preserve"> attribute, and enter the return reason.</w:t>
      </w:r>
    </w:p>
    <w:p w14:paraId="40DDF0E2">
      <w:pPr>
        <w:jc w:val="both"/>
        <w:rPr>
          <w:rFonts w:hint="default" w:ascii="Times New Roman Regular" w:hAnsi="Times New Roman Regular" w:cs="Times New Roman Regular"/>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10EBCF">
        <w:tc>
          <w:tcPr>
            <w:tcW w:w="8522" w:type="dxa"/>
            <w:tcBorders>
              <w:top w:val="nil"/>
              <w:left w:val="nil"/>
              <w:bottom w:val="nil"/>
              <w:right w:val="nil"/>
            </w:tcBorders>
          </w:tcPr>
          <w:p w14:paraId="7E09CBFF">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0" distR="0">
                  <wp:extent cx="5205095" cy="3037205"/>
                  <wp:effectExtent l="0" t="0" r="1905" b="1079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31"/>
                          <a:stretch>
                            <a:fillRect/>
                          </a:stretch>
                        </pic:blipFill>
                        <pic:spPr>
                          <a:xfrm>
                            <a:off x="0" y="0"/>
                            <a:ext cx="5205095" cy="3037205"/>
                          </a:xfrm>
                          <a:prstGeom prst="rect">
                            <a:avLst/>
                          </a:prstGeom>
                        </pic:spPr>
                      </pic:pic>
                    </a:graphicData>
                  </a:graphic>
                </wp:inline>
              </w:drawing>
            </w:r>
          </w:p>
        </w:tc>
      </w:tr>
      <w:tr w14:paraId="4657AC26">
        <w:tc>
          <w:tcPr>
            <w:tcW w:w="8522" w:type="dxa"/>
            <w:tcBorders>
              <w:top w:val="nil"/>
              <w:left w:val="nil"/>
              <w:bottom w:val="nil"/>
              <w:right w:val="nil"/>
            </w:tcBorders>
          </w:tcPr>
          <w:p w14:paraId="7E2DBD7A">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Figure26: Process Returns with Return Reason Input</w:t>
            </w:r>
          </w:p>
        </w:tc>
      </w:tr>
    </w:tbl>
    <w:p w14:paraId="1C03CB4D">
      <w:pPr>
        <w:jc w:val="both"/>
        <w:rPr>
          <w:rFonts w:hint="default" w:ascii="Times New Roman Regular" w:hAnsi="Times New Roman Regular" w:cs="Times New Roman Regular"/>
          <w:b w:val="0"/>
          <w:bCs w:val="0"/>
          <w:sz w:val="24"/>
          <w:szCs w:val="24"/>
          <w:lang w:val="en-US" w:eastAsia="zh-CN"/>
        </w:rPr>
      </w:pPr>
    </w:p>
    <w:p w14:paraId="6DCE0879">
      <w:pPr>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 xml:space="preserve">Next, check the inventory levels and observe that the returned </w:t>
      </w:r>
      <w:r>
        <w:rPr>
          <w:rFonts w:hint="default" w:ascii="Times New Roman Bold" w:hAnsi="Times New Roman Bold" w:cs="Times New Roman Bold"/>
          <w:b/>
          <w:bCs/>
          <w:sz w:val="24"/>
          <w:szCs w:val="24"/>
          <w:lang w:val="en-US" w:eastAsia="zh-CN"/>
        </w:rPr>
        <w:t xml:space="preserve">30 copies </w:t>
      </w:r>
      <w:r>
        <w:rPr>
          <w:rFonts w:hint="default" w:ascii="Times New Roman Regular" w:hAnsi="Times New Roman Regular" w:cs="Times New Roman Regular"/>
          <w:b w:val="0"/>
          <w:bCs w:val="0"/>
          <w:sz w:val="24"/>
          <w:szCs w:val="24"/>
          <w:lang w:val="en-US" w:eastAsia="zh-CN"/>
        </w:rPr>
        <w:t xml:space="preserve">of </w:t>
      </w:r>
      <w:r>
        <w:rPr>
          <w:rFonts w:hint="default" w:ascii="Times New Roman Italic" w:hAnsi="Times New Roman Italic" w:cs="Times New Roman Italic"/>
          <w:b w:val="0"/>
          <w:bCs w:val="0"/>
          <w:i/>
          <w:iCs/>
          <w:sz w:val="24"/>
          <w:szCs w:val="24"/>
          <w:lang w:val="en-US" w:eastAsia="zh-CN"/>
        </w:rPr>
        <w:t>Database System Concepts</w:t>
      </w:r>
      <w:r>
        <w:rPr>
          <w:rFonts w:hint="default" w:ascii="Times New Roman Regular" w:hAnsi="Times New Roman Regular" w:cs="Times New Roman Regular"/>
          <w:b w:val="0"/>
          <w:bCs w:val="0"/>
          <w:sz w:val="24"/>
          <w:szCs w:val="24"/>
          <w:lang w:val="en-US" w:eastAsia="zh-CN"/>
        </w:rPr>
        <w:t xml:space="preserve"> have been restocked. The </w:t>
      </w:r>
      <w:r>
        <w:rPr>
          <w:rFonts w:hint="default" w:ascii="Times New Roman Bold" w:hAnsi="Times New Roman Bold" w:cs="Times New Roman Bold"/>
          <w:b/>
          <w:bCs/>
          <w:sz w:val="24"/>
          <w:szCs w:val="24"/>
          <w:lang w:val="en-US" w:eastAsia="zh-CN"/>
        </w:rPr>
        <w:t>Current_Qty of 81</w:t>
      </w:r>
      <w:r>
        <w:rPr>
          <w:rFonts w:hint="default" w:ascii="Times New Roman Regular" w:hAnsi="Times New Roman Regular" w:cs="Times New Roman Regular"/>
          <w:b w:val="0"/>
          <w:bCs w:val="0"/>
          <w:sz w:val="24"/>
          <w:szCs w:val="24"/>
          <w:lang w:val="en-US" w:eastAsia="zh-CN"/>
        </w:rPr>
        <w:t xml:space="preserve"> now exceeds the </w:t>
      </w:r>
      <w:r>
        <w:rPr>
          <w:rFonts w:hint="default" w:ascii="Times New Roman Bold" w:hAnsi="Times New Roman Bold" w:cs="Times New Roman Bold"/>
          <w:b/>
          <w:bCs/>
          <w:sz w:val="24"/>
          <w:szCs w:val="24"/>
          <w:lang w:val="en-US" w:eastAsia="zh-CN"/>
        </w:rPr>
        <w:t>Low_Qty of 80</w:t>
      </w:r>
      <w:r>
        <w:rPr>
          <w:rFonts w:hint="default" w:ascii="Times New Roman Regular" w:hAnsi="Times New Roman Regular" w:cs="Times New Roman Regular"/>
          <w:b w:val="0"/>
          <w:bCs w:val="0"/>
          <w:sz w:val="24"/>
          <w:szCs w:val="24"/>
          <w:lang w:val="en-US" w:eastAsia="zh-CN"/>
        </w:rPr>
        <w:t>, and the red marker has been removed.</w:t>
      </w:r>
    </w:p>
    <w:p w14:paraId="2E993144">
      <w:pPr>
        <w:jc w:val="both"/>
        <w:rPr>
          <w:rFonts w:hint="default" w:ascii="Times New Roman Regular" w:hAnsi="Times New Roman Regular" w:cs="Times New Roman Regular"/>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E80209">
        <w:tc>
          <w:tcPr>
            <w:tcW w:w="8522" w:type="dxa"/>
            <w:tcBorders>
              <w:top w:val="nil"/>
              <w:left w:val="nil"/>
              <w:bottom w:val="nil"/>
              <w:right w:val="nil"/>
            </w:tcBorders>
          </w:tcPr>
          <w:p w14:paraId="3D65D04E">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0" distR="0">
                  <wp:extent cx="5205730" cy="2744470"/>
                  <wp:effectExtent l="0" t="0" r="1270" b="2413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2"/>
                          <a:stretch>
                            <a:fillRect/>
                          </a:stretch>
                        </pic:blipFill>
                        <pic:spPr>
                          <a:xfrm>
                            <a:off x="0" y="0"/>
                            <a:ext cx="5205730" cy="2744470"/>
                          </a:xfrm>
                          <a:prstGeom prst="rect">
                            <a:avLst/>
                          </a:prstGeom>
                        </pic:spPr>
                      </pic:pic>
                    </a:graphicData>
                  </a:graphic>
                </wp:inline>
              </w:drawing>
            </w:r>
          </w:p>
        </w:tc>
      </w:tr>
      <w:tr w14:paraId="4EAE8909">
        <w:tc>
          <w:tcPr>
            <w:tcW w:w="8522" w:type="dxa"/>
            <w:tcBorders>
              <w:top w:val="nil"/>
              <w:left w:val="nil"/>
              <w:bottom w:val="nil"/>
              <w:right w:val="nil"/>
            </w:tcBorders>
          </w:tcPr>
          <w:p w14:paraId="5FF5D6F9">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Figure27: Real-Time Inventory Update After Returns</w:t>
            </w:r>
          </w:p>
        </w:tc>
      </w:tr>
    </w:tbl>
    <w:p w14:paraId="209A9602">
      <w:pPr>
        <w:jc w:val="both"/>
        <w:rPr>
          <w:rFonts w:hint="default" w:ascii="Times New Roman Regular" w:hAnsi="Times New Roman Regular" w:cs="Times New Roman Regular"/>
          <w:b w:val="0"/>
          <w:bCs w:val="0"/>
          <w:sz w:val="24"/>
          <w:szCs w:val="24"/>
          <w:lang w:val="en-US" w:eastAsia="zh-CN"/>
        </w:rPr>
      </w:pPr>
    </w:p>
    <w:p w14:paraId="7EC18580">
      <w:pPr>
        <w:jc w:val="both"/>
        <w:rPr>
          <w:rFonts w:hint="default" w:ascii="Times New Roman Regular" w:hAnsi="Times New Roman Regular" w:cs="Times New Roman Regular"/>
          <w:b w:val="0"/>
          <w:bCs w:val="0"/>
          <w:sz w:val="24"/>
          <w:szCs w:val="24"/>
          <w:lang w:val="en-US" w:eastAsia="zh-CN"/>
        </w:rPr>
      </w:pPr>
    </w:p>
    <w:p w14:paraId="15C6307B">
      <w:pPr>
        <w:jc w:val="both"/>
        <w:rPr>
          <w:rFonts w:hint="default" w:ascii="Times New Roman Regular" w:hAnsi="Times New Roman Regular" w:cs="Times New Roman Regular"/>
          <w:b w:val="0"/>
          <w:bCs w:val="0"/>
          <w:sz w:val="24"/>
          <w:szCs w:val="24"/>
          <w:lang w:val="en-US" w:eastAsia="zh-CN"/>
        </w:rPr>
      </w:pPr>
    </w:p>
    <w:p w14:paraId="4D109534">
      <w:pPr>
        <w:jc w:val="both"/>
        <w:rPr>
          <w:rFonts w:hint="default" w:ascii="Times New Roman Regular" w:hAnsi="Times New Roman Regular" w:cs="Times New Roman Regular"/>
          <w:b w:val="0"/>
          <w:bCs w:val="0"/>
          <w:sz w:val="24"/>
          <w:szCs w:val="24"/>
          <w:lang w:val="en-US" w:eastAsia="zh-CN"/>
        </w:rPr>
      </w:pPr>
    </w:p>
    <w:p w14:paraId="16FA1959">
      <w:pPr>
        <w:jc w:val="both"/>
        <w:rPr>
          <w:rFonts w:hint="default" w:ascii="Times New Roman Regular" w:hAnsi="Times New Roman Regular" w:cs="Times New Roman Regular"/>
          <w:b w:val="0"/>
          <w:bCs w:val="0"/>
          <w:sz w:val="24"/>
          <w:szCs w:val="24"/>
          <w:lang w:val="en-US" w:eastAsia="zh-CN"/>
        </w:rPr>
      </w:pPr>
    </w:p>
    <w:p w14:paraId="74808EA0">
      <w:pPr>
        <w:jc w:val="both"/>
        <w:rPr>
          <w:rFonts w:hint="default" w:ascii="Times New Roman Regular" w:hAnsi="Times New Roman Regular" w:cs="Times New Roman Regular"/>
          <w:b w:val="0"/>
          <w:bCs w:val="0"/>
          <w:sz w:val="24"/>
          <w:szCs w:val="24"/>
          <w:lang w:val="en-US" w:eastAsia="zh-CN"/>
        </w:rPr>
      </w:pPr>
    </w:p>
    <w:p w14:paraId="3EB4F51E">
      <w:pPr>
        <w:jc w:val="both"/>
        <w:rPr>
          <w:rFonts w:hint="default" w:ascii="Times New Roman Regular" w:hAnsi="Times New Roman Regular" w:cs="Times New Roman Regular"/>
          <w:b w:val="0"/>
          <w:bCs w:val="0"/>
          <w:sz w:val="24"/>
          <w:szCs w:val="24"/>
          <w:lang w:val="en-US" w:eastAsia="zh-CN"/>
        </w:rPr>
      </w:pPr>
    </w:p>
    <w:p w14:paraId="44B41D66">
      <w:pPr>
        <w:jc w:val="both"/>
        <w:outlineLvl w:val="0"/>
        <w:rPr>
          <w:rFonts w:hint="default" w:ascii="Times New Roman Bold" w:hAnsi="Times New Roman Bold" w:cs="Times New Roman Bold"/>
          <w:b/>
          <w:bCs/>
          <w:sz w:val="32"/>
          <w:szCs w:val="32"/>
          <w:lang w:val="en-US" w:eastAsia="zh-CN"/>
        </w:rPr>
      </w:pPr>
      <w:bookmarkStart w:id="6" w:name="_Toc2012921083"/>
      <w:r>
        <w:rPr>
          <w:rFonts w:hint="default" w:ascii="Times New Roman Bold" w:hAnsi="Times New Roman Bold" w:cs="Times New Roman Bold"/>
          <w:b/>
          <w:bCs/>
          <w:sz w:val="32"/>
          <w:szCs w:val="32"/>
          <w:lang w:val="en-US" w:eastAsia="zh-CN"/>
        </w:rPr>
        <w:t>ID2.4: Non-Trivial</w:t>
      </w:r>
      <w:r>
        <w:rPr>
          <w:rFonts w:hint="eastAsia" w:ascii="Times New Roman Bold" w:hAnsi="Times New Roman Bold" w:cs="Times New Roman Bold"/>
          <w:b/>
          <w:bCs/>
          <w:sz w:val="32"/>
          <w:szCs w:val="32"/>
          <w:lang w:val="en-US" w:eastAsia="zh-CN"/>
        </w:rPr>
        <w:t xml:space="preserve"> </w:t>
      </w:r>
      <w:r>
        <w:rPr>
          <w:rFonts w:hint="default" w:ascii="Times New Roman Bold" w:hAnsi="Times New Roman Bold" w:cs="Times New Roman Bold"/>
          <w:b/>
          <w:bCs/>
          <w:sz w:val="32"/>
          <w:szCs w:val="32"/>
          <w:lang w:val="en-US" w:eastAsia="zh-CN"/>
        </w:rPr>
        <w:t>queries</w:t>
      </w:r>
      <w:bookmarkEnd w:id="6"/>
    </w:p>
    <w:p w14:paraId="5F407A08">
      <w:pPr>
        <w:jc w:val="both"/>
        <w:rPr>
          <w:rFonts w:hint="default" w:ascii="Times New Roman Regular" w:hAnsi="Times New Roman Regular" w:cs="Times New Roman Regular"/>
          <w:b w:val="0"/>
          <w:bCs/>
          <w:sz w:val="24"/>
          <w:szCs w:val="24"/>
          <w:lang w:val="en-US" w:eastAsia="zh-CN"/>
        </w:rPr>
      </w:pPr>
      <w:r>
        <w:rPr>
          <w:rFonts w:hint="default" w:ascii="Times New Roman Regular" w:hAnsi="Times New Roman Regular" w:cs="Times New Roman Regular"/>
          <w:b w:val="0"/>
          <w:bCs/>
          <w:sz w:val="24"/>
          <w:szCs w:val="24"/>
          <w:lang w:val="en-US" w:eastAsia="zh-CN"/>
        </w:rPr>
        <w:t xml:space="preserve">In this section, I will use </w:t>
      </w:r>
      <w:r>
        <w:rPr>
          <w:rFonts w:hint="default" w:ascii="Times New Roman Bold" w:hAnsi="Times New Roman Bold" w:cs="Times New Roman Bold"/>
          <w:b/>
          <w:bCs w:val="0"/>
          <w:sz w:val="24"/>
          <w:szCs w:val="24"/>
          <w:lang w:val="en-US" w:eastAsia="zh-CN"/>
        </w:rPr>
        <w:t>three non-trivial queries</w:t>
      </w:r>
      <w:r>
        <w:rPr>
          <w:rFonts w:hint="default" w:ascii="Times New Roman Regular" w:hAnsi="Times New Roman Regular" w:cs="Times New Roman Regular"/>
          <w:b w:val="0"/>
          <w:bCs/>
          <w:sz w:val="24"/>
          <w:szCs w:val="24"/>
          <w:lang w:val="en-US" w:eastAsia="zh-CN"/>
        </w:rPr>
        <w:t xml:space="preserve"> to explain in detail how I create orders and update data.</w:t>
      </w:r>
    </w:p>
    <w:p w14:paraId="6321616E">
      <w:pPr>
        <w:jc w:val="both"/>
        <w:outlineLvl w:val="1"/>
        <w:rPr>
          <w:rFonts w:hint="default" w:ascii="Times New Roman Bold" w:hAnsi="Times New Roman Bold" w:cs="Times New Roman Bold"/>
          <w:b/>
          <w:bCs w:val="0"/>
          <w:sz w:val="28"/>
          <w:szCs w:val="28"/>
          <w:lang w:val="en-US" w:eastAsia="zh-CN"/>
        </w:rPr>
      </w:pPr>
      <w:bookmarkStart w:id="7" w:name="_Toc1854750790"/>
      <w:r>
        <w:rPr>
          <w:rFonts w:hint="default" w:ascii="Times New Roman Bold" w:hAnsi="Times New Roman Bold" w:cs="Times New Roman Bold"/>
          <w:b/>
          <w:bCs w:val="0"/>
          <w:sz w:val="28"/>
          <w:szCs w:val="28"/>
          <w:lang w:val="en-US" w:eastAsia="zh-CN"/>
        </w:rPr>
        <w:t>2.4.1 Step1: Initial State - No Data Binding Established</w:t>
      </w:r>
      <w:bookmarkEnd w:id="7"/>
    </w:p>
    <w:p w14:paraId="4A7065FF">
      <w:pPr>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 xml:space="preserve">Initially, there is no data binding between the </w:t>
      </w:r>
      <w:bookmarkStart w:id="25" w:name="_GoBack"/>
      <w:bookmarkEnd w:id="25"/>
      <w:r>
        <w:rPr>
          <w:rFonts w:hint="default" w:ascii="Times New Roman Bold" w:hAnsi="Times New Roman Bold" w:cs="Times New Roman Bold"/>
          <w:b/>
          <w:bCs/>
          <w:sz w:val="24"/>
          <w:szCs w:val="24"/>
          <w:lang w:val="en-US" w:eastAsia="zh-CN"/>
        </w:rPr>
        <w:t>Seller_Order</w:t>
      </w:r>
      <w:r>
        <w:rPr>
          <w:rFonts w:hint="default" w:ascii="Times New Roman Regular" w:hAnsi="Times New Roman Regular" w:cs="Times New Roman Regular"/>
          <w:b w:val="0"/>
          <w:bCs w:val="0"/>
          <w:sz w:val="24"/>
          <w:szCs w:val="24"/>
          <w:lang w:val="en-US" w:eastAsia="zh-CN"/>
        </w:rPr>
        <w:t xml:space="preserve"> main form and the </w:t>
      </w:r>
      <w:r>
        <w:rPr>
          <w:rFonts w:hint="default" w:ascii="Times New Roman Bold" w:hAnsi="Times New Roman Bold" w:cs="Times New Roman Bold"/>
          <w:b/>
          <w:bCs/>
          <w:sz w:val="24"/>
          <w:szCs w:val="24"/>
          <w:lang w:val="en-US" w:eastAsia="zh-CN"/>
        </w:rPr>
        <w:t>Seller_Order_Item</w:t>
      </w:r>
      <w:r>
        <w:rPr>
          <w:rFonts w:hint="default" w:ascii="Times New Roman Regular" w:hAnsi="Times New Roman Regular" w:cs="Times New Roman Regular"/>
          <w:b w:val="0"/>
          <w:bCs w:val="0"/>
          <w:sz w:val="24"/>
          <w:szCs w:val="24"/>
          <w:lang w:val="en-US" w:eastAsia="zh-CN"/>
        </w:rPr>
        <w:t xml:space="preserve"> subform. The main form shows no data, the subform is empty, and users can only manually add order details in the subform.</w:t>
      </w:r>
    </w:p>
    <w:p w14:paraId="54BADD20">
      <w:pPr>
        <w:jc w:val="both"/>
        <w:outlineLvl w:val="1"/>
        <w:rPr>
          <w:rFonts w:hint="default" w:ascii="Times New Roman Bold" w:hAnsi="Times New Roman Bold" w:cs="Times New Roman Bold"/>
          <w:b/>
          <w:bCs/>
          <w:sz w:val="28"/>
          <w:szCs w:val="28"/>
          <w:lang w:val="en-US" w:eastAsia="zh-CN"/>
        </w:rPr>
      </w:pPr>
      <w:bookmarkStart w:id="8" w:name="_Toc2071391325"/>
      <w:r>
        <w:rPr>
          <w:rFonts w:hint="default" w:ascii="Times New Roman Bold" w:hAnsi="Times New Roman Bold" w:cs="Times New Roman Bold"/>
          <w:b/>
          <w:bCs/>
          <w:sz w:val="28"/>
          <w:szCs w:val="28"/>
          <w:lang w:val="en-US" w:eastAsia="zh-CN"/>
        </w:rPr>
        <w:t>2.4.2 Step2: Entering Data in the Seller_Order_Item Subform</w:t>
      </w:r>
      <w:bookmarkEnd w:id="8"/>
    </w:p>
    <w:p w14:paraId="14597D9F">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At this stage, the user manually enters the order details into the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subform. However, the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in the subform is intentionally left blank, resulting in a NULL value. The data source of the subform is based on the following SQL query:</w:t>
      </w:r>
    </w:p>
    <w:p w14:paraId="27827C64">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EB365E">
        <w:tc>
          <w:tcPr>
            <w:tcW w:w="8522" w:type="dxa"/>
            <w:tcBorders>
              <w:top w:val="nil"/>
              <w:left w:val="nil"/>
              <w:bottom w:val="nil"/>
              <w:right w:val="nil"/>
            </w:tcBorders>
          </w:tcPr>
          <w:p w14:paraId="62067EBB">
            <w:pPr>
              <w:jc w:val="center"/>
              <w:rPr>
                <w:rFonts w:hint="default" w:ascii="Times New Roman" w:hAnsi="Times New Roman" w:cs="Times New Roman"/>
                <w:b w:val="0"/>
                <w:bCs w:val="0"/>
                <w:sz w:val="24"/>
                <w:szCs w:val="24"/>
                <w:vertAlign w:val="baseline"/>
                <w:lang w:val="en-US" w:eastAsia="zh-CN"/>
              </w:rPr>
            </w:pPr>
            <w:r>
              <w:drawing>
                <wp:inline distT="0" distB="0" distL="0" distR="0">
                  <wp:extent cx="5281295" cy="981710"/>
                  <wp:effectExtent l="0" t="0" r="1905" b="889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33"/>
                          <a:stretch>
                            <a:fillRect/>
                          </a:stretch>
                        </pic:blipFill>
                        <pic:spPr>
                          <a:xfrm>
                            <a:off x="0" y="0"/>
                            <a:ext cx="5281295" cy="981710"/>
                          </a:xfrm>
                          <a:prstGeom prst="rect">
                            <a:avLst/>
                          </a:prstGeom>
                        </pic:spPr>
                      </pic:pic>
                    </a:graphicData>
                  </a:graphic>
                </wp:inline>
              </w:drawing>
            </w:r>
          </w:p>
        </w:tc>
      </w:tr>
      <w:tr w14:paraId="72E72662">
        <w:tc>
          <w:tcPr>
            <w:tcW w:w="8522" w:type="dxa"/>
            <w:tcBorders>
              <w:top w:val="nil"/>
              <w:left w:val="nil"/>
              <w:bottom w:val="nil"/>
              <w:right w:val="nil"/>
            </w:tcBorders>
          </w:tcPr>
          <w:p w14:paraId="1A98A8D0">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Figure28: Seller_Order_Item_Query</w:t>
            </w:r>
          </w:p>
        </w:tc>
      </w:tr>
    </w:tbl>
    <w:p w14:paraId="2FA78CD2">
      <w:pPr>
        <w:jc w:val="both"/>
        <w:rPr>
          <w:rFonts w:hint="default" w:ascii="Times New Roman" w:hAnsi="Times New Roman" w:cs="Times New Roman"/>
          <w:b w:val="0"/>
          <w:bCs w:val="0"/>
          <w:sz w:val="24"/>
          <w:szCs w:val="24"/>
          <w:lang w:val="en-US" w:eastAsia="zh-CN"/>
        </w:rPr>
      </w:pPr>
    </w:p>
    <w:p w14:paraId="74704E65">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And its Design View is below:</w:t>
      </w:r>
    </w:p>
    <w:p w14:paraId="16FEB44E">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980A81">
        <w:tc>
          <w:tcPr>
            <w:tcW w:w="8522" w:type="dxa"/>
            <w:tcBorders>
              <w:top w:val="nil"/>
              <w:left w:val="nil"/>
              <w:bottom w:val="nil"/>
              <w:right w:val="nil"/>
            </w:tcBorders>
          </w:tcPr>
          <w:p w14:paraId="54FD93C3">
            <w:pPr>
              <w:jc w:val="center"/>
              <w:rPr>
                <w:rFonts w:hint="default" w:ascii="Times New Roman" w:hAnsi="Times New Roman" w:cs="Times New Roman"/>
                <w:b w:val="0"/>
                <w:bCs w:val="0"/>
                <w:sz w:val="24"/>
                <w:szCs w:val="24"/>
                <w:vertAlign w:val="baseline"/>
                <w:lang w:val="en-US" w:eastAsia="zh-CN"/>
              </w:rPr>
            </w:pPr>
            <w:r>
              <w:drawing>
                <wp:inline distT="0" distB="0" distL="0" distR="0">
                  <wp:extent cx="5176520" cy="3302635"/>
                  <wp:effectExtent l="0" t="0" r="5080" b="2476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34"/>
                          <a:stretch>
                            <a:fillRect/>
                          </a:stretch>
                        </pic:blipFill>
                        <pic:spPr>
                          <a:xfrm>
                            <a:off x="0" y="0"/>
                            <a:ext cx="5176520" cy="3302635"/>
                          </a:xfrm>
                          <a:prstGeom prst="rect">
                            <a:avLst/>
                          </a:prstGeom>
                        </pic:spPr>
                      </pic:pic>
                    </a:graphicData>
                  </a:graphic>
                </wp:inline>
              </w:drawing>
            </w:r>
          </w:p>
        </w:tc>
      </w:tr>
      <w:tr w14:paraId="45B21205">
        <w:tc>
          <w:tcPr>
            <w:tcW w:w="8522" w:type="dxa"/>
            <w:tcBorders>
              <w:top w:val="nil"/>
              <w:left w:val="nil"/>
              <w:bottom w:val="nil"/>
              <w:right w:val="nil"/>
            </w:tcBorders>
          </w:tcPr>
          <w:p w14:paraId="3741F2FA">
            <w:pPr>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i/>
                <w:iCs/>
                <w:sz w:val="24"/>
                <w:szCs w:val="24"/>
                <w:vertAlign w:val="baseline"/>
                <w:lang w:val="en-US" w:eastAsia="zh-CN"/>
              </w:rPr>
              <w:t xml:space="preserve">Figure29: </w:t>
            </w:r>
            <w:r>
              <w:rPr>
                <w:rFonts w:hint="default" w:ascii="Times New Roman Italic" w:hAnsi="Times New Roman Italic" w:cs="Times New Roman Italic"/>
                <w:b w:val="0"/>
                <w:bCs w:val="0"/>
                <w:i/>
                <w:iCs/>
                <w:sz w:val="24"/>
                <w:szCs w:val="24"/>
                <w:vertAlign w:val="baseline"/>
                <w:lang w:val="en-US" w:eastAsia="zh-CN"/>
              </w:rPr>
              <w:t>Seller_Order_Item_Query Design View</w:t>
            </w:r>
          </w:p>
        </w:tc>
      </w:tr>
    </w:tbl>
    <w:p w14:paraId="241F54B2">
      <w:pPr>
        <w:jc w:val="both"/>
        <w:rPr>
          <w:rFonts w:hint="default" w:ascii="Times New Roman" w:hAnsi="Times New Roman" w:cs="Times New Roman"/>
          <w:b w:val="0"/>
          <w:bCs w:val="0"/>
          <w:sz w:val="24"/>
          <w:szCs w:val="24"/>
          <w:lang w:val="en-US" w:eastAsia="zh-CN"/>
        </w:rPr>
      </w:pPr>
    </w:p>
    <w:p w14:paraId="5DF02C77">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This query retrieves all fields from the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table, automatically calculates a discounted price (</w:t>
      </w:r>
      <w:r>
        <w:rPr>
          <w:rFonts w:hint="default" w:ascii="Times New Roman Bold" w:hAnsi="Times New Roman Bold" w:cs="Times New Roman Bold"/>
          <w:b/>
          <w:bCs/>
          <w:sz w:val="24"/>
          <w:szCs w:val="24"/>
          <w:lang w:val="en-US" w:eastAsia="zh-CN"/>
        </w:rPr>
        <w:t>Price</w:t>
      </w:r>
      <w:r>
        <w:rPr>
          <w:rFonts w:hint="default" w:ascii="Times New Roman" w:hAnsi="Times New Roman" w:cs="Times New Roman"/>
          <w:b w:val="0"/>
          <w:bCs w:val="0"/>
          <w:sz w:val="24"/>
          <w:szCs w:val="24"/>
          <w:lang w:val="en-US" w:eastAsia="zh-CN"/>
        </w:rPr>
        <w:t xml:space="preserve">) by multiplying </w:t>
      </w:r>
      <w:r>
        <w:rPr>
          <w:rFonts w:hint="default" w:ascii="Times New Roman Bold" w:hAnsi="Times New Roman Bold" w:cs="Times New Roman Bold"/>
          <w:b/>
          <w:bCs/>
          <w:sz w:val="24"/>
          <w:szCs w:val="24"/>
          <w:lang w:val="en-US" w:eastAsia="zh-CN"/>
        </w:rPr>
        <w:t>Marked_Price</w:t>
      </w:r>
      <w:r>
        <w:rPr>
          <w:rFonts w:hint="default" w:ascii="Times New Roman" w:hAnsi="Times New Roman" w:cs="Times New Roman"/>
          <w:b w:val="0"/>
          <w:bCs w:val="0"/>
          <w:sz w:val="24"/>
          <w:szCs w:val="24"/>
          <w:lang w:val="en-US" w:eastAsia="zh-CN"/>
        </w:rPr>
        <w:t xml:space="preserve"> by 0.8, and displays the current stock quantity (</w:t>
      </w:r>
      <w:r>
        <w:rPr>
          <w:rFonts w:hint="default" w:ascii="Times New Roman Bold" w:hAnsi="Times New Roman Bold" w:cs="Times New Roman Bold"/>
          <w:b/>
          <w:bCs/>
          <w:sz w:val="24"/>
          <w:szCs w:val="24"/>
          <w:lang w:val="en-US" w:eastAsia="zh-CN"/>
        </w:rPr>
        <w:t>Current_Qty</w:t>
      </w:r>
      <w:r>
        <w:rPr>
          <w:rFonts w:hint="default" w:ascii="Times New Roman" w:hAnsi="Times New Roman" w:cs="Times New Roman"/>
          <w:b w:val="0"/>
          <w:bCs w:val="0"/>
          <w:sz w:val="24"/>
          <w:szCs w:val="24"/>
          <w:lang w:val="en-US" w:eastAsia="zh-CN"/>
        </w:rPr>
        <w:t xml:space="preserve">) from the </w:t>
      </w:r>
      <w:r>
        <w:rPr>
          <w:rFonts w:hint="default" w:ascii="Times New Roman Bold" w:hAnsi="Times New Roman Bold" w:cs="Times New Roman Bold"/>
          <w:b/>
          <w:bCs/>
          <w:sz w:val="24"/>
          <w:szCs w:val="24"/>
          <w:lang w:val="en-US" w:eastAsia="zh-CN"/>
        </w:rPr>
        <w:t>Book</w:t>
      </w:r>
      <w:r>
        <w:rPr>
          <w:rFonts w:hint="default" w:ascii="Times New Roman" w:hAnsi="Times New Roman" w:cs="Times New Roman"/>
          <w:b w:val="0"/>
          <w:bCs w:val="0"/>
          <w:sz w:val="24"/>
          <w:szCs w:val="24"/>
          <w:lang w:val="en-US" w:eastAsia="zh-CN"/>
        </w:rPr>
        <w:t xml:space="preserve"> table. An INNER JOIN connects the Book table and the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table through the </w:t>
      </w:r>
      <w:r>
        <w:rPr>
          <w:rFonts w:hint="default" w:ascii="Times New Roman Bold" w:hAnsi="Times New Roman Bold" w:cs="Times New Roman Bold"/>
          <w:b/>
          <w:bCs/>
          <w:sz w:val="24"/>
          <w:szCs w:val="24"/>
          <w:lang w:val="en-US" w:eastAsia="zh-CN"/>
        </w:rPr>
        <w:t>Book_ID</w:t>
      </w:r>
      <w:r>
        <w:rPr>
          <w:rFonts w:hint="default" w:ascii="Times New Roman" w:hAnsi="Times New Roman" w:cs="Times New Roman"/>
          <w:b w:val="0"/>
          <w:bCs w:val="0"/>
          <w:sz w:val="24"/>
          <w:szCs w:val="24"/>
          <w:lang w:val="en-US" w:eastAsia="zh-CN"/>
        </w:rPr>
        <w:t xml:space="preserve"> field, ensuring that only records with matching </w:t>
      </w:r>
      <w:r>
        <w:rPr>
          <w:rFonts w:hint="default" w:ascii="Times New Roman Bold" w:hAnsi="Times New Roman Bold" w:cs="Times New Roman Bold"/>
          <w:b/>
          <w:bCs/>
          <w:sz w:val="24"/>
          <w:szCs w:val="24"/>
          <w:lang w:val="en-US" w:eastAsia="zh-CN"/>
        </w:rPr>
        <w:t>Book_ID</w:t>
      </w:r>
      <w:r>
        <w:rPr>
          <w:rFonts w:hint="default" w:ascii="Times New Roman" w:hAnsi="Times New Roman" w:cs="Times New Roman"/>
          <w:b w:val="0"/>
          <w:bCs w:val="0"/>
          <w:sz w:val="24"/>
          <w:szCs w:val="24"/>
          <w:lang w:val="en-US" w:eastAsia="zh-CN"/>
        </w:rPr>
        <w:t xml:space="preserve"> values are included. The condition WHERE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Is Null filters the results to show only unassigned order details where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remains NULL, indicating that these records are not yet associated with any order. In the subform, users can</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select a book (</w:t>
      </w:r>
      <w:r>
        <w:rPr>
          <w:rFonts w:hint="default" w:ascii="Times New Roman Bold" w:hAnsi="Times New Roman Bold" w:cs="Times New Roman Bold"/>
          <w:b/>
          <w:bCs/>
          <w:sz w:val="24"/>
          <w:szCs w:val="24"/>
          <w:lang w:val="en-US" w:eastAsia="zh-CN"/>
        </w:rPr>
        <w:t>Book_ID</w:t>
      </w:r>
      <w:r>
        <w:rPr>
          <w:rFonts w:hint="default" w:ascii="Times New Roman" w:hAnsi="Times New Roman" w:cs="Times New Roman"/>
          <w:b w:val="0"/>
          <w:bCs w:val="0"/>
          <w:sz w:val="24"/>
          <w:szCs w:val="24"/>
          <w:lang w:val="en-US" w:eastAsia="zh-CN"/>
        </w:rPr>
        <w:t>) and enter the quantity (</w:t>
      </w:r>
      <w:r>
        <w:rPr>
          <w:rFonts w:hint="default" w:ascii="Times New Roman Bold" w:hAnsi="Times New Roman Bold" w:cs="Times New Roman Bold"/>
          <w:b/>
          <w:bCs/>
          <w:sz w:val="24"/>
          <w:szCs w:val="24"/>
          <w:lang w:val="en-US" w:eastAsia="zh-CN"/>
        </w:rPr>
        <w:t>Seller_Order_Specific_Book_Qty</w:t>
      </w:r>
      <w:r>
        <w:rPr>
          <w:rFonts w:hint="default" w:ascii="Times New Roman" w:hAnsi="Times New Roman" w:cs="Times New Roman"/>
          <w:b w:val="0"/>
          <w:bCs w:val="0"/>
          <w:sz w:val="24"/>
          <w:szCs w:val="24"/>
          <w:lang w:val="en-US" w:eastAsia="zh-CN"/>
        </w:rPr>
        <w:t>), while the Price field is automatically calculated and cannot be manually edited.</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The entered data is saved directly into the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table with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still being NULL at this stage. The subform dynamically displays these unassigned records, enriched with the book’s current stock and discounted price, in preparation for linking them to a specific order in the subsequent steps (Ulrich-Fuller, 2022).</w:t>
      </w:r>
    </w:p>
    <w:p w14:paraId="0690FF17">
      <w:pPr>
        <w:jc w:val="both"/>
        <w:rPr>
          <w:rFonts w:hint="default" w:ascii="Times New Roman" w:hAnsi="Times New Roman" w:cs="Times New Roman"/>
          <w:b w:val="0"/>
          <w:bCs w:val="0"/>
          <w:sz w:val="24"/>
          <w:szCs w:val="24"/>
          <w:lang w:val="en-US" w:eastAsia="zh-CN"/>
        </w:rPr>
      </w:pPr>
    </w:p>
    <w:p w14:paraId="6175C6F8">
      <w:pPr>
        <w:jc w:val="both"/>
        <w:rPr>
          <w:rFonts w:hint="default" w:ascii="Times New Roman Italic" w:hAnsi="Times New Roman Italic" w:cs="Times New Roman Italic"/>
          <w:b w:val="0"/>
          <w:bCs w:val="0"/>
          <w:i/>
          <w:iCs/>
          <w:color w:val="C00000"/>
          <w:sz w:val="24"/>
          <w:szCs w:val="24"/>
          <w:lang w:val="en-US" w:eastAsia="zh-CN"/>
        </w:rPr>
      </w:pPr>
      <w:r>
        <w:rPr>
          <w:rFonts w:hint="default" w:ascii="Times New Roman Italic" w:hAnsi="Times New Roman Italic" w:cs="Times New Roman Italic"/>
          <w:b w:val="0"/>
          <w:bCs w:val="0"/>
          <w:i/>
          <w:iCs/>
          <w:color w:val="C00000"/>
          <w:sz w:val="24"/>
          <w:szCs w:val="24"/>
          <w:lang w:val="en-US" w:eastAsia="zh-CN"/>
        </w:rPr>
        <w:t xml:space="preserve">Annotation: The SELECT statement, which is an inline query, is in the Record Source of the </w:t>
      </w:r>
      <w:r>
        <w:rPr>
          <w:rFonts w:hint="default" w:ascii="Times New Roman Bold Italic" w:hAnsi="Times New Roman Bold Italic" w:cs="Times New Roman Bold Italic"/>
          <w:b/>
          <w:bCs/>
          <w:i/>
          <w:iCs/>
          <w:color w:val="C00000"/>
          <w:sz w:val="24"/>
          <w:szCs w:val="24"/>
          <w:lang w:val="en-US" w:eastAsia="zh-CN"/>
        </w:rPr>
        <w:t>Seller_Order_Item</w:t>
      </w:r>
      <w:r>
        <w:rPr>
          <w:rFonts w:hint="default" w:ascii="Times New Roman Italic" w:hAnsi="Times New Roman Italic" w:cs="Times New Roman Italic"/>
          <w:b w:val="0"/>
          <w:bCs w:val="0"/>
          <w:i/>
          <w:iCs/>
          <w:color w:val="C00000"/>
          <w:sz w:val="24"/>
          <w:szCs w:val="24"/>
          <w:lang w:val="en-US" w:eastAsia="zh-CN"/>
        </w:rPr>
        <w:t xml:space="preserve"> subform, which is a subform of the Sales Management main form.</w:t>
      </w:r>
    </w:p>
    <w:p w14:paraId="7EF8CFE6">
      <w:pPr>
        <w:jc w:val="both"/>
        <w:rPr>
          <w:rFonts w:hint="default" w:ascii="Times New Roman" w:hAnsi="Times New Roman" w:cs="Times New Roman"/>
          <w:b w:val="0"/>
          <w:bCs w:val="0"/>
          <w:sz w:val="24"/>
          <w:szCs w:val="24"/>
          <w:lang w:val="en-US" w:eastAsia="zh-CN"/>
        </w:rPr>
      </w:pPr>
    </w:p>
    <w:p w14:paraId="598591E0">
      <w:pPr>
        <w:jc w:val="both"/>
        <w:outlineLvl w:val="1"/>
        <w:rPr>
          <w:rFonts w:hint="default" w:ascii="Times New Roman" w:hAnsi="Times New Roman" w:cs="Times New Roman"/>
          <w:b w:val="0"/>
          <w:bCs w:val="0"/>
          <w:sz w:val="28"/>
          <w:szCs w:val="28"/>
          <w:lang w:val="en-US" w:eastAsia="zh-CN"/>
        </w:rPr>
      </w:pPr>
      <w:bookmarkStart w:id="9" w:name="_Toc1016597758"/>
      <w:r>
        <w:rPr>
          <w:rFonts w:hint="default" w:ascii="Times New Roman Bold" w:hAnsi="Times New Roman Bold" w:cs="Times New Roman Bold"/>
          <w:b/>
          <w:bCs/>
          <w:sz w:val="28"/>
          <w:szCs w:val="28"/>
          <w:lang w:val="en-US" w:eastAsia="zh-CN"/>
        </w:rPr>
        <w:t>2.4.3 Step 3: Creating a New Order in the Seller_Order Table</w:t>
      </w:r>
      <w:bookmarkEnd w:id="9"/>
    </w:p>
    <w:p w14:paraId="007A52C3">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the main form, users input order details to create a new order.</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The following INSERT INTO statement is executed to save this data into the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table:</w:t>
      </w:r>
    </w:p>
    <w:p w14:paraId="4483CB30">
      <w:pPr>
        <w:jc w:val="both"/>
        <w:rPr>
          <w:rFonts w:hint="default" w:ascii="Times New Roman" w:hAnsi="Times New Roman" w:cs="Times New Roman"/>
          <w:b w:val="0"/>
          <w:bCs w:val="0"/>
          <w:sz w:val="24"/>
          <w:szCs w:val="24"/>
          <w:lang w:val="en-US" w:eastAsia="zh-CN"/>
        </w:rPr>
      </w:pPr>
    </w:p>
    <w:p w14:paraId="09303BC6">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INSERT INTO Seller_Order ( Seller_Order_ID, Stu_ID, Seller_Order_Date,  </w:t>
      </w:r>
    </w:p>
    <w:p w14:paraId="49156159">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All_Seller_Order_Qty, All_Seller_Order_Price, Employee_ID, S_DiscountID, TrackingNumber )  </w:t>
      </w:r>
    </w:p>
    <w:p w14:paraId="285368F4">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SELECT [forms]![Sales ManageMent]![Seller_Order_ID] AS Expr1,  </w:t>
      </w:r>
    </w:p>
    <w:p w14:paraId="05020E02">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ManageMent]![Stu_ID] AS Expr2,  </w:t>
      </w:r>
    </w:p>
    <w:p w14:paraId="7857DE11">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ManageMent]![Seller_Order_Date] AS Expr3,  </w:t>
      </w:r>
    </w:p>
    <w:p w14:paraId="39639655">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ManageMent]![All_Seller_Order_Qty] AS Expr4,  </w:t>
      </w:r>
    </w:p>
    <w:p w14:paraId="0414DAAD">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ManageMent]![All_Seller_Order_Price] AS Expr5,  </w:t>
      </w:r>
    </w:p>
    <w:p w14:paraId="3EE36944">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ManageMent]![Employee_ID] AS Expr6,  </w:t>
      </w:r>
    </w:p>
    <w:p w14:paraId="062A844F">
      <w:pPr>
        <w:jc w:val="both"/>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ManageMent]![S_DiscountID] AS Expr7,  </w:t>
      </w:r>
    </w:p>
    <w:p w14:paraId="1F2485A8">
      <w:pPr>
        <w:jc w:val="both"/>
        <w:rPr>
          <w:rFonts w:hint="default" w:ascii="Times New Roman Bold" w:hAnsi="Times New Roman Bold" w:cs="Times New Roman Bold"/>
          <w:b w:val="0"/>
          <w:bCs w:val="0"/>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xml:space="preserve">       [forms]![Sales ManageMent]![TrackingNumber] AS Expr8; </w:t>
      </w:r>
      <w:r>
        <w:rPr>
          <w:rFonts w:hint="default" w:ascii="Times New Roman Bold" w:hAnsi="Times New Roman Bold" w:cs="Times New Roman Bold"/>
          <w:b w:val="0"/>
          <w:bCs w:val="0"/>
          <w:i w:val="0"/>
          <w:iCs w:val="0"/>
          <w:sz w:val="24"/>
          <w:szCs w:val="24"/>
          <w:lang w:val="en-US" w:eastAsia="zh-CN"/>
        </w:rPr>
        <w:t xml:space="preserve"> </w:t>
      </w:r>
    </w:p>
    <w:p w14:paraId="7824D422">
      <w:pPr>
        <w:jc w:val="both"/>
        <w:rPr>
          <w:rFonts w:hint="default" w:ascii="Times New Roman" w:hAnsi="Times New Roman" w:cs="Times New Roman"/>
          <w:b w:val="0"/>
          <w:bCs w:val="0"/>
          <w:sz w:val="24"/>
          <w:szCs w:val="24"/>
          <w:lang w:val="en-US" w:eastAsia="zh-CN"/>
        </w:rPr>
      </w:pPr>
    </w:p>
    <w:p w14:paraId="2FCCA8D7">
      <w:pPr>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T</w:t>
      </w:r>
      <w:r>
        <w:rPr>
          <w:rFonts w:hint="eastAsia" w:ascii="Times New Roman" w:hAnsi="Times New Roman" w:cs="Times New Roman"/>
          <w:b w:val="0"/>
          <w:bCs w:val="0"/>
          <w:sz w:val="24"/>
          <w:szCs w:val="24"/>
          <w:lang w:val="en-US" w:eastAsia="zh-CN"/>
        </w:rPr>
        <w:t xml:space="preserve">he </w:t>
      </w:r>
      <w:r>
        <w:rPr>
          <w:rFonts w:hint="default" w:ascii="Times New Roman" w:hAnsi="Times New Roman" w:cs="Times New Roman"/>
          <w:b w:val="0"/>
          <w:bCs w:val="0"/>
          <w:sz w:val="24"/>
          <w:szCs w:val="24"/>
          <w:lang w:val="en-US" w:eastAsia="zh-CN"/>
        </w:rPr>
        <w:t>D</w:t>
      </w:r>
      <w:r>
        <w:rPr>
          <w:rFonts w:hint="eastAsia" w:ascii="Times New Roman" w:hAnsi="Times New Roman" w:cs="Times New Roman"/>
          <w:b w:val="0"/>
          <w:bCs w:val="0"/>
          <w:sz w:val="24"/>
          <w:szCs w:val="24"/>
          <w:lang w:val="en-US" w:eastAsia="zh-CN"/>
        </w:rPr>
        <w:t xml:space="preserve">esign </w:t>
      </w:r>
      <w:r>
        <w:rPr>
          <w:rFonts w:hint="default" w:ascii="Times New Roman" w:hAnsi="Times New Roman" w:cs="Times New Roman"/>
          <w:b w:val="0"/>
          <w:bCs w:val="0"/>
          <w:sz w:val="24"/>
          <w:szCs w:val="24"/>
          <w:lang w:val="en-US" w:eastAsia="zh-CN"/>
        </w:rPr>
        <w:t>V</w:t>
      </w:r>
      <w:r>
        <w:rPr>
          <w:rFonts w:hint="eastAsia" w:ascii="Times New Roman" w:hAnsi="Times New Roman" w:cs="Times New Roman"/>
          <w:b w:val="0"/>
          <w:bCs w:val="0"/>
          <w:sz w:val="24"/>
          <w:szCs w:val="24"/>
          <w:lang w:val="en-US" w:eastAsia="zh-CN"/>
        </w:rPr>
        <w:t>iew is below</w:t>
      </w:r>
      <w:r>
        <w:rPr>
          <w:rFonts w:hint="default" w:ascii="Times New Roman" w:hAnsi="Times New Roman" w:cs="Times New Roman"/>
          <w:b w:val="0"/>
          <w:bCs w:val="0"/>
          <w:sz w:val="24"/>
          <w:szCs w:val="24"/>
          <w:lang w:val="en-US"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3EABA3">
        <w:tc>
          <w:tcPr>
            <w:tcW w:w="8522" w:type="dxa"/>
            <w:tcBorders>
              <w:top w:val="nil"/>
              <w:left w:val="nil"/>
              <w:bottom w:val="nil"/>
              <w:right w:val="nil"/>
            </w:tcBorders>
          </w:tcPr>
          <w:p w14:paraId="068C79BD">
            <w:pPr>
              <w:jc w:val="center"/>
              <w:rPr>
                <w:rFonts w:hint="default" w:ascii="Times New Roman" w:hAnsi="Times New Roman" w:cs="Times New Roman"/>
                <w:b w:val="0"/>
                <w:bCs w:val="0"/>
                <w:sz w:val="24"/>
                <w:szCs w:val="24"/>
                <w:vertAlign w:val="baseline"/>
                <w:lang w:val="en-US" w:eastAsia="zh-CN"/>
              </w:rPr>
            </w:pPr>
            <w:r>
              <w:drawing>
                <wp:inline distT="0" distB="0" distL="114300" distR="114300">
                  <wp:extent cx="5113020" cy="2625725"/>
                  <wp:effectExtent l="0" t="0" r="17780" b="1587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5"/>
                          <a:stretch>
                            <a:fillRect/>
                          </a:stretch>
                        </pic:blipFill>
                        <pic:spPr>
                          <a:xfrm>
                            <a:off x="0" y="0"/>
                            <a:ext cx="5113020" cy="2625725"/>
                          </a:xfrm>
                          <a:prstGeom prst="rect">
                            <a:avLst/>
                          </a:prstGeom>
                          <a:noFill/>
                          <a:ln>
                            <a:noFill/>
                          </a:ln>
                        </pic:spPr>
                      </pic:pic>
                    </a:graphicData>
                  </a:graphic>
                </wp:inline>
              </w:drawing>
            </w:r>
          </w:p>
        </w:tc>
      </w:tr>
      <w:tr w14:paraId="5EAF13F5">
        <w:tc>
          <w:tcPr>
            <w:tcW w:w="8522" w:type="dxa"/>
            <w:tcBorders>
              <w:top w:val="nil"/>
              <w:left w:val="nil"/>
              <w:bottom w:val="nil"/>
              <w:right w:val="nil"/>
            </w:tcBorders>
          </w:tcPr>
          <w:p w14:paraId="66D13BE9">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Figure30: Add_Sale_Order Design View</w:t>
            </w:r>
          </w:p>
        </w:tc>
      </w:tr>
    </w:tbl>
    <w:p w14:paraId="4616BEBD">
      <w:pPr>
        <w:jc w:val="both"/>
        <w:rPr>
          <w:rFonts w:hint="default" w:ascii="Times New Roman" w:hAnsi="Times New Roman" w:cs="Times New Roman"/>
          <w:b w:val="0"/>
          <w:bCs w:val="0"/>
          <w:sz w:val="24"/>
          <w:szCs w:val="24"/>
          <w:lang w:val="en-US" w:eastAsia="zh-CN"/>
        </w:rPr>
      </w:pPr>
    </w:p>
    <w:p w14:paraId="54D235BD">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This SQL statement inserts order information from the main form into the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table. The process is as follows: First, the INSERT INTO clause specifies the target table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and the fields to be populated: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Stu_ID</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Seller_Order_Date</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All_Seller_Order_Qty</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All_Seller_Order_Price</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Employee_ID</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sz w:val="24"/>
          <w:szCs w:val="24"/>
          <w:lang w:val="en-US" w:eastAsia="zh-CN"/>
        </w:rPr>
        <w:t>S_DiscountID</w:t>
      </w:r>
      <w:r>
        <w:rPr>
          <w:rFonts w:hint="default" w:ascii="Times New Roman" w:hAnsi="Times New Roman" w:cs="Times New Roman"/>
          <w:b w:val="0"/>
          <w:bCs w:val="0"/>
          <w:sz w:val="24"/>
          <w:szCs w:val="24"/>
          <w:lang w:val="en-US" w:eastAsia="zh-CN"/>
        </w:rPr>
        <w:t xml:space="preserve">, and </w:t>
      </w:r>
      <w:r>
        <w:rPr>
          <w:rFonts w:hint="default" w:ascii="Times New Roman Bold" w:hAnsi="Times New Roman Bold" w:cs="Times New Roman Bold"/>
          <w:b/>
          <w:bCs/>
          <w:sz w:val="24"/>
          <w:szCs w:val="24"/>
          <w:lang w:val="en-US" w:eastAsia="zh-CN"/>
        </w:rPr>
        <w:t>TrackingNumber</w:t>
      </w:r>
      <w:r>
        <w:rPr>
          <w:rFonts w:hint="default" w:ascii="Times New Roman" w:hAnsi="Times New Roman" w:cs="Times New Roman"/>
          <w:b w:val="0"/>
          <w:bCs w:val="0"/>
          <w:sz w:val="24"/>
          <w:szCs w:val="24"/>
          <w:lang w:val="en-US" w:eastAsia="zh-CN"/>
        </w:rPr>
        <w:t xml:space="preserve">. Then, the SELECT clause retrieves the corresponding data from the controls on the main form </w:t>
      </w:r>
      <w:r>
        <w:rPr>
          <w:rFonts w:hint="default" w:ascii="Times New Roman Bold" w:hAnsi="Times New Roman Bold" w:cs="Times New Roman Bold"/>
          <w:b/>
          <w:bCs/>
          <w:sz w:val="24"/>
          <w:szCs w:val="24"/>
          <w:lang w:val="en-US" w:eastAsia="zh-CN"/>
        </w:rPr>
        <w:t>[Sales ManageMent]</w:t>
      </w:r>
      <w:r>
        <w:rPr>
          <w:rFonts w:hint="default" w:ascii="Times New Roman" w:hAnsi="Times New Roman" w:cs="Times New Roman"/>
          <w:b w:val="0"/>
          <w:bCs w:val="0"/>
          <w:sz w:val="24"/>
          <w:szCs w:val="24"/>
          <w:lang w:val="en-US" w:eastAsia="zh-CN"/>
        </w:rPr>
        <w:t xml:space="preserve"> to be inserted into the table. For example, [forms]![Sales ManageMent]![Seller_Order_ID] provides the new order ID, and [forms]![Sales ManageMent]![Stu_ID] provides the student ID. Similarly, other controls’ data are mapped to their respective fields. As a result, this SQL statement saves the order information entered in the main form into the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table, creating a new order record. Each field is populated with the data entered in the main form controls to ensure accuracy. In summary, this SQL statement retrieves user input from the main form and inserts it into the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table, completing the creation of a new order.</w:t>
      </w:r>
    </w:p>
    <w:p w14:paraId="0E76ACC9">
      <w:pPr>
        <w:jc w:val="both"/>
        <w:rPr>
          <w:rFonts w:hint="default" w:ascii="Times New Roman" w:hAnsi="Times New Roman" w:cs="Times New Roman"/>
          <w:b w:val="0"/>
          <w:bCs w:val="0"/>
          <w:sz w:val="24"/>
          <w:szCs w:val="24"/>
          <w:lang w:val="en-US" w:eastAsia="zh-CN"/>
        </w:rPr>
      </w:pPr>
    </w:p>
    <w:p w14:paraId="59CDD442">
      <w:pPr>
        <w:jc w:val="both"/>
        <w:outlineLvl w:val="1"/>
        <w:rPr>
          <w:rFonts w:hint="default" w:ascii="Times New Roman Bold" w:hAnsi="Times New Roman Bold" w:cs="Times New Roman Bold"/>
          <w:b/>
          <w:bCs/>
          <w:sz w:val="28"/>
          <w:szCs w:val="28"/>
          <w:lang w:val="en-US" w:eastAsia="zh-CN"/>
        </w:rPr>
      </w:pPr>
      <w:bookmarkStart w:id="10" w:name="_Toc578623174"/>
      <w:r>
        <w:rPr>
          <w:rFonts w:hint="default" w:ascii="Times New Roman Bold" w:hAnsi="Times New Roman Bold" w:cs="Times New Roman Bold"/>
          <w:b/>
          <w:bCs/>
          <w:sz w:val="28"/>
          <w:szCs w:val="28"/>
          <w:lang w:val="en-US" w:eastAsia="zh-CN"/>
        </w:rPr>
        <w:t>2.4.4 Step 4: Linking Order Details in the Subform to the New Order</w:t>
      </w:r>
      <w:bookmarkEnd w:id="10"/>
    </w:p>
    <w:p w14:paraId="4634D79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following UPDATE statement is executed: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853953">
        <w:tc>
          <w:tcPr>
            <w:tcW w:w="8522" w:type="dxa"/>
            <w:tcBorders>
              <w:top w:val="nil"/>
              <w:left w:val="nil"/>
              <w:bottom w:val="nil"/>
              <w:right w:val="nil"/>
            </w:tcBorders>
          </w:tcPr>
          <w:p w14:paraId="53664CBE">
            <w:pPr>
              <w:jc w:val="center"/>
              <w:rPr>
                <w:rFonts w:hint="default" w:ascii="Times New Roman" w:hAnsi="Times New Roman" w:cs="Times New Roman"/>
                <w:b w:val="0"/>
                <w:bCs w:val="0"/>
                <w:sz w:val="24"/>
                <w:szCs w:val="24"/>
                <w:vertAlign w:val="baseline"/>
                <w:lang w:val="en-US" w:eastAsia="zh-CN"/>
              </w:rPr>
            </w:pPr>
            <w:r>
              <w:drawing>
                <wp:inline distT="0" distB="0" distL="0" distR="0">
                  <wp:extent cx="4760595" cy="2358390"/>
                  <wp:effectExtent l="0" t="0" r="14605" b="381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6"/>
                          <a:stretch>
                            <a:fillRect/>
                          </a:stretch>
                        </pic:blipFill>
                        <pic:spPr>
                          <a:xfrm>
                            <a:off x="0" y="0"/>
                            <a:ext cx="4760595" cy="2358390"/>
                          </a:xfrm>
                          <a:prstGeom prst="rect">
                            <a:avLst/>
                          </a:prstGeom>
                        </pic:spPr>
                      </pic:pic>
                    </a:graphicData>
                  </a:graphic>
                </wp:inline>
              </w:drawing>
            </w:r>
          </w:p>
        </w:tc>
      </w:tr>
      <w:tr w14:paraId="08459318">
        <w:tc>
          <w:tcPr>
            <w:tcW w:w="8522" w:type="dxa"/>
            <w:tcBorders>
              <w:top w:val="nil"/>
              <w:left w:val="nil"/>
              <w:bottom w:val="nil"/>
              <w:right w:val="nil"/>
            </w:tcBorders>
          </w:tcPr>
          <w:p w14:paraId="7C6DCB2B">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Figure31: Update_sale_detail Design View</w:t>
            </w:r>
          </w:p>
        </w:tc>
      </w:tr>
      <w:tr w14:paraId="29A346A3">
        <w:tc>
          <w:tcPr>
            <w:tcW w:w="8522" w:type="dxa"/>
            <w:tcBorders>
              <w:top w:val="nil"/>
              <w:left w:val="nil"/>
              <w:bottom w:val="nil"/>
              <w:right w:val="nil"/>
            </w:tcBorders>
          </w:tcPr>
          <w:p w14:paraId="47DCD60B">
            <w:pPr>
              <w:jc w:val="center"/>
              <w:rPr>
                <w:rFonts w:hint="default" w:ascii="Times New Roman" w:hAnsi="Times New Roman" w:cs="Times New Roman"/>
                <w:b w:val="0"/>
                <w:bCs w:val="0"/>
                <w:sz w:val="24"/>
                <w:szCs w:val="24"/>
                <w:vertAlign w:val="baseline"/>
                <w:lang w:val="en-US" w:eastAsia="zh-CN"/>
              </w:rPr>
            </w:pPr>
            <w:r>
              <w:drawing>
                <wp:inline distT="0" distB="0" distL="0" distR="0">
                  <wp:extent cx="5486400" cy="587375"/>
                  <wp:effectExtent l="0" t="0" r="0" b="2222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7"/>
                          <a:stretch>
                            <a:fillRect/>
                          </a:stretch>
                        </pic:blipFill>
                        <pic:spPr>
                          <a:xfrm>
                            <a:off x="0" y="0"/>
                            <a:ext cx="5486400" cy="587375"/>
                          </a:xfrm>
                          <a:prstGeom prst="rect">
                            <a:avLst/>
                          </a:prstGeom>
                        </pic:spPr>
                      </pic:pic>
                    </a:graphicData>
                  </a:graphic>
                </wp:inline>
              </w:drawing>
            </w:r>
          </w:p>
        </w:tc>
      </w:tr>
      <w:tr w14:paraId="0F3EEE5D">
        <w:tc>
          <w:tcPr>
            <w:tcW w:w="8522" w:type="dxa"/>
            <w:tcBorders>
              <w:top w:val="nil"/>
              <w:left w:val="nil"/>
              <w:bottom w:val="nil"/>
              <w:right w:val="nil"/>
            </w:tcBorders>
          </w:tcPr>
          <w:p w14:paraId="1EFBB3F8">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Figure32: Update_sale_detail SQL</w:t>
            </w:r>
          </w:p>
        </w:tc>
      </w:tr>
    </w:tbl>
    <w:p w14:paraId="7E66FA49">
      <w:pPr>
        <w:jc w:val="both"/>
        <w:rPr>
          <w:rFonts w:hint="default" w:ascii="Times New Roman" w:hAnsi="Times New Roman" w:cs="Times New Roman"/>
          <w:b w:val="0"/>
          <w:bCs w:val="0"/>
          <w:sz w:val="24"/>
          <w:szCs w:val="24"/>
          <w:lang w:val="en-US" w:eastAsia="zh-CN"/>
        </w:rPr>
      </w:pPr>
    </w:p>
    <w:p w14:paraId="27C1195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This statement updates all order details in the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xml:space="preserve"> table where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is NULL. The SET clause assigns the new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from the main form to these unallocated records. As a result, previously unassigned order details are now associated with the new order, This means that the previously intentionally left blank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in the order details now adopts the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of the current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linking the order details to the main order. This process effectively updates both tables simultaneously (Jiang and Naumann, 2020).</w:t>
      </w:r>
    </w:p>
    <w:p w14:paraId="2A503AFA">
      <w:pPr>
        <w:jc w:val="both"/>
        <w:outlineLvl w:val="1"/>
        <w:rPr>
          <w:rFonts w:hint="default" w:ascii="Times New Roman Bold" w:hAnsi="Times New Roman Bold" w:cs="Times New Roman Bold"/>
          <w:b/>
          <w:bCs/>
          <w:sz w:val="28"/>
          <w:szCs w:val="28"/>
          <w:lang w:val="en-US" w:eastAsia="zh-CN"/>
        </w:rPr>
      </w:pPr>
      <w:bookmarkStart w:id="11" w:name="_Toc1113731802"/>
      <w:r>
        <w:rPr>
          <w:rFonts w:hint="default" w:ascii="Times New Roman Bold" w:hAnsi="Times New Roman Bold" w:cs="Times New Roman Bold"/>
          <w:b/>
          <w:bCs/>
          <w:sz w:val="28"/>
          <w:szCs w:val="28"/>
          <w:lang w:val="en-US" w:eastAsia="zh-CN"/>
        </w:rPr>
        <w:t>2.4.5 Step 5: Establishing the Data Binding Relationship</w:t>
      </w:r>
      <w:bookmarkEnd w:id="11"/>
    </w:p>
    <w:p w14:paraId="4D8D4F31">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At this stage, the main form and subform are linked. Employees fill in order details (excluding </w:t>
      </w:r>
      <w:r>
        <w:rPr>
          <w:rFonts w:hint="default" w:ascii="Times New Roman Bold" w:hAnsi="Times New Roman Bold" w:cs="Times New Roman Bold"/>
          <w:b/>
          <w:bCs/>
          <w:sz w:val="24"/>
          <w:szCs w:val="24"/>
          <w:lang w:val="en-US" w:eastAsia="zh-CN"/>
        </w:rPr>
        <w:t>Seller_Order_ID</w:t>
      </w:r>
      <w:r>
        <w:rPr>
          <w:rFonts w:hint="default" w:ascii="Times New Roman" w:hAnsi="Times New Roman" w:cs="Times New Roman"/>
          <w:b w:val="0"/>
          <w:bCs w:val="0"/>
          <w:sz w:val="24"/>
          <w:szCs w:val="24"/>
          <w:lang w:val="en-US" w:eastAsia="zh-CN"/>
        </w:rPr>
        <w:t xml:space="preserve">) in the subform and complete the new order in the main form, synchronized with the </w:t>
      </w:r>
      <w:r>
        <w:rPr>
          <w:rFonts w:hint="default" w:ascii="Times New Roman Bold" w:hAnsi="Times New Roman Bold" w:cs="Times New Roman Bold"/>
          <w:b/>
          <w:bCs/>
          <w:sz w:val="24"/>
          <w:szCs w:val="24"/>
          <w:lang w:val="en-US" w:eastAsia="zh-CN"/>
        </w:rPr>
        <w:t>Seller_Order</w:t>
      </w:r>
      <w:r>
        <w:rPr>
          <w:rFonts w:hint="default" w:ascii="Times New Roman" w:hAnsi="Times New Roman" w:cs="Times New Roman"/>
          <w:b w:val="0"/>
          <w:bCs w:val="0"/>
          <w:sz w:val="24"/>
          <w:szCs w:val="24"/>
          <w:lang w:val="en-US" w:eastAsia="zh-CN"/>
        </w:rPr>
        <w:t xml:space="preserve"> table. An update query then assigns </w:t>
      </w:r>
      <w:r>
        <w:rPr>
          <w:rFonts w:hint="default" w:ascii="Times New Roman Bold" w:hAnsi="Times New Roman Bold" w:cs="Times New Roman Bold"/>
          <w:b/>
          <w:bCs/>
          <w:sz w:val="24"/>
          <w:szCs w:val="24"/>
          <w:lang w:val="en-US" w:eastAsia="zh-CN"/>
        </w:rPr>
        <w:t xml:space="preserve">Seller_Order_ID </w:t>
      </w:r>
      <w:r>
        <w:rPr>
          <w:rFonts w:hint="default" w:ascii="Times New Roman" w:hAnsi="Times New Roman" w:cs="Times New Roman"/>
          <w:b w:val="0"/>
          <w:bCs w:val="0"/>
          <w:sz w:val="24"/>
          <w:szCs w:val="24"/>
          <w:lang w:val="en-US" w:eastAsia="zh-CN"/>
        </w:rPr>
        <w:t xml:space="preserve">to </w:t>
      </w:r>
      <w:r>
        <w:rPr>
          <w:rFonts w:hint="default" w:ascii="Times New Roman Bold" w:hAnsi="Times New Roman Bold" w:cs="Times New Roman Bold"/>
          <w:b/>
          <w:bCs/>
          <w:sz w:val="24"/>
          <w:szCs w:val="24"/>
          <w:lang w:val="en-US" w:eastAsia="zh-CN"/>
        </w:rPr>
        <w:t>Seller_Order_Item</w:t>
      </w:r>
      <w:r>
        <w:rPr>
          <w:rFonts w:hint="default" w:ascii="Times New Roman" w:hAnsi="Times New Roman" w:cs="Times New Roman"/>
          <w:b w:val="0"/>
          <w:bCs w:val="0"/>
          <w:sz w:val="24"/>
          <w:szCs w:val="24"/>
          <w:lang w:val="en-US" w:eastAsia="zh-CN"/>
        </w:rPr>
        <w:t>, fully establishing the relationship.</w:t>
      </w:r>
    </w:p>
    <w:p w14:paraId="09D56C95">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input and output screenshots are shown below, respectively: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2FB1B9">
        <w:tc>
          <w:tcPr>
            <w:tcW w:w="8522" w:type="dxa"/>
            <w:tcBorders>
              <w:top w:val="nil"/>
              <w:left w:val="nil"/>
              <w:bottom w:val="nil"/>
              <w:right w:val="nil"/>
            </w:tcBorders>
          </w:tcPr>
          <w:p w14:paraId="1D020B51">
            <w:pPr>
              <w:jc w:val="center"/>
              <w:rPr>
                <w:rFonts w:hint="default" w:ascii="Times New Roman" w:hAnsi="Times New Roman" w:cs="Times New Roman"/>
                <w:b w:val="0"/>
                <w:bCs w:val="0"/>
                <w:sz w:val="24"/>
                <w:szCs w:val="24"/>
                <w:vertAlign w:val="baseline"/>
                <w:lang w:val="en-US" w:eastAsia="zh-CN"/>
              </w:rPr>
            </w:pPr>
            <w:r>
              <w:drawing>
                <wp:inline distT="0" distB="0" distL="0" distR="0">
                  <wp:extent cx="5285105" cy="2987675"/>
                  <wp:effectExtent l="0" t="0" r="23495" b="952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27"/>
                          <a:stretch>
                            <a:fillRect/>
                          </a:stretch>
                        </pic:blipFill>
                        <pic:spPr>
                          <a:xfrm>
                            <a:off x="0" y="0"/>
                            <a:ext cx="5285105" cy="2987675"/>
                          </a:xfrm>
                          <a:prstGeom prst="rect">
                            <a:avLst/>
                          </a:prstGeom>
                        </pic:spPr>
                      </pic:pic>
                    </a:graphicData>
                  </a:graphic>
                </wp:inline>
              </w:drawing>
            </w:r>
          </w:p>
        </w:tc>
      </w:tr>
      <w:tr w14:paraId="0BE8303F">
        <w:tc>
          <w:tcPr>
            <w:tcW w:w="8522" w:type="dxa"/>
            <w:tcBorders>
              <w:top w:val="nil"/>
              <w:left w:val="nil"/>
              <w:bottom w:val="nil"/>
              <w:right w:val="nil"/>
            </w:tcBorders>
          </w:tcPr>
          <w:p w14:paraId="5ADADB6A">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Figure33: Input Screenshot</w:t>
            </w:r>
          </w:p>
        </w:tc>
      </w:tr>
      <w:tr w14:paraId="64C0C77D">
        <w:tc>
          <w:tcPr>
            <w:tcW w:w="8522" w:type="dxa"/>
            <w:tcBorders>
              <w:top w:val="nil"/>
              <w:left w:val="nil"/>
              <w:bottom w:val="nil"/>
              <w:right w:val="nil"/>
            </w:tcBorders>
          </w:tcPr>
          <w:p w14:paraId="4C30585B">
            <w:pPr>
              <w:jc w:val="center"/>
              <w:rPr>
                <w:rFonts w:hint="default" w:ascii="Times New Roman" w:hAnsi="Times New Roman" w:cs="Times New Roman"/>
                <w:b w:val="0"/>
                <w:bCs w:val="0"/>
                <w:sz w:val="24"/>
                <w:szCs w:val="24"/>
                <w:vertAlign w:val="baseline"/>
                <w:lang w:val="en-US" w:eastAsia="zh-CN"/>
              </w:rPr>
            </w:pPr>
            <w:r>
              <w:drawing>
                <wp:inline distT="0" distB="0" distL="0" distR="0">
                  <wp:extent cx="5325110" cy="3126105"/>
                  <wp:effectExtent l="0" t="0" r="8890" b="2349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30"/>
                          <a:stretch>
                            <a:fillRect/>
                          </a:stretch>
                        </pic:blipFill>
                        <pic:spPr>
                          <a:xfrm>
                            <a:off x="0" y="0"/>
                            <a:ext cx="5325110" cy="3126105"/>
                          </a:xfrm>
                          <a:prstGeom prst="rect">
                            <a:avLst/>
                          </a:prstGeom>
                        </pic:spPr>
                      </pic:pic>
                    </a:graphicData>
                  </a:graphic>
                </wp:inline>
              </w:drawing>
            </w:r>
          </w:p>
        </w:tc>
      </w:tr>
      <w:tr w14:paraId="4C296D3D">
        <w:tc>
          <w:tcPr>
            <w:tcW w:w="8522" w:type="dxa"/>
            <w:tcBorders>
              <w:top w:val="nil"/>
              <w:left w:val="nil"/>
              <w:bottom w:val="nil"/>
              <w:right w:val="nil"/>
            </w:tcBorders>
          </w:tcPr>
          <w:p w14:paraId="4CB14FA1">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color w:val="auto"/>
                <w:sz w:val="24"/>
                <w:szCs w:val="24"/>
                <w:vertAlign w:val="baseline"/>
                <w:lang w:val="en-US" w:eastAsia="zh-CN"/>
              </w:rPr>
              <w:t>Figure34: Output Screenshot1</w:t>
            </w:r>
          </w:p>
        </w:tc>
      </w:tr>
      <w:tr w14:paraId="720EC174">
        <w:tc>
          <w:tcPr>
            <w:tcW w:w="8522" w:type="dxa"/>
            <w:tcBorders>
              <w:top w:val="nil"/>
              <w:left w:val="nil"/>
              <w:bottom w:val="nil"/>
              <w:right w:val="nil"/>
            </w:tcBorders>
          </w:tcPr>
          <w:p w14:paraId="25214178">
            <w:pPr>
              <w:jc w:val="center"/>
              <w:rPr>
                <w:rFonts w:hint="default" w:ascii="Times New Roman Italic" w:hAnsi="Times New Roman Italic" w:cs="Times New Roman Italic"/>
                <w:b w:val="0"/>
                <w:bCs w:val="0"/>
                <w:i/>
                <w:iCs/>
                <w:color w:val="C00000"/>
                <w:sz w:val="24"/>
                <w:szCs w:val="24"/>
                <w:vertAlign w:val="baseline"/>
                <w:lang w:val="en-US" w:eastAsia="zh-CN"/>
              </w:rPr>
            </w:pPr>
            <w:r>
              <w:drawing>
                <wp:inline distT="0" distB="0" distL="114300" distR="114300">
                  <wp:extent cx="5305425" cy="1303655"/>
                  <wp:effectExtent l="0" t="0" r="3175" b="1714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38"/>
                          <a:stretch>
                            <a:fillRect/>
                          </a:stretch>
                        </pic:blipFill>
                        <pic:spPr>
                          <a:xfrm>
                            <a:off x="0" y="0"/>
                            <a:ext cx="5305425" cy="1303655"/>
                          </a:xfrm>
                          <a:prstGeom prst="rect">
                            <a:avLst/>
                          </a:prstGeom>
                          <a:noFill/>
                          <a:ln>
                            <a:noFill/>
                          </a:ln>
                        </pic:spPr>
                      </pic:pic>
                    </a:graphicData>
                  </a:graphic>
                </wp:inline>
              </w:drawing>
            </w:r>
          </w:p>
        </w:tc>
      </w:tr>
      <w:tr w14:paraId="12C4256A">
        <w:tc>
          <w:tcPr>
            <w:tcW w:w="8522" w:type="dxa"/>
            <w:tcBorders>
              <w:top w:val="nil"/>
              <w:left w:val="nil"/>
              <w:bottom w:val="nil"/>
              <w:right w:val="nil"/>
            </w:tcBorders>
          </w:tcPr>
          <w:p w14:paraId="564A1F63">
            <w:pPr>
              <w:jc w:val="center"/>
              <w:rPr>
                <w:rFonts w:hint="default" w:ascii="Times New Roman Italic" w:hAnsi="Times New Roman Italic" w:cs="Times New Roman Italic"/>
                <w:b w:val="0"/>
                <w:bCs w:val="0"/>
                <w:i/>
                <w:iCs/>
                <w:color w:val="C00000"/>
                <w:sz w:val="24"/>
                <w:szCs w:val="24"/>
                <w:vertAlign w:val="baseline"/>
                <w:lang w:val="en-US" w:eastAsia="zh-CN"/>
              </w:rPr>
            </w:pPr>
            <w:r>
              <w:rPr>
                <w:rFonts w:hint="default" w:ascii="Times New Roman Italic" w:hAnsi="Times New Roman Italic" w:cs="Times New Roman Italic"/>
                <w:b w:val="0"/>
                <w:bCs w:val="0"/>
                <w:i/>
                <w:iCs/>
                <w:color w:val="auto"/>
                <w:sz w:val="24"/>
                <w:szCs w:val="24"/>
                <w:vertAlign w:val="baseline"/>
                <w:lang w:val="en-US" w:eastAsia="zh-CN"/>
              </w:rPr>
              <w:t>Figure35: Output Screenshot2</w:t>
            </w:r>
          </w:p>
        </w:tc>
      </w:tr>
    </w:tbl>
    <w:p w14:paraId="2B7E0072">
      <w:pPr>
        <w:jc w:val="both"/>
        <w:rPr>
          <w:rFonts w:hint="default" w:ascii="Times New Roman Bold" w:hAnsi="Times New Roman Bold" w:cs="Times New Roman Bold"/>
          <w:b/>
          <w:bCs/>
          <w:sz w:val="32"/>
          <w:szCs w:val="32"/>
          <w:lang w:val="en-US" w:eastAsia="zh-CN"/>
        </w:rPr>
      </w:pPr>
    </w:p>
    <w:p w14:paraId="62218F4D">
      <w:pPr>
        <w:jc w:val="both"/>
        <w:outlineLvl w:val="0"/>
        <w:rPr>
          <w:rFonts w:hint="default" w:ascii="Times New Roman Bold" w:hAnsi="Times New Roman Bold" w:cs="Times New Roman Bold"/>
          <w:b/>
          <w:bCs/>
          <w:sz w:val="32"/>
          <w:szCs w:val="32"/>
          <w:lang w:val="en-US" w:eastAsia="zh-CN"/>
        </w:rPr>
      </w:pPr>
      <w:bookmarkStart w:id="12" w:name="_Toc1022928962"/>
      <w:r>
        <w:rPr>
          <w:rFonts w:hint="default" w:ascii="Times New Roman Bold" w:hAnsi="Times New Roman Bold" w:cs="Times New Roman Bold"/>
          <w:b/>
          <w:bCs/>
          <w:sz w:val="32"/>
          <w:szCs w:val="32"/>
          <w:lang w:val="en-US" w:eastAsia="zh-CN"/>
        </w:rPr>
        <w:t>ID2.5: Management Report</w:t>
      </w:r>
      <w:bookmarkEnd w:id="12"/>
    </w:p>
    <w:p w14:paraId="306ACEC5">
      <w:pPr>
        <w:jc w:val="both"/>
        <w:outlineLvl w:val="1"/>
        <w:rPr>
          <w:rFonts w:hint="default" w:ascii="Times New Roman Bold" w:hAnsi="Times New Roman Bold" w:cs="Times New Roman Bold"/>
          <w:b/>
          <w:bCs/>
          <w:sz w:val="28"/>
          <w:szCs w:val="28"/>
          <w:lang w:val="en-US" w:eastAsia="zh-CN"/>
        </w:rPr>
      </w:pPr>
      <w:bookmarkStart w:id="13" w:name="_Toc1760470099"/>
      <w:r>
        <w:rPr>
          <w:rFonts w:hint="eastAsia" w:ascii="Times New Roman Bold" w:hAnsi="Times New Roman Bold" w:cs="Times New Roman Bold"/>
          <w:b/>
          <w:bCs/>
          <w:sz w:val="28"/>
          <w:szCs w:val="28"/>
          <w:lang w:val="en-US" w:eastAsia="zh-CN"/>
        </w:rPr>
        <w:t>2.5.1</w:t>
      </w:r>
      <w:r>
        <w:rPr>
          <w:rFonts w:hint="default" w:ascii="Times New Roman Bold" w:hAnsi="Times New Roman Bold" w:cs="Times New Roman Bold"/>
          <w:b/>
          <w:bCs/>
          <w:sz w:val="28"/>
          <w:szCs w:val="28"/>
          <w:lang w:val="en-US" w:eastAsia="zh-CN"/>
        </w:rPr>
        <w:t xml:space="preserve"> Order invoice for the Seller Order and Seller Order Item details</w:t>
      </w:r>
      <w:bookmarkEnd w:id="13"/>
    </w:p>
    <w:p w14:paraId="58B9AEB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report is highly valuable to senior management as it provides detailed information about sales orders, including customer details, dates, total quantity, and total sales amount. These data enable senior management to monitor sales activities. Additionally, the invoice report for each order includes specific book details, which help management understand current market demand for books and identify trends.</w:t>
      </w:r>
    </w:p>
    <w:p w14:paraId="237E2268">
      <w:pPr>
        <w:jc w:val="both"/>
        <w:rPr>
          <w:rFonts w:hint="default" w:ascii="Times New Roman Italic" w:hAnsi="Times New Roman Italic" w:cs="Times New Roman Italic"/>
          <w:b w:val="0"/>
          <w:bCs w:val="0"/>
          <w:i/>
          <w:iCs/>
          <w:color w:val="C00000"/>
          <w:sz w:val="24"/>
          <w:szCs w:val="24"/>
          <w:lang w:val="en-US" w:eastAsia="zh-CN"/>
        </w:rPr>
      </w:pPr>
      <w:r>
        <w:rPr>
          <w:rFonts w:hint="default" w:ascii="Times New Roman Italic" w:hAnsi="Times New Roman Italic" w:cs="Times New Roman Italic"/>
          <w:b w:val="0"/>
          <w:bCs w:val="0"/>
          <w:i/>
          <w:iCs/>
          <w:color w:val="C00000"/>
          <w:sz w:val="24"/>
          <w:szCs w:val="24"/>
          <w:lang w:val="en-US" w:eastAsia="zh-CN"/>
        </w:rPr>
        <w:t xml:space="preserve">Annotation: If you want to view the invoice for the </w:t>
      </w:r>
      <w:r>
        <w:rPr>
          <w:rFonts w:hint="default" w:ascii="Times New Roman Bold Italic" w:hAnsi="Times New Roman Bold Italic" w:cs="Times New Roman Bold Italic"/>
          <w:b/>
          <w:bCs/>
          <w:i/>
          <w:iCs/>
          <w:color w:val="C00000"/>
          <w:sz w:val="24"/>
          <w:szCs w:val="24"/>
          <w:lang w:val="en-US" w:eastAsia="zh-CN"/>
        </w:rPr>
        <w:t>Seller_Order Report</w:t>
      </w:r>
      <w:r>
        <w:rPr>
          <w:rFonts w:hint="default" w:ascii="Times New Roman Italic" w:hAnsi="Times New Roman Italic" w:cs="Times New Roman Italic"/>
          <w:b w:val="0"/>
          <w:bCs w:val="0"/>
          <w:i/>
          <w:iCs/>
          <w:color w:val="C00000"/>
          <w:sz w:val="24"/>
          <w:szCs w:val="24"/>
          <w:lang w:val="en-US" w:eastAsia="zh-CN"/>
        </w:rPr>
        <w:t xml:space="preserve">, first click the </w:t>
      </w:r>
      <w:r>
        <w:rPr>
          <w:rFonts w:hint="default" w:ascii="Times New Roman Bold Italic" w:hAnsi="Times New Roman Bold Italic" w:cs="Times New Roman Bold Italic"/>
          <w:b/>
          <w:bCs/>
          <w:i/>
          <w:iCs/>
          <w:color w:val="C00000"/>
          <w:sz w:val="24"/>
          <w:szCs w:val="24"/>
          <w:lang w:val="en-US" w:eastAsia="zh-CN"/>
        </w:rPr>
        <w:t xml:space="preserve">Sales Inquiries and Return </w:t>
      </w:r>
      <w:r>
        <w:rPr>
          <w:rFonts w:hint="default" w:ascii="Times New Roman Italic" w:hAnsi="Times New Roman Italic" w:cs="Times New Roman Italic"/>
          <w:b w:val="0"/>
          <w:bCs w:val="0"/>
          <w:i/>
          <w:iCs/>
          <w:color w:val="C00000"/>
          <w:sz w:val="24"/>
          <w:szCs w:val="24"/>
          <w:lang w:val="en-US" w:eastAsia="zh-CN"/>
        </w:rPr>
        <w:t xml:space="preserve">button to enter the form, then double-click the </w:t>
      </w:r>
      <w:r>
        <w:rPr>
          <w:rFonts w:hint="default" w:ascii="Times New Roman Bold Italic" w:hAnsi="Times New Roman Bold Italic" w:cs="Times New Roman Bold Italic"/>
          <w:b/>
          <w:bCs/>
          <w:i/>
          <w:iCs/>
          <w:color w:val="C00000"/>
          <w:sz w:val="24"/>
          <w:szCs w:val="24"/>
          <w:lang w:val="en-US" w:eastAsia="zh-CN"/>
        </w:rPr>
        <w:t xml:space="preserve">Order_ID </w:t>
      </w:r>
      <w:r>
        <w:rPr>
          <w:rFonts w:hint="default" w:ascii="Times New Roman Italic" w:hAnsi="Times New Roman Italic" w:cs="Times New Roman Italic"/>
          <w:b w:val="0"/>
          <w:bCs w:val="0"/>
          <w:i/>
          <w:iCs/>
          <w:color w:val="C00000"/>
          <w:sz w:val="24"/>
          <w:szCs w:val="24"/>
          <w:lang w:val="en-US" w:eastAsia="zh-CN"/>
        </w:rPr>
        <w:t>of the order to open the corresponding report.</w:t>
      </w:r>
    </w:p>
    <w:p w14:paraId="7333DCF6">
      <w:pPr>
        <w:jc w:val="both"/>
        <w:rPr>
          <w:rFonts w:hint="default" w:ascii="Times New Roman Italic" w:hAnsi="Times New Roman Italic" w:cs="Times New Roman Italic"/>
          <w:b w:val="0"/>
          <w:bCs w:val="0"/>
          <w:i/>
          <w:iCs/>
          <w:color w:val="C0000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1FB569">
        <w:tc>
          <w:tcPr>
            <w:tcW w:w="8522" w:type="dxa"/>
            <w:tcBorders>
              <w:top w:val="nil"/>
              <w:left w:val="nil"/>
              <w:bottom w:val="nil"/>
              <w:right w:val="nil"/>
            </w:tcBorders>
          </w:tcPr>
          <w:p w14:paraId="2B1B287B">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114300" distR="114300">
                  <wp:extent cx="5045075" cy="2898140"/>
                  <wp:effectExtent l="0" t="0" r="9525" b="2286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20"/>
                          <a:stretch>
                            <a:fillRect/>
                          </a:stretch>
                        </pic:blipFill>
                        <pic:spPr>
                          <a:xfrm>
                            <a:off x="0" y="0"/>
                            <a:ext cx="5045075" cy="2898140"/>
                          </a:xfrm>
                          <a:prstGeom prst="rect">
                            <a:avLst/>
                          </a:prstGeom>
                          <a:noFill/>
                          <a:ln>
                            <a:noFill/>
                          </a:ln>
                        </pic:spPr>
                      </pic:pic>
                    </a:graphicData>
                  </a:graphic>
                </wp:inline>
              </w:drawing>
            </w:r>
          </w:p>
        </w:tc>
      </w:tr>
      <w:tr w14:paraId="24E05FF1">
        <w:tc>
          <w:tcPr>
            <w:tcW w:w="8522" w:type="dxa"/>
            <w:tcBorders>
              <w:top w:val="nil"/>
              <w:left w:val="nil"/>
              <w:bottom w:val="nil"/>
              <w:right w:val="nil"/>
            </w:tcBorders>
          </w:tcPr>
          <w:p w14:paraId="4A7A2A37">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Figure36: Seller_Order Report Form View</w:t>
            </w:r>
          </w:p>
        </w:tc>
      </w:tr>
      <w:tr w14:paraId="44152A6C">
        <w:tc>
          <w:tcPr>
            <w:tcW w:w="8522" w:type="dxa"/>
            <w:tcBorders>
              <w:top w:val="nil"/>
              <w:left w:val="nil"/>
              <w:bottom w:val="nil"/>
              <w:right w:val="nil"/>
            </w:tcBorders>
          </w:tcPr>
          <w:p w14:paraId="1FCCB50F">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114300" distR="114300">
                  <wp:extent cx="5266055" cy="1556385"/>
                  <wp:effectExtent l="0" t="0" r="17145" b="18415"/>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39"/>
                          <a:stretch>
                            <a:fillRect/>
                          </a:stretch>
                        </pic:blipFill>
                        <pic:spPr>
                          <a:xfrm>
                            <a:off x="0" y="0"/>
                            <a:ext cx="5266055" cy="1556385"/>
                          </a:xfrm>
                          <a:prstGeom prst="rect">
                            <a:avLst/>
                          </a:prstGeom>
                          <a:noFill/>
                          <a:ln>
                            <a:noFill/>
                          </a:ln>
                        </pic:spPr>
                      </pic:pic>
                    </a:graphicData>
                  </a:graphic>
                </wp:inline>
              </w:drawing>
            </w:r>
          </w:p>
        </w:tc>
      </w:tr>
      <w:tr w14:paraId="6E2D6BF2">
        <w:tc>
          <w:tcPr>
            <w:tcW w:w="8522" w:type="dxa"/>
            <w:tcBorders>
              <w:top w:val="nil"/>
              <w:left w:val="nil"/>
              <w:bottom w:val="nil"/>
              <w:right w:val="nil"/>
            </w:tcBorders>
          </w:tcPr>
          <w:p w14:paraId="725A8AD1">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Figure37: Seller_Order Report Design View</w:t>
            </w:r>
          </w:p>
        </w:tc>
      </w:tr>
    </w:tbl>
    <w:p w14:paraId="03FB44BE">
      <w:pPr>
        <w:jc w:val="both"/>
        <w:rPr>
          <w:rFonts w:hint="default" w:ascii="Times New Roman Regular" w:hAnsi="Times New Roman Regular" w:cs="Times New Roman Regular"/>
          <w:b w:val="0"/>
          <w:bCs w:val="0"/>
          <w:sz w:val="24"/>
          <w:szCs w:val="24"/>
          <w:lang w:val="en-US" w:eastAsia="zh-CN"/>
        </w:rPr>
      </w:pPr>
    </w:p>
    <w:p w14:paraId="439E0E67">
      <w:pPr>
        <w:jc w:val="both"/>
        <w:outlineLvl w:val="1"/>
        <w:rPr>
          <w:rFonts w:hint="default" w:ascii="Times New Roman Bold" w:hAnsi="Times New Roman Bold" w:cs="Times New Roman Bold"/>
          <w:b/>
          <w:bCs/>
          <w:sz w:val="28"/>
          <w:szCs w:val="28"/>
          <w:lang w:val="en-US" w:eastAsia="zh-CN"/>
        </w:rPr>
      </w:pPr>
      <w:bookmarkStart w:id="14" w:name="_Toc191265527"/>
      <w:r>
        <w:rPr>
          <w:rFonts w:hint="default" w:ascii="Times New Roman Bold" w:hAnsi="Times New Roman Bold" w:cs="Times New Roman Bold"/>
          <w:b/>
          <w:bCs/>
          <w:sz w:val="28"/>
          <w:szCs w:val="28"/>
          <w:lang w:val="en-US" w:eastAsia="zh-CN"/>
        </w:rPr>
        <w:t>2.5.2 Order invoice for the Publisher Buyer Order and Publisher Buyer Order Item details</w:t>
      </w:r>
      <w:bookmarkEnd w:id="14"/>
    </w:p>
    <w:p w14:paraId="7CACAB13">
      <w:pPr>
        <w:jc w:val="both"/>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This report reflects the company’s procurement of books from publishers. It helps senior management monitor the cost of purchasing second-hand books and evaluate the profitability of the repurchase program. The report also lists the detailed book items for each purchase order, making it more specific and informative.</w:t>
      </w:r>
    </w:p>
    <w:p w14:paraId="2EAE0754">
      <w:pPr>
        <w:jc w:val="both"/>
        <w:rPr>
          <w:rFonts w:hint="default" w:ascii="Times New Roman Italic" w:hAnsi="Times New Roman Italic" w:cs="Times New Roman Italic"/>
          <w:b w:val="0"/>
          <w:bCs w:val="0"/>
          <w:i/>
          <w:iCs/>
          <w:color w:val="C00000"/>
          <w:sz w:val="24"/>
          <w:szCs w:val="24"/>
          <w:lang w:val="en-US" w:eastAsia="zh-CN"/>
        </w:rPr>
      </w:pPr>
      <w:r>
        <w:rPr>
          <w:rFonts w:hint="default" w:ascii="Times New Roman Italic" w:hAnsi="Times New Roman Italic" w:cs="Times New Roman Italic"/>
          <w:b w:val="0"/>
          <w:bCs w:val="0"/>
          <w:i/>
          <w:iCs/>
          <w:color w:val="C00000"/>
          <w:sz w:val="24"/>
          <w:szCs w:val="24"/>
          <w:lang w:val="en-US" w:eastAsia="zh-CN"/>
        </w:rPr>
        <w:t xml:space="preserve">Annotation: If you want to view the invoice for the </w:t>
      </w:r>
      <w:r>
        <w:rPr>
          <w:rFonts w:hint="default" w:ascii="Times New Roman Bold Italic" w:hAnsi="Times New Roman Bold Italic" w:cs="Times New Roman Bold Italic"/>
          <w:b/>
          <w:bCs/>
          <w:i/>
          <w:iCs/>
          <w:color w:val="C00000"/>
          <w:sz w:val="24"/>
          <w:szCs w:val="24"/>
          <w:lang w:val="en-US" w:eastAsia="zh-CN"/>
        </w:rPr>
        <w:t>Publisher_Buyer_Order</w:t>
      </w:r>
      <w:r>
        <w:rPr>
          <w:rFonts w:hint="default" w:ascii="Times New Roman Italic" w:hAnsi="Times New Roman Italic" w:cs="Times New Roman Italic"/>
          <w:b w:val="0"/>
          <w:bCs w:val="0"/>
          <w:i/>
          <w:iCs/>
          <w:color w:val="C00000"/>
          <w:sz w:val="24"/>
          <w:szCs w:val="24"/>
          <w:lang w:val="en-US" w:eastAsia="zh-CN"/>
        </w:rPr>
        <w:t xml:space="preserve">, first click the </w:t>
      </w:r>
      <w:r>
        <w:rPr>
          <w:rFonts w:hint="default" w:ascii="Times New Roman Bold Italic" w:hAnsi="Times New Roman Bold Italic" w:cs="Times New Roman Bold Italic"/>
          <w:b/>
          <w:bCs/>
          <w:i/>
          <w:iCs/>
          <w:color w:val="C00000"/>
          <w:sz w:val="24"/>
          <w:szCs w:val="24"/>
          <w:lang w:val="en-US" w:eastAsia="zh-CN"/>
        </w:rPr>
        <w:t>Purchase Inquiries and Return</w:t>
      </w:r>
      <w:r>
        <w:rPr>
          <w:rFonts w:hint="default" w:ascii="Times New Roman Italic" w:hAnsi="Times New Roman Italic" w:cs="Times New Roman Italic"/>
          <w:b w:val="0"/>
          <w:bCs w:val="0"/>
          <w:i/>
          <w:iCs/>
          <w:color w:val="C00000"/>
          <w:sz w:val="24"/>
          <w:szCs w:val="24"/>
          <w:lang w:val="en-US" w:eastAsia="zh-CN"/>
        </w:rPr>
        <w:t xml:space="preserve"> button to enter the form, then double-click the </w:t>
      </w:r>
      <w:r>
        <w:rPr>
          <w:rFonts w:hint="default" w:ascii="Times New Roman Bold Italic" w:hAnsi="Times New Roman Bold Italic" w:cs="Times New Roman Bold Italic"/>
          <w:b/>
          <w:bCs/>
          <w:i/>
          <w:iCs/>
          <w:color w:val="C00000"/>
          <w:sz w:val="24"/>
          <w:szCs w:val="24"/>
          <w:lang w:val="en-US" w:eastAsia="zh-CN"/>
        </w:rPr>
        <w:t>Order_ID</w:t>
      </w:r>
      <w:r>
        <w:rPr>
          <w:rFonts w:hint="default" w:ascii="Times New Roman Italic" w:hAnsi="Times New Roman Italic" w:cs="Times New Roman Italic"/>
          <w:b w:val="0"/>
          <w:bCs w:val="0"/>
          <w:i/>
          <w:iCs/>
          <w:color w:val="C00000"/>
          <w:sz w:val="24"/>
          <w:szCs w:val="24"/>
          <w:lang w:val="en-US" w:eastAsia="zh-CN"/>
        </w:rPr>
        <w:t xml:space="preserve"> of the order to open the corresponding report. The same process applies to viewing the invoice for the </w:t>
      </w:r>
      <w:r>
        <w:rPr>
          <w:rFonts w:hint="default" w:ascii="Times New Roman Bold Italic" w:hAnsi="Times New Roman Bold Italic" w:cs="Times New Roman Bold Italic"/>
          <w:b/>
          <w:bCs/>
          <w:i/>
          <w:iCs/>
          <w:color w:val="C00000"/>
          <w:sz w:val="24"/>
          <w:szCs w:val="24"/>
          <w:lang w:val="en-US" w:eastAsia="zh-CN"/>
        </w:rPr>
        <w:t>Student_Buyer_Order</w:t>
      </w:r>
      <w:r>
        <w:rPr>
          <w:rFonts w:hint="default" w:ascii="Times New Roman Italic" w:hAnsi="Times New Roman Italic" w:cs="Times New Roman Italic"/>
          <w:b w:val="0"/>
          <w:bCs w:val="0"/>
          <w:i/>
          <w:iCs/>
          <w:color w:val="C00000"/>
          <w:sz w:val="24"/>
          <w:szCs w:val="24"/>
          <w:lang w:val="en-US" w:eastAsia="zh-CN"/>
        </w:rPr>
        <w:t>, which will not be elaborated further here.</w:t>
      </w:r>
    </w:p>
    <w:p w14:paraId="253BF541">
      <w:pPr>
        <w:jc w:val="both"/>
        <w:rPr>
          <w:rFonts w:hint="default" w:ascii="Times New Roman Italic" w:hAnsi="Times New Roman Italic" w:cs="Times New Roman Italic"/>
          <w:b w:val="0"/>
          <w:bCs w:val="0"/>
          <w:i/>
          <w:iCs/>
          <w:color w:val="C0000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5F5CF4">
        <w:tc>
          <w:tcPr>
            <w:tcW w:w="8522" w:type="dxa"/>
            <w:tcBorders>
              <w:top w:val="nil"/>
              <w:left w:val="nil"/>
              <w:bottom w:val="nil"/>
              <w:right w:val="nil"/>
            </w:tcBorders>
          </w:tcPr>
          <w:p w14:paraId="2D799CF9">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114300" distR="114300">
                  <wp:extent cx="5116195" cy="2505710"/>
                  <wp:effectExtent l="0" t="0" r="14605" b="889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40"/>
                          <a:stretch>
                            <a:fillRect/>
                          </a:stretch>
                        </pic:blipFill>
                        <pic:spPr>
                          <a:xfrm>
                            <a:off x="0" y="0"/>
                            <a:ext cx="5116195" cy="2505710"/>
                          </a:xfrm>
                          <a:prstGeom prst="rect">
                            <a:avLst/>
                          </a:prstGeom>
                          <a:noFill/>
                          <a:ln>
                            <a:noFill/>
                          </a:ln>
                        </pic:spPr>
                      </pic:pic>
                    </a:graphicData>
                  </a:graphic>
                </wp:inline>
              </w:drawing>
            </w:r>
          </w:p>
        </w:tc>
      </w:tr>
      <w:tr w14:paraId="0890BAEE">
        <w:tc>
          <w:tcPr>
            <w:tcW w:w="8522" w:type="dxa"/>
            <w:tcBorders>
              <w:top w:val="nil"/>
              <w:left w:val="nil"/>
              <w:bottom w:val="nil"/>
              <w:right w:val="nil"/>
            </w:tcBorders>
          </w:tcPr>
          <w:p w14:paraId="063AF494">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Figure38: Publisher_Buyer_Order Report Form View</w:t>
            </w:r>
          </w:p>
        </w:tc>
      </w:tr>
      <w:tr w14:paraId="1C6233BC">
        <w:tc>
          <w:tcPr>
            <w:tcW w:w="8522" w:type="dxa"/>
            <w:tcBorders>
              <w:top w:val="nil"/>
              <w:left w:val="nil"/>
              <w:bottom w:val="nil"/>
              <w:right w:val="nil"/>
            </w:tcBorders>
          </w:tcPr>
          <w:p w14:paraId="2A27D156">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114300" distR="114300">
                  <wp:extent cx="5269230" cy="1544320"/>
                  <wp:effectExtent l="0" t="0" r="13970" b="5080"/>
                  <wp:docPr id="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
                          <pic:cNvPicPr>
                            <a:picLocks noChangeAspect="1"/>
                          </pic:cNvPicPr>
                        </pic:nvPicPr>
                        <pic:blipFill>
                          <a:blip r:embed="rId41"/>
                          <a:stretch>
                            <a:fillRect/>
                          </a:stretch>
                        </pic:blipFill>
                        <pic:spPr>
                          <a:xfrm>
                            <a:off x="0" y="0"/>
                            <a:ext cx="5269230" cy="1544320"/>
                          </a:xfrm>
                          <a:prstGeom prst="rect">
                            <a:avLst/>
                          </a:prstGeom>
                          <a:noFill/>
                          <a:ln>
                            <a:noFill/>
                          </a:ln>
                        </pic:spPr>
                      </pic:pic>
                    </a:graphicData>
                  </a:graphic>
                </wp:inline>
              </w:drawing>
            </w:r>
          </w:p>
        </w:tc>
      </w:tr>
      <w:tr w14:paraId="36902D5B">
        <w:tc>
          <w:tcPr>
            <w:tcW w:w="8522" w:type="dxa"/>
            <w:tcBorders>
              <w:top w:val="nil"/>
              <w:left w:val="nil"/>
              <w:bottom w:val="nil"/>
              <w:right w:val="nil"/>
            </w:tcBorders>
          </w:tcPr>
          <w:p w14:paraId="77B60A06">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Figure39: Publisher_Buyer_Order Report Design View</w:t>
            </w:r>
          </w:p>
        </w:tc>
      </w:tr>
    </w:tbl>
    <w:p w14:paraId="1D18EAEC">
      <w:pPr>
        <w:jc w:val="both"/>
        <w:rPr>
          <w:rFonts w:hint="default" w:ascii="Times New Roman Regular" w:hAnsi="Times New Roman Regular" w:cs="Times New Roman Regular"/>
          <w:b w:val="0"/>
          <w:bCs w:val="0"/>
          <w:sz w:val="24"/>
          <w:szCs w:val="24"/>
          <w:lang w:val="en-US" w:eastAsia="zh-CN"/>
        </w:rPr>
      </w:pPr>
    </w:p>
    <w:p w14:paraId="44D795D8">
      <w:pPr>
        <w:jc w:val="both"/>
        <w:outlineLvl w:val="0"/>
        <w:rPr>
          <w:rFonts w:hint="default" w:ascii="Times New Roman Bold" w:hAnsi="Times New Roman Bold" w:cs="Times New Roman Bold"/>
          <w:b/>
          <w:bCs/>
          <w:sz w:val="32"/>
          <w:szCs w:val="32"/>
          <w:lang w:val="en-US" w:eastAsia="zh-CN"/>
        </w:rPr>
      </w:pPr>
      <w:bookmarkStart w:id="15" w:name="_Toc1964176377"/>
      <w:r>
        <w:rPr>
          <w:rFonts w:hint="default" w:ascii="Times New Roman Bold" w:hAnsi="Times New Roman Bold" w:cs="Times New Roman Bold"/>
          <w:b/>
          <w:bCs/>
          <w:sz w:val="32"/>
          <w:szCs w:val="32"/>
          <w:lang w:val="en-US" w:eastAsia="zh-CN"/>
        </w:rPr>
        <w:t>ID2.6: Non-trivial chart</w:t>
      </w:r>
      <w:bookmarkEnd w:id="15"/>
    </w:p>
    <w:p w14:paraId="43B1525D">
      <w:pPr>
        <w:jc w:val="both"/>
        <w:outlineLvl w:val="1"/>
        <w:rPr>
          <w:rFonts w:hint="default" w:ascii="Times New Roman Bold" w:hAnsi="Times New Roman Bold" w:cs="Times New Roman Bold"/>
          <w:b/>
          <w:bCs/>
          <w:sz w:val="28"/>
          <w:szCs w:val="28"/>
          <w:lang w:val="en-US" w:eastAsia="zh-CN"/>
        </w:rPr>
      </w:pPr>
      <w:bookmarkStart w:id="16" w:name="_Toc793746555"/>
      <w:r>
        <w:rPr>
          <w:rFonts w:hint="eastAsia" w:ascii="Times New Roman Bold" w:hAnsi="Times New Roman Bold" w:cs="Times New Roman Bold"/>
          <w:b/>
          <w:bCs/>
          <w:sz w:val="28"/>
          <w:szCs w:val="28"/>
          <w:lang w:val="en-US" w:eastAsia="zh-CN"/>
        </w:rPr>
        <w:t xml:space="preserve">2.6.1 </w:t>
      </w:r>
      <w:r>
        <w:rPr>
          <w:rFonts w:hint="default" w:ascii="Times New Roman Bold" w:hAnsi="Times New Roman Bold" w:cs="Times New Roman Bold"/>
          <w:b/>
          <w:bCs/>
          <w:sz w:val="28"/>
          <w:szCs w:val="28"/>
          <w:lang w:val="en-US" w:eastAsia="zh-CN"/>
        </w:rPr>
        <w:t>Employee Monthly Sales Chart</w:t>
      </w:r>
      <w:bookmarkEnd w:id="16"/>
    </w:p>
    <w:p w14:paraId="2706AF65">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bar chart shows book sales over a specific period, with customizable start and end dates. Queries can filter individual employee performance, helping management assess business performance, reward high achievers, and address underperformance.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A1A689">
        <w:tc>
          <w:tcPr>
            <w:tcW w:w="8522" w:type="dxa"/>
            <w:tcBorders>
              <w:top w:val="nil"/>
              <w:left w:val="nil"/>
              <w:bottom w:val="nil"/>
              <w:right w:val="nil"/>
            </w:tcBorders>
          </w:tcPr>
          <w:p w14:paraId="3ACE0CE6">
            <w:pPr>
              <w:jc w:val="center"/>
              <w:rPr>
                <w:rFonts w:hint="default" w:ascii="Times New Roman Regular" w:hAnsi="Times New Roman Regular" w:cs="Times New Roman Regular"/>
                <w:b w:val="0"/>
                <w:bCs w:val="0"/>
                <w:sz w:val="24"/>
                <w:szCs w:val="24"/>
                <w:vertAlign w:val="baseline"/>
                <w:lang w:val="en-US" w:eastAsia="zh-CN"/>
              </w:rPr>
            </w:pPr>
            <w:r>
              <w:drawing>
                <wp:inline distT="0" distB="0" distL="0" distR="0">
                  <wp:extent cx="2951480" cy="2597785"/>
                  <wp:effectExtent l="0" t="0" r="20320" b="1841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pic:cNvPicPr>
                        </pic:nvPicPr>
                        <pic:blipFill>
                          <a:blip r:embed="rId42"/>
                          <a:stretch>
                            <a:fillRect/>
                          </a:stretch>
                        </pic:blipFill>
                        <pic:spPr>
                          <a:xfrm>
                            <a:off x="0" y="0"/>
                            <a:ext cx="2951480" cy="2597785"/>
                          </a:xfrm>
                          <a:prstGeom prst="rect">
                            <a:avLst/>
                          </a:prstGeom>
                        </pic:spPr>
                      </pic:pic>
                    </a:graphicData>
                  </a:graphic>
                </wp:inline>
              </w:drawing>
            </w:r>
          </w:p>
        </w:tc>
      </w:tr>
      <w:tr w14:paraId="65EBF458">
        <w:tc>
          <w:tcPr>
            <w:tcW w:w="8522" w:type="dxa"/>
            <w:tcBorders>
              <w:top w:val="nil"/>
              <w:left w:val="nil"/>
              <w:bottom w:val="nil"/>
              <w:right w:val="nil"/>
            </w:tcBorders>
          </w:tcPr>
          <w:p w14:paraId="02D6F51B">
            <w:pPr>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Figure40: Employee Monthly Sales Chart</w:t>
            </w:r>
          </w:p>
        </w:tc>
      </w:tr>
    </w:tbl>
    <w:p w14:paraId="5023EED8">
      <w:pPr>
        <w:jc w:val="both"/>
        <w:rPr>
          <w:rFonts w:hint="default" w:ascii="Times New Roman Regular" w:hAnsi="Times New Roman Regular" w:cs="Times New Roman Regular"/>
          <w:b w:val="0"/>
          <w:bCs w:val="0"/>
          <w:sz w:val="24"/>
          <w:szCs w:val="24"/>
          <w:lang w:val="en-US" w:eastAsia="zh-CN"/>
        </w:rPr>
      </w:pPr>
    </w:p>
    <w:p w14:paraId="50FCB3FD">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Next, conduct a detailed search for employees.</w:t>
      </w:r>
    </w:p>
    <w:p w14:paraId="552F8988">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6ABA41">
        <w:tc>
          <w:tcPr>
            <w:tcW w:w="8522" w:type="dxa"/>
            <w:tcBorders>
              <w:top w:val="nil"/>
              <w:left w:val="nil"/>
              <w:bottom w:val="nil"/>
              <w:right w:val="nil"/>
            </w:tcBorders>
          </w:tcPr>
          <w:p w14:paraId="7A7BC0DE">
            <w:pPr>
              <w:jc w:val="center"/>
              <w:rPr>
                <w:rFonts w:hint="default" w:ascii="Times New Roman" w:hAnsi="Times New Roman" w:cs="Times New Roman"/>
                <w:b w:val="0"/>
                <w:bCs w:val="0"/>
                <w:sz w:val="24"/>
                <w:szCs w:val="24"/>
                <w:vertAlign w:val="baseline"/>
                <w:lang w:val="en-US" w:eastAsia="zh-CN"/>
              </w:rPr>
            </w:pPr>
            <w:r>
              <w:drawing>
                <wp:inline distT="0" distB="0" distL="0" distR="0">
                  <wp:extent cx="3956685" cy="3603625"/>
                  <wp:effectExtent l="0" t="0" r="5715" b="317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43"/>
                          <a:stretch>
                            <a:fillRect/>
                          </a:stretch>
                        </pic:blipFill>
                        <pic:spPr>
                          <a:xfrm>
                            <a:off x="0" y="0"/>
                            <a:ext cx="3956685" cy="3603625"/>
                          </a:xfrm>
                          <a:prstGeom prst="rect">
                            <a:avLst/>
                          </a:prstGeom>
                        </pic:spPr>
                      </pic:pic>
                    </a:graphicData>
                  </a:graphic>
                </wp:inline>
              </w:drawing>
            </w:r>
          </w:p>
        </w:tc>
      </w:tr>
      <w:tr w14:paraId="6BDF6E55">
        <w:tc>
          <w:tcPr>
            <w:tcW w:w="8522" w:type="dxa"/>
            <w:tcBorders>
              <w:top w:val="nil"/>
              <w:left w:val="nil"/>
              <w:bottom w:val="nil"/>
              <w:right w:val="nil"/>
            </w:tcBorders>
          </w:tcPr>
          <w:p w14:paraId="3F0D2A78">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Figure41: Detailed search for employees</w:t>
            </w:r>
          </w:p>
        </w:tc>
      </w:tr>
    </w:tbl>
    <w:p w14:paraId="5EF12996">
      <w:pPr>
        <w:jc w:val="both"/>
        <w:rPr>
          <w:rFonts w:hint="default" w:ascii="Times New Roman" w:hAnsi="Times New Roman" w:cs="Times New Roman"/>
          <w:b w:val="0"/>
          <w:bCs w:val="0"/>
          <w:sz w:val="24"/>
          <w:szCs w:val="24"/>
          <w:lang w:val="en-US" w:eastAsia="zh-CN"/>
        </w:rPr>
      </w:pPr>
    </w:p>
    <w:p w14:paraId="27EFC451">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Finally, restrict the time period.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229CAC">
        <w:tc>
          <w:tcPr>
            <w:tcW w:w="8522" w:type="dxa"/>
            <w:tcBorders>
              <w:top w:val="nil"/>
              <w:left w:val="nil"/>
              <w:bottom w:val="nil"/>
              <w:right w:val="nil"/>
            </w:tcBorders>
          </w:tcPr>
          <w:p w14:paraId="3A48C821">
            <w:pPr>
              <w:jc w:val="center"/>
              <w:rPr>
                <w:rFonts w:hint="default" w:ascii="Times New Roman" w:hAnsi="Times New Roman" w:cs="Times New Roman"/>
                <w:b w:val="0"/>
                <w:bCs w:val="0"/>
                <w:sz w:val="24"/>
                <w:szCs w:val="24"/>
                <w:vertAlign w:val="baseline"/>
                <w:lang w:val="en-US" w:eastAsia="zh-CN"/>
              </w:rPr>
            </w:pPr>
            <w:r>
              <w:drawing>
                <wp:inline distT="0" distB="0" distL="0" distR="0">
                  <wp:extent cx="3810000" cy="3531235"/>
                  <wp:effectExtent l="0" t="0" r="0" b="2476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44"/>
                          <a:stretch>
                            <a:fillRect/>
                          </a:stretch>
                        </pic:blipFill>
                        <pic:spPr>
                          <a:xfrm>
                            <a:off x="0" y="0"/>
                            <a:ext cx="3810000" cy="3531235"/>
                          </a:xfrm>
                          <a:prstGeom prst="rect">
                            <a:avLst/>
                          </a:prstGeom>
                        </pic:spPr>
                      </pic:pic>
                    </a:graphicData>
                  </a:graphic>
                </wp:inline>
              </w:drawing>
            </w:r>
          </w:p>
        </w:tc>
      </w:tr>
      <w:tr w14:paraId="79C50F9B">
        <w:tc>
          <w:tcPr>
            <w:tcW w:w="8522" w:type="dxa"/>
            <w:tcBorders>
              <w:top w:val="nil"/>
              <w:left w:val="nil"/>
              <w:bottom w:val="nil"/>
              <w:right w:val="nil"/>
            </w:tcBorders>
          </w:tcPr>
          <w:p w14:paraId="28A1A13E">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Figure42: Specifically restrict the time period</w:t>
            </w:r>
          </w:p>
        </w:tc>
      </w:tr>
    </w:tbl>
    <w:p w14:paraId="3622A2DE">
      <w:pPr>
        <w:jc w:val="both"/>
        <w:rPr>
          <w:rFonts w:hint="default" w:ascii="Times New Roman" w:hAnsi="Times New Roman" w:cs="Times New Roman"/>
          <w:b w:val="0"/>
          <w:bCs w:val="0"/>
          <w:sz w:val="24"/>
          <w:szCs w:val="24"/>
          <w:lang w:val="en-US" w:eastAsia="zh-CN"/>
        </w:rPr>
      </w:pPr>
    </w:p>
    <w:p w14:paraId="404B709F">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Design View is below:</w:t>
      </w:r>
    </w:p>
    <w:p w14:paraId="4760C029">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722160">
        <w:tc>
          <w:tcPr>
            <w:tcW w:w="8522" w:type="dxa"/>
            <w:tcBorders>
              <w:top w:val="nil"/>
              <w:left w:val="nil"/>
              <w:bottom w:val="nil"/>
              <w:right w:val="nil"/>
            </w:tcBorders>
          </w:tcPr>
          <w:p w14:paraId="479EEABC">
            <w:pPr>
              <w:jc w:val="center"/>
              <w:rPr>
                <w:rFonts w:hint="default" w:ascii="Times New Roman" w:hAnsi="Times New Roman" w:cs="Times New Roman"/>
                <w:b w:val="0"/>
                <w:bCs w:val="0"/>
                <w:sz w:val="24"/>
                <w:szCs w:val="24"/>
                <w:vertAlign w:val="baseline"/>
                <w:lang w:val="en-US" w:eastAsia="zh-CN"/>
              </w:rPr>
            </w:pPr>
            <w:r>
              <w:drawing>
                <wp:inline distT="0" distB="0" distL="0" distR="0">
                  <wp:extent cx="4829810" cy="2219960"/>
                  <wp:effectExtent l="0" t="0" r="21590" b="1524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45"/>
                          <a:stretch>
                            <a:fillRect/>
                          </a:stretch>
                        </pic:blipFill>
                        <pic:spPr>
                          <a:xfrm>
                            <a:off x="0" y="0"/>
                            <a:ext cx="4829810" cy="2219960"/>
                          </a:xfrm>
                          <a:prstGeom prst="rect">
                            <a:avLst/>
                          </a:prstGeom>
                        </pic:spPr>
                      </pic:pic>
                    </a:graphicData>
                  </a:graphic>
                </wp:inline>
              </w:drawing>
            </w:r>
          </w:p>
        </w:tc>
      </w:tr>
      <w:tr w14:paraId="314916D9">
        <w:tc>
          <w:tcPr>
            <w:tcW w:w="8522" w:type="dxa"/>
            <w:tcBorders>
              <w:top w:val="nil"/>
              <w:left w:val="nil"/>
              <w:bottom w:val="nil"/>
              <w:right w:val="nil"/>
            </w:tcBorders>
          </w:tcPr>
          <w:p w14:paraId="31F68744">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Figure43: The Design View of Figure39</w:t>
            </w:r>
          </w:p>
        </w:tc>
      </w:tr>
    </w:tbl>
    <w:p w14:paraId="735A2E01">
      <w:pPr>
        <w:jc w:val="both"/>
        <w:rPr>
          <w:rFonts w:hint="default" w:ascii="Times New Roman" w:hAnsi="Times New Roman" w:cs="Times New Roman"/>
          <w:b w:val="0"/>
          <w:bCs w:val="0"/>
          <w:sz w:val="24"/>
          <w:szCs w:val="24"/>
          <w:lang w:val="en-US" w:eastAsia="zh-CN"/>
        </w:rPr>
      </w:pPr>
    </w:p>
    <w:p w14:paraId="31CAF498">
      <w:pPr>
        <w:jc w:val="both"/>
        <w:rPr>
          <w:rFonts w:hint="default" w:ascii="Times New Roman" w:hAnsi="Times New Roman" w:cs="Times New Roman"/>
          <w:b w:val="0"/>
          <w:bCs w:val="0"/>
          <w:sz w:val="24"/>
          <w:szCs w:val="24"/>
          <w:lang w:val="en-US" w:eastAsia="zh-CN"/>
        </w:rPr>
      </w:pPr>
    </w:p>
    <w:p w14:paraId="0CB5B4B2">
      <w:pPr>
        <w:jc w:val="both"/>
        <w:outlineLvl w:val="0"/>
        <w:rPr>
          <w:rFonts w:hint="default" w:ascii="Times New Roman Bold" w:hAnsi="Times New Roman Bold" w:cs="Times New Roman Bold"/>
          <w:b/>
          <w:bCs/>
          <w:sz w:val="32"/>
          <w:szCs w:val="32"/>
          <w:lang w:val="en-US" w:eastAsia="zh-CN"/>
        </w:rPr>
      </w:pPr>
      <w:bookmarkStart w:id="17" w:name="_Toc329934721"/>
      <w:r>
        <w:rPr>
          <w:rFonts w:hint="default" w:ascii="Times New Roman Bold" w:hAnsi="Times New Roman Bold" w:cs="Times New Roman Bold"/>
          <w:b/>
          <w:bCs/>
          <w:sz w:val="32"/>
          <w:szCs w:val="32"/>
          <w:lang w:val="en-US" w:eastAsia="zh-CN"/>
        </w:rPr>
        <w:t>ID2.7: Testing</w:t>
      </w:r>
      <w:bookmarkEnd w:id="17"/>
    </w:p>
    <w:p w14:paraId="0AFB6B59">
      <w:pPr>
        <w:jc w:val="both"/>
        <w:outlineLvl w:val="1"/>
        <w:rPr>
          <w:rFonts w:hint="default" w:ascii="Times New Roman" w:hAnsi="Times New Roman" w:cs="Times New Roman"/>
          <w:b w:val="0"/>
          <w:bCs/>
          <w:sz w:val="24"/>
          <w:szCs w:val="24"/>
          <w:lang w:val="en-US" w:eastAsia="zh-CN"/>
        </w:rPr>
      </w:pPr>
      <w:bookmarkStart w:id="18" w:name="_Toc410079293"/>
      <w:r>
        <w:rPr>
          <w:rFonts w:hint="default" w:ascii="Times New Roman Bold" w:hAnsi="Times New Roman Bold" w:cs="Times New Roman Bold"/>
          <w:b/>
          <w:bCs w:val="0"/>
          <w:sz w:val="28"/>
          <w:szCs w:val="28"/>
          <w:lang w:val="en-US" w:eastAsia="zh-CN"/>
        </w:rPr>
        <w:t>2.7.1 Add new publisher and books</w:t>
      </w:r>
      <w:bookmarkEnd w:id="18"/>
    </w:p>
    <w:p w14:paraId="7729A527">
      <w:pPr>
        <w:jc w:val="both"/>
        <w:rPr>
          <w:rFonts w:hint="default" w:ascii="Times New Roman" w:hAnsi="Times New Roman" w:cs="Times New Roman"/>
          <w:b w:val="0"/>
          <w:bCs/>
          <w:sz w:val="24"/>
          <w:szCs w:val="24"/>
          <w:vertAlign w:val="baseline"/>
          <w:lang w:val="en-US" w:eastAsia="zh-CN"/>
        </w:rPr>
      </w:pPr>
      <w:r>
        <w:rPr>
          <w:rFonts w:hint="default" w:ascii="Times New Roman" w:hAnsi="Times New Roman" w:cs="Times New Roman"/>
          <w:b w:val="0"/>
          <w:bCs/>
          <w:sz w:val="24"/>
          <w:szCs w:val="24"/>
          <w:lang w:val="en-US" w:eastAsia="zh-CN"/>
        </w:rPr>
        <w:t>Original books and suppliers</w:t>
      </w:r>
      <w:r>
        <w:rPr>
          <w:rFonts w:hint="eastAsia" w:ascii="Times New Roman" w:hAnsi="Times New Roman" w:cs="Times New Roman"/>
          <w:b w:val="0"/>
          <w:bCs/>
          <w:sz w:val="24"/>
          <w:szCs w:val="24"/>
          <w:lang w:val="en-US" w:eastAsia="zh-CN"/>
        </w:rPr>
        <w:t xml:space="preserve"> are below</w:t>
      </w:r>
      <w:r>
        <w:rPr>
          <w:rFonts w:hint="default" w:ascii="Times New Roman" w:hAnsi="Times New Roman" w:cs="Times New Roman"/>
          <w:b w:val="0"/>
          <w:bCs/>
          <w:sz w:val="24"/>
          <w:szCs w:val="24"/>
          <w:lang w:val="en-US"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D76D41">
        <w:tc>
          <w:tcPr>
            <w:tcW w:w="8522" w:type="dxa"/>
            <w:tcBorders>
              <w:top w:val="nil"/>
              <w:left w:val="nil"/>
              <w:bottom w:val="nil"/>
              <w:right w:val="nil"/>
            </w:tcBorders>
          </w:tcPr>
          <w:p w14:paraId="33CBE8DC">
            <w:pPr>
              <w:jc w:val="center"/>
              <w:rPr>
                <w:rFonts w:hint="default" w:ascii="Times New Roman" w:hAnsi="Times New Roman" w:cs="Times New Roman"/>
                <w:b w:val="0"/>
                <w:bCs/>
                <w:sz w:val="24"/>
                <w:szCs w:val="24"/>
                <w:vertAlign w:val="baseline"/>
                <w:lang w:val="en-US" w:eastAsia="zh-CN"/>
              </w:rPr>
            </w:pPr>
            <w:r>
              <w:drawing>
                <wp:inline distT="0" distB="0" distL="0" distR="0">
                  <wp:extent cx="5053965" cy="1001395"/>
                  <wp:effectExtent l="0" t="0" r="635" b="1460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46"/>
                          <a:stretch>
                            <a:fillRect/>
                          </a:stretch>
                        </pic:blipFill>
                        <pic:spPr>
                          <a:xfrm>
                            <a:off x="0" y="0"/>
                            <a:ext cx="5053965" cy="1001395"/>
                          </a:xfrm>
                          <a:prstGeom prst="rect">
                            <a:avLst/>
                          </a:prstGeom>
                        </pic:spPr>
                      </pic:pic>
                    </a:graphicData>
                  </a:graphic>
                </wp:inline>
              </w:drawing>
            </w:r>
          </w:p>
        </w:tc>
      </w:tr>
      <w:tr w14:paraId="70E66BEB">
        <w:tc>
          <w:tcPr>
            <w:tcW w:w="8522" w:type="dxa"/>
            <w:tcBorders>
              <w:top w:val="nil"/>
              <w:left w:val="nil"/>
              <w:bottom w:val="nil"/>
              <w:right w:val="nil"/>
            </w:tcBorders>
          </w:tcPr>
          <w:p w14:paraId="21F894EC">
            <w:pPr>
              <w:jc w:val="center"/>
              <w:rPr>
                <w:rFonts w:hint="default" w:ascii="Times New Roman" w:hAnsi="Times New Roman" w:cs="Times New Roman"/>
                <w:b w:val="0"/>
                <w:bCs/>
                <w:sz w:val="24"/>
                <w:szCs w:val="24"/>
                <w:vertAlign w:val="baseline"/>
                <w:lang w:val="en-US" w:eastAsia="zh-CN"/>
              </w:rPr>
            </w:pPr>
            <w:r>
              <w:rPr>
                <w:rFonts w:hint="default" w:ascii="Times New Roman Italic" w:hAnsi="Times New Roman Italic" w:cs="Times New Roman Italic"/>
                <w:b w:val="0"/>
                <w:bCs/>
                <w:i/>
                <w:iCs/>
                <w:sz w:val="24"/>
                <w:szCs w:val="24"/>
                <w:vertAlign w:val="baseline"/>
                <w:lang w:val="en-US" w:eastAsia="zh-CN"/>
              </w:rPr>
              <w:t xml:space="preserve">Figure44: </w:t>
            </w:r>
            <w:r>
              <w:rPr>
                <w:rFonts w:hint="default" w:ascii="Times New Roman Italic" w:hAnsi="Times New Roman Italic" w:cs="Times New Roman Italic"/>
                <w:b w:val="0"/>
                <w:bCs/>
                <w:i/>
                <w:iCs/>
                <w:sz w:val="24"/>
                <w:szCs w:val="24"/>
                <w:lang w:val="en-US" w:eastAsia="zh-CN"/>
              </w:rPr>
              <w:t>Original books and suppliers</w:t>
            </w:r>
          </w:p>
        </w:tc>
      </w:tr>
    </w:tbl>
    <w:p w14:paraId="0060AC4E">
      <w:pPr>
        <w:jc w:val="both"/>
        <w:rPr>
          <w:rFonts w:hint="default" w:ascii="Times New Roman" w:hAnsi="Times New Roman" w:cs="Times New Roman"/>
          <w:b w:val="0"/>
          <w:bCs/>
          <w:sz w:val="24"/>
          <w:szCs w:val="24"/>
          <w:lang w:val="en-US" w:eastAsia="zh-CN"/>
        </w:rPr>
      </w:pPr>
    </w:p>
    <w:p w14:paraId="22BBFDC7">
      <w:pPr>
        <w:jc w:val="both"/>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Next, we add new publishers and books.</w:t>
      </w:r>
    </w:p>
    <w:p w14:paraId="620F35EB">
      <w:pPr>
        <w:jc w:val="both"/>
        <w:rPr>
          <w:rFonts w:hint="default" w:ascii="Times New Roman" w:hAnsi="Times New Roman" w:cs="Times New Roman"/>
          <w:b w:val="0"/>
          <w:bCs/>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E22618">
        <w:tc>
          <w:tcPr>
            <w:tcW w:w="8522" w:type="dxa"/>
            <w:tcBorders>
              <w:top w:val="nil"/>
              <w:left w:val="nil"/>
              <w:bottom w:val="nil"/>
              <w:right w:val="nil"/>
            </w:tcBorders>
          </w:tcPr>
          <w:p w14:paraId="5514200B">
            <w:pPr>
              <w:jc w:val="center"/>
              <w:rPr>
                <w:rFonts w:hint="default" w:ascii="Times New Roman" w:hAnsi="Times New Roman" w:cs="Times New Roman"/>
                <w:b w:val="0"/>
                <w:bCs/>
                <w:sz w:val="24"/>
                <w:szCs w:val="24"/>
                <w:vertAlign w:val="baseline"/>
                <w:lang w:val="en-US" w:eastAsia="zh-CN"/>
              </w:rPr>
            </w:pPr>
            <w:r>
              <w:drawing>
                <wp:inline distT="0" distB="0" distL="0" distR="0">
                  <wp:extent cx="4745990" cy="2102485"/>
                  <wp:effectExtent l="0" t="0" r="3810" b="5715"/>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47"/>
                          <a:stretch>
                            <a:fillRect/>
                          </a:stretch>
                        </pic:blipFill>
                        <pic:spPr>
                          <a:xfrm>
                            <a:off x="0" y="0"/>
                            <a:ext cx="4745990" cy="2102485"/>
                          </a:xfrm>
                          <a:prstGeom prst="rect">
                            <a:avLst/>
                          </a:prstGeom>
                        </pic:spPr>
                      </pic:pic>
                    </a:graphicData>
                  </a:graphic>
                </wp:inline>
              </w:drawing>
            </w:r>
          </w:p>
        </w:tc>
      </w:tr>
      <w:tr w14:paraId="401A67F2">
        <w:tc>
          <w:tcPr>
            <w:tcW w:w="8522" w:type="dxa"/>
            <w:tcBorders>
              <w:top w:val="nil"/>
              <w:left w:val="nil"/>
              <w:bottom w:val="nil"/>
              <w:right w:val="nil"/>
            </w:tcBorders>
          </w:tcPr>
          <w:p w14:paraId="217E85E1">
            <w:pPr>
              <w:jc w:val="center"/>
              <w:rPr>
                <w:rFonts w:hint="default" w:ascii="Times New Roman" w:hAnsi="Times New Roman" w:cs="Times New Roman"/>
                <w:b w:val="0"/>
                <w:bCs/>
                <w:sz w:val="24"/>
                <w:szCs w:val="24"/>
                <w:vertAlign w:val="baseline"/>
                <w:lang w:val="en-US" w:eastAsia="zh-CN"/>
              </w:rPr>
            </w:pPr>
            <w:r>
              <w:rPr>
                <w:rFonts w:hint="default" w:ascii="Times New Roman Italic" w:hAnsi="Times New Roman Italic" w:cs="Times New Roman Italic"/>
                <w:b w:val="0"/>
                <w:bCs/>
                <w:i/>
                <w:iCs/>
                <w:sz w:val="24"/>
                <w:szCs w:val="24"/>
                <w:vertAlign w:val="baseline"/>
                <w:lang w:val="en-US" w:eastAsia="zh-CN"/>
              </w:rPr>
              <w:t>Figure45: A</w:t>
            </w:r>
            <w:r>
              <w:rPr>
                <w:rFonts w:hint="default" w:ascii="Times New Roman Italic" w:hAnsi="Times New Roman Italic" w:cs="Times New Roman Italic"/>
                <w:b w:val="0"/>
                <w:bCs/>
                <w:i/>
                <w:iCs/>
                <w:sz w:val="24"/>
                <w:szCs w:val="24"/>
                <w:lang w:val="en-US" w:eastAsia="zh-CN"/>
              </w:rPr>
              <w:t>dd new publisher and book</w:t>
            </w:r>
          </w:p>
        </w:tc>
      </w:tr>
    </w:tbl>
    <w:p w14:paraId="36541CFE">
      <w:pPr>
        <w:jc w:val="both"/>
        <w:rPr>
          <w:rFonts w:hint="default" w:ascii="Times New Roman" w:hAnsi="Times New Roman" w:cs="Times New Roman"/>
          <w:b w:val="0"/>
          <w:bCs/>
          <w:sz w:val="24"/>
          <w:szCs w:val="24"/>
          <w:lang w:val="en-US" w:eastAsia="zh-CN"/>
        </w:rPr>
      </w:pPr>
    </w:p>
    <w:p w14:paraId="256BE922">
      <w:pPr>
        <w:jc w:val="both"/>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The result, as shown in the figure, is accurate and functions properly.</w:t>
      </w:r>
    </w:p>
    <w:p w14:paraId="49CDB9A4">
      <w:pPr>
        <w:jc w:val="both"/>
        <w:rPr>
          <w:rFonts w:hint="default" w:ascii="Times New Roman" w:hAnsi="Times New Roman" w:cs="Times New Roman"/>
          <w:b w:val="0"/>
          <w:bCs/>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481224">
        <w:tc>
          <w:tcPr>
            <w:tcW w:w="8522" w:type="dxa"/>
            <w:tcBorders>
              <w:top w:val="nil"/>
              <w:left w:val="nil"/>
              <w:bottom w:val="nil"/>
              <w:right w:val="nil"/>
            </w:tcBorders>
          </w:tcPr>
          <w:p w14:paraId="479B80B0">
            <w:pPr>
              <w:jc w:val="center"/>
              <w:rPr>
                <w:rFonts w:hint="default" w:ascii="Times New Roman" w:hAnsi="Times New Roman" w:cs="Times New Roman"/>
                <w:b w:val="0"/>
                <w:bCs/>
                <w:sz w:val="24"/>
                <w:szCs w:val="24"/>
                <w:vertAlign w:val="baseline"/>
                <w:lang w:val="en-US" w:eastAsia="zh-CN"/>
              </w:rPr>
            </w:pPr>
            <w:r>
              <w:drawing>
                <wp:inline distT="0" distB="0" distL="0" distR="0">
                  <wp:extent cx="4368165" cy="1620520"/>
                  <wp:effectExtent l="0" t="0" r="635" b="508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48"/>
                          <a:stretch>
                            <a:fillRect/>
                          </a:stretch>
                        </pic:blipFill>
                        <pic:spPr>
                          <a:xfrm>
                            <a:off x="0" y="0"/>
                            <a:ext cx="4368165" cy="1620520"/>
                          </a:xfrm>
                          <a:prstGeom prst="rect">
                            <a:avLst/>
                          </a:prstGeom>
                        </pic:spPr>
                      </pic:pic>
                    </a:graphicData>
                  </a:graphic>
                </wp:inline>
              </w:drawing>
            </w:r>
          </w:p>
        </w:tc>
      </w:tr>
      <w:tr w14:paraId="0BB00900">
        <w:tc>
          <w:tcPr>
            <w:tcW w:w="8522" w:type="dxa"/>
            <w:tcBorders>
              <w:top w:val="nil"/>
              <w:left w:val="nil"/>
              <w:bottom w:val="nil"/>
              <w:right w:val="nil"/>
            </w:tcBorders>
          </w:tcPr>
          <w:p w14:paraId="342D8B83">
            <w:pPr>
              <w:jc w:val="center"/>
              <w:rPr>
                <w:rFonts w:hint="default" w:ascii="Times New Roman" w:hAnsi="Times New Roman" w:cs="Times New Roman"/>
                <w:b w:val="0"/>
                <w:bCs/>
                <w:sz w:val="24"/>
                <w:szCs w:val="24"/>
                <w:vertAlign w:val="baseline"/>
                <w:lang w:val="en-US" w:eastAsia="zh-CN"/>
              </w:rPr>
            </w:pPr>
            <w:r>
              <w:rPr>
                <w:rFonts w:hint="default" w:ascii="Times New Roman Italic" w:hAnsi="Times New Roman Italic" w:cs="Times New Roman Italic"/>
                <w:b w:val="0"/>
                <w:bCs/>
                <w:i/>
                <w:iCs/>
                <w:sz w:val="24"/>
                <w:szCs w:val="24"/>
                <w:vertAlign w:val="baseline"/>
                <w:lang w:val="en-US" w:eastAsia="zh-CN"/>
              </w:rPr>
              <w:t>Figure46: The output result of the books</w:t>
            </w:r>
          </w:p>
        </w:tc>
      </w:tr>
      <w:tr w14:paraId="58403465">
        <w:tc>
          <w:tcPr>
            <w:tcW w:w="8522" w:type="dxa"/>
            <w:tcBorders>
              <w:top w:val="nil"/>
              <w:left w:val="nil"/>
              <w:bottom w:val="nil"/>
              <w:right w:val="nil"/>
            </w:tcBorders>
          </w:tcPr>
          <w:p w14:paraId="1FF0F3AA">
            <w:pPr>
              <w:jc w:val="center"/>
              <w:rPr>
                <w:rFonts w:hint="default" w:ascii="Times New Roman" w:hAnsi="Times New Roman" w:cs="Times New Roman"/>
                <w:b w:val="0"/>
                <w:bCs/>
                <w:sz w:val="24"/>
                <w:szCs w:val="24"/>
                <w:vertAlign w:val="baseline"/>
                <w:lang w:val="en-US" w:eastAsia="zh-CN"/>
              </w:rPr>
            </w:pPr>
            <w:r>
              <w:drawing>
                <wp:inline distT="0" distB="0" distL="0" distR="0">
                  <wp:extent cx="4567555" cy="1555750"/>
                  <wp:effectExtent l="0" t="0" r="4445" b="1905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49"/>
                          <a:stretch>
                            <a:fillRect/>
                          </a:stretch>
                        </pic:blipFill>
                        <pic:spPr>
                          <a:xfrm>
                            <a:off x="0" y="0"/>
                            <a:ext cx="4567555" cy="1555750"/>
                          </a:xfrm>
                          <a:prstGeom prst="rect">
                            <a:avLst/>
                          </a:prstGeom>
                        </pic:spPr>
                      </pic:pic>
                    </a:graphicData>
                  </a:graphic>
                </wp:inline>
              </w:drawing>
            </w:r>
          </w:p>
        </w:tc>
      </w:tr>
      <w:tr w14:paraId="6623587E">
        <w:tc>
          <w:tcPr>
            <w:tcW w:w="8522" w:type="dxa"/>
            <w:tcBorders>
              <w:top w:val="nil"/>
              <w:left w:val="nil"/>
              <w:bottom w:val="nil"/>
              <w:right w:val="nil"/>
            </w:tcBorders>
          </w:tcPr>
          <w:p w14:paraId="19B9E4D3">
            <w:pPr>
              <w:jc w:val="center"/>
              <w:rPr>
                <w:rFonts w:hint="default" w:ascii="Times New Roman" w:hAnsi="Times New Roman" w:cs="Times New Roman"/>
                <w:b w:val="0"/>
                <w:bCs/>
                <w:sz w:val="24"/>
                <w:szCs w:val="24"/>
                <w:vertAlign w:val="baseline"/>
                <w:lang w:val="en-US" w:eastAsia="zh-CN"/>
              </w:rPr>
            </w:pPr>
            <w:r>
              <w:rPr>
                <w:rFonts w:hint="default" w:ascii="Times New Roman Italic" w:hAnsi="Times New Roman Italic" w:cs="Times New Roman Italic"/>
                <w:b w:val="0"/>
                <w:bCs/>
                <w:i/>
                <w:iCs/>
                <w:sz w:val="24"/>
                <w:szCs w:val="24"/>
                <w:vertAlign w:val="baseline"/>
                <w:lang w:val="en-US" w:eastAsia="zh-CN"/>
              </w:rPr>
              <w:t>Figure47: The output result of the publishers</w:t>
            </w:r>
          </w:p>
        </w:tc>
      </w:tr>
    </w:tbl>
    <w:p w14:paraId="593D8ED7">
      <w:pPr>
        <w:jc w:val="both"/>
        <w:rPr>
          <w:rFonts w:hint="default" w:ascii="Times New Roman" w:hAnsi="Times New Roman" w:cs="Times New Roman"/>
          <w:b w:val="0"/>
          <w:bCs/>
          <w:sz w:val="24"/>
          <w:szCs w:val="24"/>
          <w:lang w:val="en-US" w:eastAsia="zh-CN"/>
        </w:rPr>
      </w:pPr>
    </w:p>
    <w:p w14:paraId="3CC35E36">
      <w:pPr>
        <w:jc w:val="both"/>
        <w:outlineLvl w:val="1"/>
        <w:rPr>
          <w:rFonts w:hint="default" w:ascii="Times New Roman Bold" w:hAnsi="Times New Roman Bold" w:cs="Times New Roman Bold"/>
          <w:b/>
          <w:bCs w:val="0"/>
          <w:sz w:val="28"/>
          <w:szCs w:val="28"/>
          <w:lang w:val="en-US" w:eastAsia="zh-CN"/>
        </w:rPr>
      </w:pPr>
      <w:bookmarkStart w:id="19" w:name="_Toc927654228"/>
      <w:r>
        <w:rPr>
          <w:rFonts w:hint="default" w:ascii="Times New Roman Bold" w:hAnsi="Times New Roman Bold" w:cs="Times New Roman Bold"/>
          <w:b/>
          <w:bCs w:val="0"/>
          <w:sz w:val="28"/>
          <w:szCs w:val="28"/>
          <w:lang w:val="en-US" w:eastAsia="zh-CN"/>
        </w:rPr>
        <w:t>2.7.2 The functionality of purchasing and selling books, along with the line chart statistics of book sales</w:t>
      </w:r>
      <w:bookmarkEnd w:id="19"/>
    </w:p>
    <w:p w14:paraId="5A3FCF78">
      <w:pPr>
        <w:jc w:val="both"/>
        <w:rPr>
          <w:rFonts w:hint="default" w:ascii="Times New Roman Regular" w:hAnsi="Times New Roman Regular" w:cs="Times New Roman Regular"/>
          <w:b w:val="0"/>
          <w:bCs/>
          <w:sz w:val="24"/>
          <w:szCs w:val="24"/>
          <w:lang w:val="en-US" w:eastAsia="zh-CN"/>
        </w:rPr>
      </w:pPr>
      <w:r>
        <w:rPr>
          <w:rFonts w:hint="default" w:ascii="Times New Roman Regular" w:hAnsi="Times New Roman Regular" w:cs="Times New Roman Regular"/>
          <w:b w:val="0"/>
          <w:bCs/>
          <w:sz w:val="24"/>
          <w:szCs w:val="24"/>
          <w:lang w:val="en-US" w:eastAsia="zh-CN"/>
        </w:rPr>
        <w:t xml:space="preserve">At first, </w:t>
      </w:r>
      <w:r>
        <w:rPr>
          <w:rFonts w:hint="default" w:ascii="Times New Roman Italic" w:hAnsi="Times New Roman Italic" w:cs="Times New Roman Italic"/>
          <w:b w:val="0"/>
          <w:bCs/>
          <w:i/>
          <w:iCs/>
          <w:sz w:val="24"/>
          <w:szCs w:val="24"/>
          <w:lang w:val="en-US" w:eastAsia="zh-CN"/>
        </w:rPr>
        <w:t>Love in the Time of Cholera</w:t>
      </w:r>
      <w:r>
        <w:rPr>
          <w:rFonts w:hint="default" w:ascii="Times New Roman Regular" w:hAnsi="Times New Roman Regular" w:cs="Times New Roman Regular"/>
          <w:b w:val="0"/>
          <w:bCs/>
          <w:sz w:val="24"/>
          <w:szCs w:val="24"/>
          <w:lang w:val="en-US" w:eastAsia="zh-CN"/>
        </w:rPr>
        <w:t xml:space="preserve"> did not display any sales.</w:t>
      </w:r>
    </w:p>
    <w:p w14:paraId="58AB8FCF">
      <w:pPr>
        <w:jc w:val="both"/>
        <w:rPr>
          <w:rFonts w:hint="default" w:ascii="Times New Roman Regular" w:hAnsi="Times New Roman Regular" w:cs="Times New Roman Regular"/>
          <w:b w:val="0"/>
          <w:bCs/>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4D3AE7">
        <w:tc>
          <w:tcPr>
            <w:tcW w:w="8522" w:type="dxa"/>
            <w:tcBorders>
              <w:top w:val="nil"/>
              <w:left w:val="nil"/>
              <w:bottom w:val="nil"/>
              <w:right w:val="nil"/>
            </w:tcBorders>
          </w:tcPr>
          <w:p w14:paraId="1288BFEE">
            <w:pPr>
              <w:jc w:val="center"/>
              <w:rPr>
                <w:rFonts w:hint="default" w:ascii="Times New Roman Regular" w:hAnsi="Times New Roman Regular" w:cs="Times New Roman Regular"/>
                <w:b w:val="0"/>
                <w:bCs/>
                <w:sz w:val="24"/>
                <w:szCs w:val="24"/>
                <w:vertAlign w:val="baseline"/>
                <w:lang w:val="en-US" w:eastAsia="zh-CN"/>
              </w:rPr>
            </w:pPr>
            <w:r>
              <w:drawing>
                <wp:inline distT="0" distB="0" distL="0" distR="0">
                  <wp:extent cx="3862070" cy="1728470"/>
                  <wp:effectExtent l="0" t="0" r="24130" b="2413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50"/>
                          <a:stretch>
                            <a:fillRect/>
                          </a:stretch>
                        </pic:blipFill>
                        <pic:spPr>
                          <a:xfrm>
                            <a:off x="0" y="0"/>
                            <a:ext cx="3862070" cy="1728470"/>
                          </a:xfrm>
                          <a:prstGeom prst="rect">
                            <a:avLst/>
                          </a:prstGeom>
                        </pic:spPr>
                      </pic:pic>
                    </a:graphicData>
                  </a:graphic>
                </wp:inline>
              </w:drawing>
            </w:r>
          </w:p>
        </w:tc>
      </w:tr>
      <w:tr w14:paraId="47E28548">
        <w:tc>
          <w:tcPr>
            <w:tcW w:w="8522" w:type="dxa"/>
            <w:tcBorders>
              <w:top w:val="nil"/>
              <w:left w:val="nil"/>
              <w:bottom w:val="nil"/>
              <w:right w:val="nil"/>
            </w:tcBorders>
          </w:tcPr>
          <w:p w14:paraId="17969051">
            <w:pPr>
              <w:jc w:val="center"/>
              <w:rPr>
                <w:rFonts w:hint="default" w:ascii="Times New Roman Regular" w:hAnsi="Times New Roman Regular" w:cs="Times New Roman Regular"/>
                <w:b w:val="0"/>
                <w:bCs/>
                <w:sz w:val="24"/>
                <w:szCs w:val="24"/>
                <w:vertAlign w:val="baseline"/>
                <w:lang w:val="en-US" w:eastAsia="zh-CN"/>
              </w:rPr>
            </w:pPr>
            <w:r>
              <w:rPr>
                <w:rFonts w:hint="default" w:ascii="Times New Roman Italic" w:hAnsi="Times New Roman Italic" w:cs="Times New Roman Italic"/>
                <w:b w:val="0"/>
                <w:bCs/>
                <w:i/>
                <w:iCs/>
                <w:sz w:val="24"/>
                <w:szCs w:val="24"/>
                <w:vertAlign w:val="baseline"/>
                <w:lang w:val="en-US" w:eastAsia="zh-CN"/>
              </w:rPr>
              <w:t>Figure48: The initial chart of Love in the Time of Cholera</w:t>
            </w:r>
          </w:p>
        </w:tc>
      </w:tr>
    </w:tbl>
    <w:p w14:paraId="6400A2DA">
      <w:pPr>
        <w:jc w:val="both"/>
        <w:rPr>
          <w:rFonts w:hint="default" w:ascii="Times New Roman Regular" w:hAnsi="Times New Roman Regular" w:cs="Times New Roman Regular"/>
          <w:b w:val="0"/>
          <w:bCs/>
          <w:sz w:val="24"/>
          <w:szCs w:val="24"/>
          <w:lang w:val="en-US" w:eastAsia="zh-CN"/>
        </w:rPr>
      </w:pPr>
    </w:p>
    <w:p w14:paraId="0B11A5B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initial purchase orders and inventory levels.</w:t>
      </w:r>
    </w:p>
    <w:p w14:paraId="43A7DEB6">
      <w:pPr>
        <w:jc w:val="both"/>
        <w:rPr>
          <w:rFonts w:hint="default" w:ascii="Times New Roman" w:hAnsi="Times New Roman" w:cs="Times New Roman"/>
          <w:b w:val="0"/>
          <w:b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81D789">
        <w:tc>
          <w:tcPr>
            <w:tcW w:w="8522" w:type="dxa"/>
            <w:tcBorders>
              <w:top w:val="nil"/>
              <w:left w:val="nil"/>
              <w:bottom w:val="nil"/>
              <w:right w:val="nil"/>
            </w:tcBorders>
          </w:tcPr>
          <w:p w14:paraId="791722C7">
            <w:pPr>
              <w:jc w:val="center"/>
              <w:rPr>
                <w:rFonts w:hint="default" w:ascii="Times New Roman" w:hAnsi="Times New Roman" w:cs="Times New Roman"/>
                <w:b w:val="0"/>
                <w:bCs w:val="0"/>
                <w:sz w:val="24"/>
                <w:szCs w:val="24"/>
                <w:vertAlign w:val="baseline"/>
                <w:lang w:val="en-US" w:eastAsia="zh-CN"/>
              </w:rPr>
            </w:pPr>
            <w:r>
              <w:drawing>
                <wp:inline distT="0" distB="0" distL="0" distR="0">
                  <wp:extent cx="4805045" cy="880110"/>
                  <wp:effectExtent l="0" t="0" r="20955" b="889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
                          <pic:cNvPicPr>
                            <a:picLocks noChangeAspect="1"/>
                          </pic:cNvPicPr>
                        </pic:nvPicPr>
                        <pic:blipFill>
                          <a:blip r:embed="rId51"/>
                          <a:stretch>
                            <a:fillRect/>
                          </a:stretch>
                        </pic:blipFill>
                        <pic:spPr>
                          <a:xfrm>
                            <a:off x="0" y="0"/>
                            <a:ext cx="4805045" cy="880110"/>
                          </a:xfrm>
                          <a:prstGeom prst="rect">
                            <a:avLst/>
                          </a:prstGeom>
                        </pic:spPr>
                      </pic:pic>
                    </a:graphicData>
                  </a:graphic>
                </wp:inline>
              </w:drawing>
            </w:r>
          </w:p>
        </w:tc>
      </w:tr>
      <w:tr w14:paraId="6342B496">
        <w:tc>
          <w:tcPr>
            <w:tcW w:w="8522" w:type="dxa"/>
            <w:tcBorders>
              <w:top w:val="nil"/>
              <w:left w:val="nil"/>
              <w:bottom w:val="nil"/>
              <w:right w:val="nil"/>
            </w:tcBorders>
          </w:tcPr>
          <w:p w14:paraId="20CEB024">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Figure49: The initial purchase orders</w:t>
            </w:r>
          </w:p>
        </w:tc>
      </w:tr>
      <w:tr w14:paraId="12F1E543">
        <w:tc>
          <w:tcPr>
            <w:tcW w:w="8522" w:type="dxa"/>
            <w:tcBorders>
              <w:top w:val="nil"/>
              <w:left w:val="nil"/>
              <w:bottom w:val="nil"/>
              <w:right w:val="nil"/>
            </w:tcBorders>
          </w:tcPr>
          <w:p w14:paraId="52C616BC">
            <w:pPr>
              <w:jc w:val="center"/>
              <w:rPr>
                <w:rFonts w:hint="default" w:ascii="Times New Roman" w:hAnsi="Times New Roman" w:cs="Times New Roman"/>
                <w:b w:val="0"/>
                <w:bCs w:val="0"/>
                <w:sz w:val="24"/>
                <w:szCs w:val="24"/>
                <w:vertAlign w:val="baseline"/>
                <w:lang w:val="en-US" w:eastAsia="zh-CN"/>
              </w:rPr>
            </w:pPr>
            <w:r>
              <w:drawing>
                <wp:inline distT="0" distB="0" distL="0" distR="0">
                  <wp:extent cx="4812665" cy="962660"/>
                  <wp:effectExtent l="0" t="0" r="13335" b="254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pic:cNvPicPr>
                        </pic:nvPicPr>
                        <pic:blipFill>
                          <a:blip r:embed="rId52"/>
                          <a:stretch>
                            <a:fillRect/>
                          </a:stretch>
                        </pic:blipFill>
                        <pic:spPr>
                          <a:xfrm>
                            <a:off x="0" y="0"/>
                            <a:ext cx="4812665" cy="962660"/>
                          </a:xfrm>
                          <a:prstGeom prst="rect">
                            <a:avLst/>
                          </a:prstGeom>
                        </pic:spPr>
                      </pic:pic>
                    </a:graphicData>
                  </a:graphic>
                </wp:inline>
              </w:drawing>
            </w:r>
          </w:p>
        </w:tc>
      </w:tr>
      <w:tr w14:paraId="5AE1A81E">
        <w:tc>
          <w:tcPr>
            <w:tcW w:w="8522" w:type="dxa"/>
            <w:tcBorders>
              <w:top w:val="nil"/>
              <w:left w:val="nil"/>
              <w:bottom w:val="nil"/>
              <w:right w:val="nil"/>
            </w:tcBorders>
          </w:tcPr>
          <w:p w14:paraId="39D63913">
            <w:pPr>
              <w:jc w:val="center"/>
              <w:rPr>
                <w:rFonts w:hint="default" w:ascii="Times New Roman" w:hAnsi="Times New Roman" w:cs="Times New Roman"/>
                <w:b w:val="0"/>
                <w:b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Figure50: The initial inventory levels</w:t>
            </w:r>
          </w:p>
        </w:tc>
      </w:tr>
    </w:tbl>
    <w:p w14:paraId="7EFDCABE">
      <w:pPr>
        <w:jc w:val="both"/>
        <w:rPr>
          <w:rFonts w:hint="default" w:ascii="Times New Roman" w:hAnsi="Times New Roman" w:cs="Times New Roman"/>
          <w:b w:val="0"/>
          <w:bCs w:val="0"/>
          <w:sz w:val="24"/>
          <w:szCs w:val="24"/>
          <w:lang w:val="en-US" w:eastAsia="zh-CN"/>
        </w:rPr>
      </w:pPr>
    </w:p>
    <w:p w14:paraId="4AA01ECF">
      <w:pPr>
        <w:jc w:val="both"/>
        <w:rPr>
          <w:rFonts w:hint="default" w:ascii="Times New Roman Italic" w:hAnsi="Times New Roman Italic" w:cs="Times New Roman Italic"/>
          <w:b w:val="0"/>
          <w:bCs w:val="0"/>
          <w:i/>
          <w:iCs/>
          <w:sz w:val="24"/>
          <w:szCs w:val="24"/>
          <w:lang w:val="en-US" w:eastAsia="zh-CN"/>
        </w:rPr>
      </w:pPr>
      <w:r>
        <w:rPr>
          <w:rFonts w:hint="default" w:ascii="Times New Roman" w:hAnsi="Times New Roman" w:cs="Times New Roman"/>
          <w:b w:val="0"/>
          <w:bCs w:val="0"/>
          <w:sz w:val="24"/>
          <w:szCs w:val="24"/>
          <w:lang w:val="en-US" w:eastAsia="zh-CN"/>
        </w:rPr>
        <w:t xml:space="preserve">Next, we purchased </w:t>
      </w:r>
      <w:r>
        <w:rPr>
          <w:rFonts w:hint="default" w:ascii="Times New Roman Bold" w:hAnsi="Times New Roman Bold" w:cs="Times New Roman Bold"/>
          <w:b/>
          <w:bCs/>
          <w:sz w:val="24"/>
          <w:szCs w:val="24"/>
          <w:lang w:val="en-US" w:eastAsia="zh-CN"/>
        </w:rPr>
        <w:t>60 copies</w:t>
      </w:r>
      <w:r>
        <w:rPr>
          <w:rFonts w:hint="default" w:ascii="Times New Roman" w:hAnsi="Times New Roman" w:cs="Times New Roman"/>
          <w:b w:val="0"/>
          <w:bCs w:val="0"/>
          <w:sz w:val="24"/>
          <w:szCs w:val="24"/>
          <w:lang w:val="en-US" w:eastAsia="zh-CN"/>
        </w:rPr>
        <w:t xml:space="preserve"> of </w:t>
      </w:r>
      <w:r>
        <w:rPr>
          <w:rFonts w:hint="default" w:ascii="Times New Roman Italic" w:hAnsi="Times New Roman Italic" w:cs="Times New Roman Italic"/>
          <w:b w:val="0"/>
          <w:bCs w:val="0"/>
          <w:i/>
          <w:iCs/>
          <w:sz w:val="24"/>
          <w:szCs w:val="24"/>
          <w:lang w:val="en-US" w:eastAsia="zh-CN"/>
        </w:rPr>
        <w:t>Love in the Time of Cholera.</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762EBA">
        <w:tc>
          <w:tcPr>
            <w:tcW w:w="8522" w:type="dxa"/>
            <w:tcBorders>
              <w:top w:val="nil"/>
              <w:left w:val="nil"/>
              <w:bottom w:val="nil"/>
              <w:right w:val="nil"/>
            </w:tcBorders>
          </w:tcPr>
          <w:p w14:paraId="6513A2D9">
            <w:pPr>
              <w:jc w:val="center"/>
              <w:rPr>
                <w:rFonts w:hint="default" w:ascii="Times New Roman Italic" w:hAnsi="Times New Roman Italic" w:cs="Times New Roman Italic"/>
                <w:b w:val="0"/>
                <w:bCs w:val="0"/>
                <w:i/>
                <w:iCs/>
                <w:sz w:val="24"/>
                <w:szCs w:val="24"/>
                <w:vertAlign w:val="baseline"/>
                <w:lang w:val="en-US" w:eastAsia="zh-CN"/>
              </w:rPr>
            </w:pPr>
            <w:r>
              <w:drawing>
                <wp:inline distT="0" distB="0" distL="0" distR="0">
                  <wp:extent cx="3545840" cy="2183130"/>
                  <wp:effectExtent l="0" t="0" r="10160" b="127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53"/>
                          <a:stretch>
                            <a:fillRect/>
                          </a:stretch>
                        </pic:blipFill>
                        <pic:spPr>
                          <a:xfrm>
                            <a:off x="0" y="0"/>
                            <a:ext cx="3545840" cy="2183130"/>
                          </a:xfrm>
                          <a:prstGeom prst="rect">
                            <a:avLst/>
                          </a:prstGeom>
                        </pic:spPr>
                      </pic:pic>
                    </a:graphicData>
                  </a:graphic>
                </wp:inline>
              </w:drawing>
            </w:r>
          </w:p>
        </w:tc>
      </w:tr>
      <w:tr w14:paraId="5F0B5136">
        <w:tc>
          <w:tcPr>
            <w:tcW w:w="8522" w:type="dxa"/>
            <w:tcBorders>
              <w:top w:val="nil"/>
              <w:left w:val="nil"/>
              <w:bottom w:val="nil"/>
              <w:right w:val="nil"/>
            </w:tcBorders>
          </w:tcPr>
          <w:p w14:paraId="28E80321">
            <w:pPr>
              <w:jc w:val="center"/>
              <w:rPr>
                <w:rFonts w:hint="default" w:ascii="Times New Roman Italic" w:hAnsi="Times New Roman Italic" w:cs="Times New Roman Italic"/>
                <w:b w:val="0"/>
                <w:bCs w:val="0"/>
                <w:i/>
                <w:iCs/>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 xml:space="preserve">Figure51: Purchase 60 copies of </w:t>
            </w:r>
            <w:r>
              <w:rPr>
                <w:rFonts w:hint="default" w:ascii="Times New Roman Italic" w:hAnsi="Times New Roman Italic" w:cs="Times New Roman Italic"/>
                <w:b w:val="0"/>
                <w:bCs w:val="0"/>
                <w:i/>
                <w:iCs/>
                <w:sz w:val="24"/>
                <w:szCs w:val="24"/>
                <w:lang w:val="en-US" w:eastAsia="zh-CN"/>
              </w:rPr>
              <w:t>Love in the Time of Cholera</w:t>
            </w:r>
          </w:p>
        </w:tc>
      </w:tr>
    </w:tbl>
    <w:p w14:paraId="48B24B4C">
      <w:pPr>
        <w:jc w:val="both"/>
        <w:rPr>
          <w:rFonts w:hint="default" w:ascii="Times New Roman" w:hAnsi="Times New Roman" w:cs="Times New Roman"/>
          <w:b w:val="0"/>
          <w:bCs w:val="0"/>
          <w:i w:val="0"/>
          <w:iCs w:val="0"/>
          <w:sz w:val="24"/>
          <w:szCs w:val="24"/>
          <w:lang w:val="en-US" w:eastAsia="zh-CN"/>
        </w:rPr>
      </w:pPr>
    </w:p>
    <w:p w14:paraId="10CE55E1">
      <w:pPr>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The output result is correct; the order was successfully added, and the inventory was successfully updated. As the </w:t>
      </w:r>
      <w:r>
        <w:rPr>
          <w:rFonts w:hint="default" w:ascii="Times New Roman Bold" w:hAnsi="Times New Roman Bold" w:cs="Times New Roman Bold"/>
          <w:b/>
          <w:bCs/>
          <w:i w:val="0"/>
          <w:iCs w:val="0"/>
          <w:sz w:val="24"/>
          <w:szCs w:val="24"/>
          <w:lang w:val="en-US" w:eastAsia="zh-CN"/>
        </w:rPr>
        <w:t>Current_Qty</w:t>
      </w:r>
      <w:r>
        <w:rPr>
          <w:rFonts w:hint="default" w:ascii="Times New Roman" w:hAnsi="Times New Roman" w:cs="Times New Roman"/>
          <w:b w:val="0"/>
          <w:bCs w:val="0"/>
          <w:i w:val="0"/>
          <w:iCs w:val="0"/>
          <w:sz w:val="24"/>
          <w:szCs w:val="24"/>
          <w:lang w:val="en-US" w:eastAsia="zh-CN"/>
        </w:rPr>
        <w:t xml:space="preserve"> exceeded the </w:t>
      </w:r>
      <w:r>
        <w:rPr>
          <w:rFonts w:hint="default" w:ascii="Times New Roman Bold" w:hAnsi="Times New Roman Bold" w:cs="Times New Roman Bold"/>
          <w:b/>
          <w:bCs/>
          <w:i w:val="0"/>
          <w:iCs w:val="0"/>
          <w:sz w:val="24"/>
          <w:szCs w:val="24"/>
          <w:lang w:val="en-US" w:eastAsia="zh-CN"/>
        </w:rPr>
        <w:t>Low_Qty</w:t>
      </w:r>
      <w:r>
        <w:rPr>
          <w:rFonts w:hint="default" w:ascii="Times New Roman" w:hAnsi="Times New Roman" w:cs="Times New Roman"/>
          <w:b w:val="0"/>
          <w:bCs w:val="0"/>
          <w:i w:val="0"/>
          <w:iCs w:val="0"/>
          <w:sz w:val="24"/>
          <w:szCs w:val="24"/>
          <w:lang w:val="en-US" w:eastAsia="zh-CN"/>
        </w:rPr>
        <w:t>, the red highlight on the book was removed.</w:t>
      </w:r>
    </w:p>
    <w:p w14:paraId="7724DDD6">
      <w:pPr>
        <w:jc w:val="both"/>
        <w:rPr>
          <w:rFonts w:hint="default" w:ascii="Times New Roman" w:hAnsi="Times New Roman" w:cs="Times New Roman"/>
          <w:b w:val="0"/>
          <w:bCs w:val="0"/>
          <w:i w:val="0"/>
          <w:i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D9C192">
        <w:tc>
          <w:tcPr>
            <w:tcW w:w="8522" w:type="dxa"/>
            <w:tcBorders>
              <w:top w:val="nil"/>
              <w:left w:val="nil"/>
              <w:bottom w:val="nil"/>
              <w:right w:val="nil"/>
            </w:tcBorders>
          </w:tcPr>
          <w:p w14:paraId="1694773E">
            <w:pPr>
              <w:jc w:val="center"/>
              <w:rPr>
                <w:rFonts w:hint="default" w:ascii="Times New Roman" w:hAnsi="Times New Roman" w:cs="Times New Roman"/>
                <w:b w:val="0"/>
                <w:bCs w:val="0"/>
                <w:i w:val="0"/>
                <w:iCs w:val="0"/>
                <w:sz w:val="24"/>
                <w:szCs w:val="24"/>
                <w:vertAlign w:val="baseline"/>
                <w:lang w:val="en-US" w:eastAsia="zh-CN"/>
              </w:rPr>
            </w:pPr>
            <w:r>
              <w:drawing>
                <wp:inline distT="0" distB="0" distL="0" distR="0">
                  <wp:extent cx="5226050" cy="1249045"/>
                  <wp:effectExtent l="0" t="0" r="6350" b="20955"/>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54"/>
                          <a:stretch>
                            <a:fillRect/>
                          </a:stretch>
                        </pic:blipFill>
                        <pic:spPr>
                          <a:xfrm>
                            <a:off x="0" y="0"/>
                            <a:ext cx="5226050" cy="1249045"/>
                          </a:xfrm>
                          <a:prstGeom prst="rect">
                            <a:avLst/>
                          </a:prstGeom>
                        </pic:spPr>
                      </pic:pic>
                    </a:graphicData>
                  </a:graphic>
                </wp:inline>
              </w:drawing>
            </w:r>
          </w:p>
        </w:tc>
      </w:tr>
      <w:tr w14:paraId="1DAF1963">
        <w:tc>
          <w:tcPr>
            <w:tcW w:w="8522" w:type="dxa"/>
            <w:tcBorders>
              <w:top w:val="nil"/>
              <w:left w:val="nil"/>
              <w:bottom w:val="nil"/>
              <w:right w:val="nil"/>
            </w:tcBorders>
          </w:tcPr>
          <w:p w14:paraId="63907095">
            <w:pPr>
              <w:jc w:val="center"/>
              <w:rPr>
                <w:rFonts w:hint="default" w:ascii="Times New Roman" w:hAnsi="Times New Roman" w:cs="Times New Roman"/>
                <w:b w:val="0"/>
                <w:bCs w:val="0"/>
                <w:i w:val="0"/>
                <w:i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Figure52: The order was add successfully</w:t>
            </w:r>
          </w:p>
        </w:tc>
      </w:tr>
      <w:tr w14:paraId="4E7152EE">
        <w:tc>
          <w:tcPr>
            <w:tcW w:w="8522" w:type="dxa"/>
            <w:tcBorders>
              <w:top w:val="nil"/>
              <w:left w:val="nil"/>
              <w:bottom w:val="nil"/>
              <w:right w:val="nil"/>
            </w:tcBorders>
          </w:tcPr>
          <w:p w14:paraId="0C5279E8">
            <w:pPr>
              <w:jc w:val="center"/>
              <w:rPr>
                <w:rFonts w:hint="default" w:ascii="Times New Roman" w:hAnsi="Times New Roman" w:cs="Times New Roman"/>
                <w:b w:val="0"/>
                <w:bCs w:val="0"/>
                <w:i w:val="0"/>
                <w:iCs w:val="0"/>
                <w:sz w:val="24"/>
                <w:szCs w:val="24"/>
                <w:vertAlign w:val="baseline"/>
                <w:lang w:val="en-US" w:eastAsia="zh-CN"/>
              </w:rPr>
            </w:pPr>
            <w:r>
              <w:drawing>
                <wp:inline distT="0" distB="0" distL="0" distR="0">
                  <wp:extent cx="5228590" cy="1080135"/>
                  <wp:effectExtent l="0" t="0" r="3810" b="12065"/>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55"/>
                          <a:stretch>
                            <a:fillRect/>
                          </a:stretch>
                        </pic:blipFill>
                        <pic:spPr>
                          <a:xfrm>
                            <a:off x="0" y="0"/>
                            <a:ext cx="5228590" cy="1080135"/>
                          </a:xfrm>
                          <a:prstGeom prst="rect">
                            <a:avLst/>
                          </a:prstGeom>
                        </pic:spPr>
                      </pic:pic>
                    </a:graphicData>
                  </a:graphic>
                </wp:inline>
              </w:drawing>
            </w:r>
          </w:p>
        </w:tc>
      </w:tr>
      <w:tr w14:paraId="377B4F73">
        <w:tc>
          <w:tcPr>
            <w:tcW w:w="8522" w:type="dxa"/>
            <w:tcBorders>
              <w:top w:val="nil"/>
              <w:left w:val="nil"/>
              <w:bottom w:val="nil"/>
              <w:right w:val="nil"/>
            </w:tcBorders>
          </w:tcPr>
          <w:p w14:paraId="69A2ACD4">
            <w:pPr>
              <w:jc w:val="center"/>
              <w:rPr>
                <w:rFonts w:hint="default" w:ascii="Times New Roman" w:hAnsi="Times New Roman" w:cs="Times New Roman"/>
                <w:b w:val="0"/>
                <w:bCs w:val="0"/>
                <w:i w:val="0"/>
                <w:i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Figure53: The inventory was updated successfully</w:t>
            </w:r>
          </w:p>
        </w:tc>
      </w:tr>
    </w:tbl>
    <w:p w14:paraId="6262B0F6">
      <w:pPr>
        <w:jc w:val="both"/>
        <w:rPr>
          <w:rFonts w:hint="default" w:ascii="Times New Roman" w:hAnsi="Times New Roman" w:cs="Times New Roman"/>
          <w:b w:val="0"/>
          <w:bCs w:val="0"/>
          <w:i w:val="0"/>
          <w:iCs w:val="0"/>
          <w:sz w:val="24"/>
          <w:szCs w:val="24"/>
          <w:lang w:val="en-US" w:eastAsia="zh-CN"/>
        </w:rPr>
      </w:pPr>
    </w:p>
    <w:p w14:paraId="312F9200">
      <w:pPr>
        <w:jc w:val="both"/>
        <w:rPr>
          <w:rFonts w:hint="default" w:ascii="Times New Roman Bold" w:hAnsi="Times New Roman Bold" w:cs="Times New Roman Bold"/>
          <w:b/>
          <w:bCs/>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Next, we sold </w:t>
      </w:r>
      <w:r>
        <w:rPr>
          <w:rFonts w:hint="default" w:ascii="Times New Roman Bold" w:hAnsi="Times New Roman Bold" w:cs="Times New Roman Bold"/>
          <w:b/>
          <w:bCs/>
          <w:i w:val="0"/>
          <w:iCs w:val="0"/>
          <w:sz w:val="24"/>
          <w:szCs w:val="24"/>
          <w:lang w:val="en-US" w:eastAsia="zh-CN"/>
        </w:rPr>
        <w:t>30 copies.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B6AF9D">
        <w:tc>
          <w:tcPr>
            <w:tcW w:w="8522" w:type="dxa"/>
            <w:tcBorders>
              <w:top w:val="nil"/>
              <w:left w:val="nil"/>
              <w:bottom w:val="nil"/>
              <w:right w:val="nil"/>
            </w:tcBorders>
          </w:tcPr>
          <w:p w14:paraId="6ABE6837">
            <w:pPr>
              <w:jc w:val="center"/>
              <w:rPr>
                <w:rFonts w:hint="default" w:ascii="Times New Roman" w:hAnsi="Times New Roman" w:cs="Times New Roman"/>
                <w:b w:val="0"/>
                <w:bCs w:val="0"/>
                <w:i/>
                <w:iCs/>
                <w:sz w:val="24"/>
                <w:szCs w:val="24"/>
                <w:vertAlign w:val="baseline"/>
                <w:lang w:val="en-US" w:eastAsia="zh-CN"/>
              </w:rPr>
            </w:pPr>
            <w:r>
              <w:rPr>
                <w:i/>
                <w:iCs/>
              </w:rPr>
              <w:drawing>
                <wp:inline distT="0" distB="0" distL="0" distR="0">
                  <wp:extent cx="4714240" cy="2647950"/>
                  <wp:effectExtent l="0" t="0" r="10160" b="1905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4"/>
                          <pic:cNvPicPr>
                            <a:picLocks noChangeAspect="1"/>
                          </pic:cNvPicPr>
                        </pic:nvPicPr>
                        <pic:blipFill>
                          <a:blip r:embed="rId56"/>
                          <a:stretch>
                            <a:fillRect/>
                          </a:stretch>
                        </pic:blipFill>
                        <pic:spPr>
                          <a:xfrm>
                            <a:off x="0" y="0"/>
                            <a:ext cx="4714240" cy="2647950"/>
                          </a:xfrm>
                          <a:prstGeom prst="rect">
                            <a:avLst/>
                          </a:prstGeom>
                        </pic:spPr>
                      </pic:pic>
                    </a:graphicData>
                  </a:graphic>
                </wp:inline>
              </w:drawing>
            </w:r>
          </w:p>
        </w:tc>
      </w:tr>
      <w:tr w14:paraId="2CEA4623">
        <w:tc>
          <w:tcPr>
            <w:tcW w:w="8522" w:type="dxa"/>
            <w:tcBorders>
              <w:top w:val="nil"/>
              <w:left w:val="nil"/>
              <w:bottom w:val="nil"/>
              <w:right w:val="nil"/>
            </w:tcBorders>
          </w:tcPr>
          <w:p w14:paraId="40DE6DC3">
            <w:pPr>
              <w:jc w:val="center"/>
              <w:rPr>
                <w:rFonts w:hint="default" w:ascii="Times New Roman" w:hAnsi="Times New Roman" w:cs="Times New Roman"/>
                <w:b w:val="0"/>
                <w:bCs w:val="0"/>
                <w:i/>
                <w:iCs/>
                <w:sz w:val="24"/>
                <w:szCs w:val="24"/>
                <w:vertAlign w:val="baseline"/>
                <w:lang w:val="en-US" w:eastAsia="zh-CN"/>
              </w:rPr>
            </w:pPr>
            <w:r>
              <w:rPr>
                <w:rFonts w:hint="default" w:ascii="Times New Roman" w:hAnsi="Times New Roman" w:cs="Times New Roman"/>
                <w:b w:val="0"/>
                <w:bCs w:val="0"/>
                <w:i/>
                <w:iCs/>
                <w:sz w:val="24"/>
                <w:szCs w:val="24"/>
                <w:vertAlign w:val="baseline"/>
                <w:lang w:val="en-US" w:eastAsia="zh-CN"/>
              </w:rPr>
              <w:t>Fi</w:t>
            </w:r>
            <w:r>
              <w:rPr>
                <w:rFonts w:hint="eastAsia" w:ascii="Times New Roman" w:hAnsi="Times New Roman" w:cs="Times New Roman"/>
                <w:b w:val="0"/>
                <w:bCs w:val="0"/>
                <w:i/>
                <w:iCs/>
                <w:sz w:val="24"/>
                <w:szCs w:val="24"/>
                <w:vertAlign w:val="baseline"/>
                <w:lang w:val="en-US" w:eastAsia="zh-CN"/>
              </w:rPr>
              <w:t>gure</w:t>
            </w:r>
            <w:r>
              <w:rPr>
                <w:rFonts w:hint="default" w:ascii="Times New Roman" w:hAnsi="Times New Roman" w:cs="Times New Roman"/>
                <w:b w:val="0"/>
                <w:bCs w:val="0"/>
                <w:i/>
                <w:iCs/>
                <w:sz w:val="24"/>
                <w:szCs w:val="24"/>
                <w:vertAlign w:val="baseline"/>
                <w:lang w:val="en-US" w:eastAsia="zh-CN"/>
              </w:rPr>
              <w:t xml:space="preserve">54: Sell 30 copies </w:t>
            </w:r>
            <w:r>
              <w:rPr>
                <w:rFonts w:hint="default" w:ascii="Times New Roman Italic" w:hAnsi="Times New Roman Italic" w:cs="Times New Roman Italic"/>
                <w:b w:val="0"/>
                <w:bCs w:val="0"/>
                <w:i/>
                <w:iCs/>
                <w:sz w:val="24"/>
                <w:szCs w:val="24"/>
                <w:vertAlign w:val="baseline"/>
                <w:lang w:val="en-US" w:eastAsia="zh-CN"/>
              </w:rPr>
              <w:t xml:space="preserve">of </w:t>
            </w:r>
            <w:r>
              <w:rPr>
                <w:rFonts w:hint="default" w:ascii="Times New Roman Italic" w:hAnsi="Times New Roman Italic" w:cs="Times New Roman Italic"/>
                <w:b w:val="0"/>
                <w:bCs w:val="0"/>
                <w:i/>
                <w:iCs/>
                <w:sz w:val="24"/>
                <w:szCs w:val="24"/>
                <w:lang w:val="en-US" w:eastAsia="zh-CN"/>
              </w:rPr>
              <w:t>Love in the Time of Cholera</w:t>
            </w:r>
          </w:p>
        </w:tc>
      </w:tr>
    </w:tbl>
    <w:p w14:paraId="26C52959">
      <w:pPr>
        <w:jc w:val="both"/>
        <w:rPr>
          <w:rFonts w:hint="default" w:ascii="Times New Roman" w:hAnsi="Times New Roman" w:cs="Times New Roman"/>
          <w:b w:val="0"/>
          <w:bCs w:val="0"/>
          <w:i w:val="0"/>
          <w:iCs w:val="0"/>
          <w:sz w:val="24"/>
          <w:szCs w:val="24"/>
          <w:lang w:val="en-US" w:eastAsia="zh-CN"/>
        </w:rPr>
      </w:pPr>
    </w:p>
    <w:p w14:paraId="1762DC5C">
      <w:pPr>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The order was successfully created. Additionally, as the </w:t>
      </w:r>
      <w:r>
        <w:rPr>
          <w:rFonts w:hint="default" w:ascii="Times New Roman Bold" w:hAnsi="Times New Roman Bold" w:cs="Times New Roman Bold"/>
          <w:b/>
          <w:bCs/>
          <w:i w:val="0"/>
          <w:iCs w:val="0"/>
          <w:sz w:val="24"/>
          <w:szCs w:val="24"/>
          <w:lang w:val="en-US" w:eastAsia="zh-CN"/>
        </w:rPr>
        <w:t>Current_Qty</w:t>
      </w:r>
      <w:r>
        <w:rPr>
          <w:rFonts w:hint="default" w:ascii="Times New Roman" w:hAnsi="Times New Roman" w:cs="Times New Roman"/>
          <w:b w:val="0"/>
          <w:bCs w:val="0"/>
          <w:i w:val="0"/>
          <w:iCs w:val="0"/>
          <w:sz w:val="24"/>
          <w:szCs w:val="24"/>
          <w:lang w:val="en-US" w:eastAsia="zh-CN"/>
        </w:rPr>
        <w:t xml:space="preserve"> fell below the </w:t>
      </w:r>
      <w:r>
        <w:rPr>
          <w:rFonts w:hint="default" w:ascii="Times New Roman Bold" w:hAnsi="Times New Roman Bold" w:cs="Times New Roman Bold"/>
          <w:b/>
          <w:bCs/>
          <w:i w:val="0"/>
          <w:iCs w:val="0"/>
          <w:sz w:val="24"/>
          <w:szCs w:val="24"/>
          <w:lang w:val="en-US" w:eastAsia="zh-CN"/>
        </w:rPr>
        <w:t>Low_Qty</w:t>
      </w:r>
      <w:r>
        <w:rPr>
          <w:rFonts w:hint="default" w:ascii="Times New Roman" w:hAnsi="Times New Roman" w:cs="Times New Roman"/>
          <w:b w:val="0"/>
          <w:bCs w:val="0"/>
          <w:i w:val="0"/>
          <w:iCs w:val="0"/>
          <w:sz w:val="24"/>
          <w:szCs w:val="24"/>
          <w:lang w:val="en-US" w:eastAsia="zh-CN"/>
        </w:rPr>
        <w:t>, the book was highlighted in red.</w:t>
      </w:r>
    </w:p>
    <w:p w14:paraId="3999D70D">
      <w:pPr>
        <w:jc w:val="both"/>
        <w:rPr>
          <w:rFonts w:hint="default" w:ascii="Times New Roman" w:hAnsi="Times New Roman" w:cs="Times New Roman"/>
          <w:b w:val="0"/>
          <w:bCs w:val="0"/>
          <w:i w:val="0"/>
          <w:iCs w:val="0"/>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CF7BD6">
        <w:tc>
          <w:tcPr>
            <w:tcW w:w="8522" w:type="dxa"/>
            <w:tcBorders>
              <w:top w:val="nil"/>
              <w:left w:val="nil"/>
              <w:bottom w:val="nil"/>
              <w:right w:val="nil"/>
            </w:tcBorders>
          </w:tcPr>
          <w:p w14:paraId="52C77B36">
            <w:pPr>
              <w:jc w:val="center"/>
              <w:rPr>
                <w:rFonts w:hint="default" w:ascii="Times New Roman" w:hAnsi="Times New Roman" w:cs="Times New Roman"/>
                <w:b w:val="0"/>
                <w:bCs w:val="0"/>
                <w:i w:val="0"/>
                <w:iCs w:val="0"/>
                <w:sz w:val="24"/>
                <w:szCs w:val="24"/>
                <w:vertAlign w:val="baseline"/>
                <w:lang w:val="en-US" w:eastAsia="zh-CN"/>
              </w:rPr>
            </w:pPr>
            <w:r>
              <w:drawing>
                <wp:inline distT="0" distB="0" distL="0" distR="0">
                  <wp:extent cx="5208905" cy="2548255"/>
                  <wp:effectExtent l="0" t="0" r="23495" b="17145"/>
                  <wp:docPr id="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5"/>
                          <pic:cNvPicPr>
                            <a:picLocks noChangeAspect="1"/>
                          </pic:cNvPicPr>
                        </pic:nvPicPr>
                        <pic:blipFill>
                          <a:blip r:embed="rId57"/>
                          <a:stretch>
                            <a:fillRect/>
                          </a:stretch>
                        </pic:blipFill>
                        <pic:spPr>
                          <a:xfrm>
                            <a:off x="0" y="0"/>
                            <a:ext cx="5208905" cy="2548255"/>
                          </a:xfrm>
                          <a:prstGeom prst="rect">
                            <a:avLst/>
                          </a:prstGeom>
                        </pic:spPr>
                      </pic:pic>
                    </a:graphicData>
                  </a:graphic>
                </wp:inline>
              </w:drawing>
            </w:r>
          </w:p>
        </w:tc>
      </w:tr>
      <w:tr w14:paraId="78B32E96">
        <w:tc>
          <w:tcPr>
            <w:tcW w:w="8522" w:type="dxa"/>
            <w:tcBorders>
              <w:top w:val="nil"/>
              <w:left w:val="nil"/>
              <w:bottom w:val="nil"/>
              <w:right w:val="nil"/>
            </w:tcBorders>
          </w:tcPr>
          <w:p w14:paraId="778B62B4">
            <w:pPr>
              <w:jc w:val="center"/>
              <w:rPr>
                <w:rFonts w:hint="default" w:ascii="Times New Roman" w:hAnsi="Times New Roman" w:cs="Times New Roman"/>
                <w:b w:val="0"/>
                <w:bCs w:val="0"/>
                <w:i w:val="0"/>
                <w:i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Figure55: The order was created successfully</w:t>
            </w:r>
          </w:p>
        </w:tc>
      </w:tr>
      <w:tr w14:paraId="7548C529">
        <w:tc>
          <w:tcPr>
            <w:tcW w:w="8522" w:type="dxa"/>
            <w:tcBorders>
              <w:top w:val="nil"/>
              <w:left w:val="nil"/>
              <w:bottom w:val="nil"/>
              <w:right w:val="nil"/>
            </w:tcBorders>
          </w:tcPr>
          <w:p w14:paraId="10ED04EB">
            <w:pPr>
              <w:jc w:val="center"/>
              <w:rPr>
                <w:rFonts w:hint="default" w:ascii="Times New Roman" w:hAnsi="Times New Roman" w:cs="Times New Roman"/>
                <w:b w:val="0"/>
                <w:bCs w:val="0"/>
                <w:i w:val="0"/>
                <w:iCs w:val="0"/>
                <w:sz w:val="24"/>
                <w:szCs w:val="24"/>
                <w:vertAlign w:val="baseline"/>
                <w:lang w:val="en-US" w:eastAsia="zh-CN"/>
              </w:rPr>
            </w:pPr>
            <w:r>
              <w:drawing>
                <wp:inline distT="0" distB="0" distL="0" distR="0">
                  <wp:extent cx="5247640" cy="1045845"/>
                  <wp:effectExtent l="0" t="0" r="10160" b="20955"/>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58"/>
                          <a:stretch>
                            <a:fillRect/>
                          </a:stretch>
                        </pic:blipFill>
                        <pic:spPr>
                          <a:xfrm>
                            <a:off x="0" y="0"/>
                            <a:ext cx="5247640" cy="1045845"/>
                          </a:xfrm>
                          <a:prstGeom prst="rect">
                            <a:avLst/>
                          </a:prstGeom>
                        </pic:spPr>
                      </pic:pic>
                    </a:graphicData>
                  </a:graphic>
                </wp:inline>
              </w:drawing>
            </w:r>
          </w:p>
        </w:tc>
      </w:tr>
      <w:tr w14:paraId="0E6515BC">
        <w:tc>
          <w:tcPr>
            <w:tcW w:w="8522" w:type="dxa"/>
            <w:tcBorders>
              <w:top w:val="nil"/>
              <w:left w:val="nil"/>
              <w:bottom w:val="nil"/>
              <w:right w:val="nil"/>
            </w:tcBorders>
          </w:tcPr>
          <w:p w14:paraId="207E663F">
            <w:pPr>
              <w:jc w:val="center"/>
              <w:rPr>
                <w:rFonts w:hint="default" w:ascii="Times New Roman" w:hAnsi="Times New Roman" w:cs="Times New Roman"/>
                <w:b w:val="0"/>
                <w:bCs w:val="0"/>
                <w:i w:val="0"/>
                <w:i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Figure56: The inventory was updated successfully</w:t>
            </w:r>
          </w:p>
        </w:tc>
      </w:tr>
    </w:tbl>
    <w:p w14:paraId="7A0A6CD9">
      <w:pPr>
        <w:jc w:val="both"/>
        <w:rPr>
          <w:rFonts w:hint="default" w:ascii="Times New Roman" w:hAnsi="Times New Roman" w:cs="Times New Roman"/>
          <w:b w:val="0"/>
          <w:bCs w:val="0"/>
          <w:i w:val="0"/>
          <w:iCs w:val="0"/>
          <w:sz w:val="24"/>
          <w:szCs w:val="24"/>
          <w:lang w:val="en-US" w:eastAsia="zh-CN"/>
        </w:rPr>
      </w:pPr>
    </w:p>
    <w:p w14:paraId="7AF247BC">
      <w:pPr>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Finally, our line chart dynamically displayed the sales for December 2024 for the book, showing </w:t>
      </w:r>
      <w:r>
        <w:rPr>
          <w:rFonts w:hint="default" w:ascii="Times New Roman Bold" w:hAnsi="Times New Roman Bold" w:cs="Times New Roman Bold"/>
          <w:b/>
          <w:bCs/>
          <w:i w:val="0"/>
          <w:iCs w:val="0"/>
          <w:sz w:val="24"/>
          <w:szCs w:val="24"/>
          <w:lang w:val="en-US" w:eastAsia="zh-CN"/>
        </w:rPr>
        <w:t>30 copies</w:t>
      </w:r>
      <w:r>
        <w:rPr>
          <w:rFonts w:hint="default" w:ascii="Times New Roman" w:hAnsi="Times New Roman" w:cs="Times New Roman"/>
          <w:b w:val="0"/>
          <w:bCs w:val="0"/>
          <w:i w:val="0"/>
          <w:iCs w:val="0"/>
          <w:sz w:val="24"/>
          <w:szCs w:val="24"/>
          <w:lang w:val="en-US" w:eastAsia="zh-CN"/>
        </w:rPr>
        <w:t xml:space="preserve"> sold. </w:t>
      </w:r>
      <w:r>
        <w:rPr>
          <w:rFonts w:hint="eastAsia" w:ascii="Times New Roman" w:hAnsi="Times New Roman" w:cs="Times New Roman"/>
          <w:b w:val="0"/>
          <w:bCs w:val="0"/>
          <w:i w:val="0"/>
          <w:iCs w:val="0"/>
          <w:sz w:val="24"/>
          <w:szCs w:val="24"/>
          <w:lang w:val="en-US" w:eastAsia="zh-CN"/>
        </w:rPr>
        <w:t>The functionality was successfully implemented.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0DF797">
        <w:tc>
          <w:tcPr>
            <w:tcW w:w="8522" w:type="dxa"/>
            <w:tcBorders>
              <w:top w:val="nil"/>
              <w:left w:val="nil"/>
              <w:bottom w:val="nil"/>
              <w:right w:val="nil"/>
            </w:tcBorders>
          </w:tcPr>
          <w:p w14:paraId="221A1094">
            <w:pPr>
              <w:jc w:val="center"/>
              <w:rPr>
                <w:rFonts w:hint="default" w:ascii="Times New Roman" w:hAnsi="Times New Roman" w:cs="Times New Roman"/>
                <w:b w:val="0"/>
                <w:bCs w:val="0"/>
                <w:i w:val="0"/>
                <w:iCs w:val="0"/>
                <w:sz w:val="24"/>
                <w:szCs w:val="24"/>
                <w:vertAlign w:val="baseline"/>
                <w:lang w:val="en-US" w:eastAsia="zh-CN"/>
              </w:rPr>
            </w:pPr>
            <w:r>
              <w:drawing>
                <wp:inline distT="0" distB="0" distL="0" distR="0">
                  <wp:extent cx="4822825" cy="2151380"/>
                  <wp:effectExtent l="0" t="0" r="3175" b="7620"/>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6"/>
                          <pic:cNvPicPr>
                            <a:picLocks noChangeAspect="1"/>
                          </pic:cNvPicPr>
                        </pic:nvPicPr>
                        <pic:blipFill>
                          <a:blip r:embed="rId59"/>
                          <a:stretch>
                            <a:fillRect/>
                          </a:stretch>
                        </pic:blipFill>
                        <pic:spPr>
                          <a:xfrm>
                            <a:off x="0" y="0"/>
                            <a:ext cx="4822825" cy="2151380"/>
                          </a:xfrm>
                          <a:prstGeom prst="rect">
                            <a:avLst/>
                          </a:prstGeom>
                        </pic:spPr>
                      </pic:pic>
                    </a:graphicData>
                  </a:graphic>
                </wp:inline>
              </w:drawing>
            </w:r>
          </w:p>
        </w:tc>
      </w:tr>
      <w:tr w14:paraId="2A488498">
        <w:tc>
          <w:tcPr>
            <w:tcW w:w="8522" w:type="dxa"/>
            <w:tcBorders>
              <w:top w:val="nil"/>
              <w:left w:val="nil"/>
              <w:bottom w:val="nil"/>
              <w:right w:val="nil"/>
            </w:tcBorders>
          </w:tcPr>
          <w:p w14:paraId="36765E58">
            <w:pPr>
              <w:jc w:val="center"/>
              <w:rPr>
                <w:rFonts w:hint="default" w:ascii="Times New Roman" w:hAnsi="Times New Roman" w:cs="Times New Roman"/>
                <w:b w:val="0"/>
                <w:bCs w:val="0"/>
                <w:i w:val="0"/>
                <w:iCs w:val="0"/>
                <w:sz w:val="24"/>
                <w:szCs w:val="24"/>
                <w:vertAlign w:val="baseline"/>
                <w:lang w:val="en-US" w:eastAsia="zh-CN"/>
              </w:rPr>
            </w:pPr>
            <w:r>
              <w:rPr>
                <w:rFonts w:hint="default" w:ascii="Times New Roman Italic" w:hAnsi="Times New Roman Italic" w:cs="Times New Roman Italic"/>
                <w:b w:val="0"/>
                <w:bCs w:val="0"/>
                <w:i/>
                <w:iCs/>
                <w:sz w:val="24"/>
                <w:szCs w:val="24"/>
                <w:vertAlign w:val="baseline"/>
                <w:lang w:val="en-US" w:eastAsia="zh-CN"/>
              </w:rPr>
              <w:t xml:space="preserve">Figure57: The </w:t>
            </w:r>
            <w:r>
              <w:rPr>
                <w:rFonts w:hint="eastAsia" w:ascii="Times New Roman Italic" w:hAnsi="Times New Roman Italic" w:cs="Times New Roman Italic"/>
                <w:b w:val="0"/>
                <w:bCs w:val="0"/>
                <w:i/>
                <w:iCs/>
                <w:sz w:val="24"/>
                <w:szCs w:val="24"/>
                <w:vertAlign w:val="baseline"/>
                <w:lang w:val="en-US" w:eastAsia="zh-CN"/>
              </w:rPr>
              <w:t xml:space="preserve">monthly </w:t>
            </w:r>
            <w:r>
              <w:rPr>
                <w:rFonts w:hint="default" w:ascii="Times New Roman Italic" w:hAnsi="Times New Roman Italic" w:cs="Times New Roman Italic"/>
                <w:b w:val="0"/>
                <w:bCs w:val="0"/>
                <w:i/>
                <w:iCs/>
                <w:sz w:val="24"/>
                <w:szCs w:val="24"/>
                <w:vertAlign w:val="baseline"/>
                <w:lang w:val="en-US" w:eastAsia="zh-CN"/>
              </w:rPr>
              <w:t>sales chart of Love in the Time of Cholera</w:t>
            </w:r>
          </w:p>
        </w:tc>
      </w:tr>
    </w:tbl>
    <w:p w14:paraId="3C245E94">
      <w:pPr>
        <w:jc w:val="both"/>
        <w:rPr>
          <w:rFonts w:hint="default" w:ascii="Times New Roman" w:hAnsi="Times New Roman" w:cs="Times New Roman"/>
          <w:b w:val="0"/>
          <w:bCs w:val="0"/>
          <w:i w:val="0"/>
          <w:iCs w:val="0"/>
          <w:sz w:val="24"/>
          <w:szCs w:val="24"/>
          <w:lang w:val="en-US" w:eastAsia="zh-CN"/>
        </w:rPr>
      </w:pPr>
    </w:p>
    <w:p w14:paraId="0DAE7216">
      <w:pPr>
        <w:jc w:val="both"/>
        <w:outlineLvl w:val="0"/>
        <w:rPr>
          <w:rFonts w:hint="default" w:ascii="Times New Roman Bold" w:hAnsi="Times New Roman Bold" w:cs="Times New Roman Bold"/>
          <w:b/>
          <w:bCs/>
          <w:i w:val="0"/>
          <w:iCs w:val="0"/>
          <w:sz w:val="32"/>
          <w:szCs w:val="32"/>
          <w:lang w:val="en-US" w:eastAsia="zh-CN"/>
        </w:rPr>
      </w:pPr>
      <w:bookmarkStart w:id="20" w:name="_Toc353332776"/>
      <w:r>
        <w:rPr>
          <w:rFonts w:hint="default" w:ascii="Times New Roman Bold" w:hAnsi="Times New Roman Bold" w:cs="Times New Roman Bold"/>
          <w:b/>
          <w:bCs/>
          <w:i w:val="0"/>
          <w:iCs w:val="0"/>
          <w:sz w:val="32"/>
          <w:szCs w:val="32"/>
          <w:lang w:val="en-US" w:eastAsia="zh-CN"/>
        </w:rPr>
        <w:t>ID2.8: Reflection</w:t>
      </w:r>
      <w:bookmarkEnd w:id="20"/>
    </w:p>
    <w:p w14:paraId="35F49A4E">
      <w:pPr>
        <w:jc w:val="both"/>
        <w:outlineLvl w:val="1"/>
        <w:rPr>
          <w:rFonts w:hint="eastAsia" w:ascii="Times New Roman Bold" w:hAnsi="Times New Roman Bold" w:cs="Times New Roman Bold"/>
          <w:b/>
          <w:bCs/>
          <w:i w:val="0"/>
          <w:iCs w:val="0"/>
          <w:sz w:val="28"/>
          <w:szCs w:val="28"/>
          <w:lang w:val="en-US" w:eastAsia="zh-CN"/>
        </w:rPr>
      </w:pPr>
      <w:bookmarkStart w:id="21" w:name="_Toc671682277"/>
      <w:r>
        <w:rPr>
          <w:rFonts w:hint="default" w:ascii="Times New Roman Bold" w:hAnsi="Times New Roman Bold" w:cs="Times New Roman Bold"/>
          <w:b/>
          <w:bCs/>
          <w:i w:val="0"/>
          <w:iCs w:val="0"/>
          <w:sz w:val="28"/>
          <w:szCs w:val="28"/>
          <w:lang w:val="en-US" w:eastAsia="zh-CN"/>
        </w:rPr>
        <w:t>2.8.1</w:t>
      </w:r>
      <w:r>
        <w:rPr>
          <w:rFonts w:hint="eastAsia" w:ascii="Times New Roman Bold" w:hAnsi="Times New Roman Bold" w:cs="Times New Roman Bold"/>
          <w:b/>
          <w:bCs/>
          <w:i w:val="0"/>
          <w:iCs w:val="0"/>
          <w:sz w:val="28"/>
          <w:szCs w:val="28"/>
          <w:lang w:val="en-US" w:eastAsia="zh-CN"/>
        </w:rPr>
        <w:t xml:space="preserve"> </w:t>
      </w:r>
      <w:r>
        <w:rPr>
          <w:rFonts w:hint="default" w:ascii="Times New Roman Bold" w:hAnsi="Times New Roman Bold" w:cs="Times New Roman Bold"/>
          <w:b/>
          <w:bCs/>
          <w:i w:val="0"/>
          <w:iCs w:val="0"/>
          <w:sz w:val="28"/>
          <w:szCs w:val="28"/>
          <w:lang w:val="en-US" w:eastAsia="zh-CN"/>
        </w:rPr>
        <w:t>A</w:t>
      </w:r>
      <w:r>
        <w:rPr>
          <w:rFonts w:hint="eastAsia" w:ascii="Times New Roman Bold" w:hAnsi="Times New Roman Bold" w:cs="Times New Roman Bold"/>
          <w:b/>
          <w:bCs/>
          <w:i w:val="0"/>
          <w:iCs w:val="0"/>
          <w:sz w:val="28"/>
          <w:szCs w:val="28"/>
          <w:lang w:val="en-US" w:eastAsia="zh-CN"/>
        </w:rPr>
        <w:t>dvantages</w:t>
      </w:r>
      <w:bookmarkEnd w:id="21"/>
    </w:p>
    <w:p w14:paraId="38915B81">
      <w:pPr>
        <w:jc w:val="both"/>
        <w:rPr>
          <w:rFonts w:hint="default" w:ascii="Times New Roman Regular" w:hAnsi="Times New Roman Regular" w:cs="Times New Roman Regular"/>
          <w:b w:val="0"/>
          <w:bCs/>
          <w:i w:val="0"/>
          <w:iCs w:val="0"/>
          <w:sz w:val="24"/>
          <w:szCs w:val="24"/>
          <w:lang w:val="en-US" w:eastAsia="zh-CN"/>
        </w:rPr>
      </w:pPr>
      <w:r>
        <w:rPr>
          <w:rFonts w:hint="default" w:ascii="Times New Roman Regular" w:hAnsi="Times New Roman Regular" w:cs="Times New Roman Regular"/>
          <w:b w:val="0"/>
          <w:bCs/>
          <w:i w:val="0"/>
          <w:iCs w:val="0"/>
          <w:sz w:val="24"/>
          <w:szCs w:val="24"/>
          <w:lang w:val="en-US" w:eastAsia="zh-CN"/>
        </w:rPr>
        <w:t xml:space="preserve">The system employs decentralized management to clarify departmental responsibilities and improve efficiency. Discounts were categorized into a separate table for easier price calculations, and automated discount and price calculations enhance accuracy and reduce errors. Order processing integrates inventory updates and order creation, minimizing employee workload. Monthly sales charts reveal trends for book procurement, while employee sales data encourage performance. Books with </w:t>
      </w:r>
      <w:r>
        <w:rPr>
          <w:rFonts w:hint="default" w:ascii="Times New Roman Bold" w:hAnsi="Times New Roman Bold" w:cs="Times New Roman Bold"/>
          <w:b/>
          <w:bCs w:val="0"/>
          <w:i w:val="0"/>
          <w:iCs w:val="0"/>
          <w:sz w:val="24"/>
          <w:szCs w:val="24"/>
          <w:lang w:val="en-US" w:eastAsia="zh-CN"/>
        </w:rPr>
        <w:t>Current_Qty</w:t>
      </w:r>
      <w:r>
        <w:rPr>
          <w:rFonts w:hint="default" w:ascii="Times New Roman Regular" w:hAnsi="Times New Roman Regular" w:cs="Times New Roman Regular"/>
          <w:b w:val="0"/>
          <w:bCs/>
          <w:i w:val="0"/>
          <w:iCs w:val="0"/>
          <w:sz w:val="24"/>
          <w:szCs w:val="24"/>
          <w:lang w:val="en-US" w:eastAsia="zh-CN"/>
        </w:rPr>
        <w:t xml:space="preserve"> below </w:t>
      </w:r>
      <w:r>
        <w:rPr>
          <w:rFonts w:hint="default" w:ascii="Times New Roman Bold" w:hAnsi="Times New Roman Bold" w:cs="Times New Roman Bold"/>
          <w:b/>
          <w:bCs w:val="0"/>
          <w:i w:val="0"/>
          <w:iCs w:val="0"/>
          <w:sz w:val="24"/>
          <w:szCs w:val="24"/>
          <w:lang w:val="en-US" w:eastAsia="zh-CN"/>
        </w:rPr>
        <w:t>Low_Qty</w:t>
      </w:r>
      <w:r>
        <w:rPr>
          <w:rFonts w:hint="default" w:ascii="Times New Roman Regular" w:hAnsi="Times New Roman Regular" w:cs="Times New Roman Regular"/>
          <w:b w:val="0"/>
          <w:bCs/>
          <w:i w:val="0"/>
          <w:iCs w:val="0"/>
          <w:sz w:val="24"/>
          <w:szCs w:val="24"/>
          <w:lang w:val="en-US" w:eastAsia="zh-CN"/>
        </w:rPr>
        <w:t xml:space="preserve"> are highlighted in red, prompting timely restocking.</w:t>
      </w:r>
    </w:p>
    <w:p w14:paraId="0F5181CC">
      <w:pPr>
        <w:jc w:val="both"/>
        <w:outlineLvl w:val="1"/>
        <w:rPr>
          <w:rFonts w:hint="default" w:ascii="Times New Roman Bold" w:hAnsi="Times New Roman Bold" w:cs="Times New Roman Bold"/>
          <w:b/>
          <w:bCs w:val="0"/>
          <w:i w:val="0"/>
          <w:iCs w:val="0"/>
          <w:sz w:val="28"/>
          <w:szCs w:val="28"/>
          <w:lang w:val="en-US" w:eastAsia="zh-CN"/>
        </w:rPr>
      </w:pPr>
      <w:bookmarkStart w:id="22" w:name="_Toc1789980907"/>
      <w:r>
        <w:rPr>
          <w:rFonts w:hint="default" w:ascii="Times New Roman Bold" w:hAnsi="Times New Roman Bold" w:cs="Times New Roman Bold"/>
          <w:b/>
          <w:bCs w:val="0"/>
          <w:i w:val="0"/>
          <w:iCs w:val="0"/>
          <w:sz w:val="28"/>
          <w:szCs w:val="28"/>
          <w:lang w:val="en-US" w:eastAsia="zh-CN"/>
        </w:rPr>
        <w:t>2.8.2 Disadvantages</w:t>
      </w:r>
      <w:bookmarkEnd w:id="22"/>
    </w:p>
    <w:p w14:paraId="1C97B586">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Limitations of Returns</w:t>
      </w:r>
    </w:p>
    <w:p w14:paraId="7AA017F4">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First, the limitation of returns requires customers to return the entire quantity of books from a single order detail, which is highly inconvenient. This rigid approach does not allow partial returns, creating dissatisfaction for customers who may only wish to return a portion of the books, thereby reducing the system’s flexibility.</w:t>
      </w:r>
    </w:p>
    <w:p w14:paraId="67D46591">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Lacks password recovery</w:t>
      </w:r>
    </w:p>
    <w:p w14:paraId="4180678B">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Second, the lack of a “Forgot Password” or password recovery feature makes it impossible for employees to regain access if they forget their passwords. This results in operational inefficiency and a potential security risk due to reliance on manual password reset processes.</w:t>
      </w:r>
    </w:p>
    <w:p w14:paraId="2A3DCDF4">
      <w:pPr>
        <w:jc w:val="both"/>
        <w:outlineLvl w:val="1"/>
        <w:rPr>
          <w:rFonts w:hint="default" w:ascii="Times New Roman Bold" w:hAnsi="Times New Roman Bold" w:cs="Times New Roman Bold"/>
          <w:b/>
          <w:bCs w:val="0"/>
          <w:i w:val="0"/>
          <w:iCs w:val="0"/>
          <w:sz w:val="28"/>
          <w:szCs w:val="28"/>
          <w:lang w:val="en-US" w:eastAsia="zh-CN"/>
        </w:rPr>
      </w:pPr>
      <w:bookmarkStart w:id="23" w:name="_Toc110693126"/>
      <w:r>
        <w:rPr>
          <w:rFonts w:hint="default" w:ascii="Times New Roman Bold" w:hAnsi="Times New Roman Bold" w:cs="Times New Roman Bold"/>
          <w:b/>
          <w:bCs w:val="0"/>
          <w:i w:val="0"/>
          <w:iCs w:val="0"/>
          <w:sz w:val="28"/>
          <w:szCs w:val="28"/>
          <w:lang w:val="en-US" w:eastAsia="zh-CN"/>
        </w:rPr>
        <w:t>2.8.3 Solutions and self-evaluation</w:t>
      </w:r>
      <w:bookmarkEnd w:id="23"/>
    </w:p>
    <w:p w14:paraId="0DBAE5EA">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Flexible Partial Return Process</w:t>
      </w:r>
    </w:p>
    <w:p w14:paraId="448D8B85">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 xml:space="preserve">Introducing a flexible partial return process by adding a field for specifying the return quantity will allow customers to return only the books they need to, significantly improving user experience and operational flexibility. </w:t>
      </w:r>
    </w:p>
    <w:p w14:paraId="007774A6">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Secure Password Recovery System</w:t>
      </w:r>
    </w:p>
    <w:p w14:paraId="639A2429">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Implementing a secure password recovery system with a “Forgot Password” feature will enable employees to recover their passwords through a security question or email-based reset. Integrating multi-factor authentication (MFA) with external systems will further strengthen system security by preventing unauthorized access (Ciotirnae and Anton, 2024).</w:t>
      </w:r>
    </w:p>
    <w:p w14:paraId="501F92CB">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Self-evaluation</w:t>
      </w:r>
    </w:p>
    <w:p w14:paraId="64611227">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Familiarizing myself with the system deepened my understanding of database operations, improved my data analysis and problem-solving skills, and enhanced my attention to detail, strengthening both my technical and analytical abilities.</w:t>
      </w:r>
    </w:p>
    <w:p w14:paraId="6F746501">
      <w:pPr>
        <w:jc w:val="both"/>
        <w:rPr>
          <w:rFonts w:hint="default" w:ascii="Times New Roman" w:hAnsi="Times New Roman" w:cs="Times New Roman"/>
          <w:b w:val="0"/>
          <w:bCs/>
          <w:i w:val="0"/>
          <w:iCs w:val="0"/>
          <w:sz w:val="24"/>
          <w:szCs w:val="24"/>
          <w:lang w:val="en-US" w:eastAsia="zh-CN"/>
        </w:rPr>
      </w:pPr>
    </w:p>
    <w:p w14:paraId="3F5FF3B6">
      <w:pPr>
        <w:jc w:val="both"/>
        <w:rPr>
          <w:rFonts w:hint="default" w:ascii="Times New Roman Bold" w:hAnsi="Times New Roman Bold" w:cs="Times New Roman Bold"/>
          <w:b/>
          <w:bCs w:val="0"/>
          <w:i w:val="0"/>
          <w:iCs w:val="0"/>
          <w:sz w:val="24"/>
          <w:szCs w:val="24"/>
          <w:lang w:val="en-US" w:eastAsia="zh-CN"/>
        </w:rPr>
      </w:pPr>
      <w:r>
        <w:rPr>
          <w:rFonts w:hint="default" w:ascii="Times New Roman Bold" w:hAnsi="Times New Roman Bold" w:cs="Times New Roman Bold"/>
          <w:b/>
          <w:bCs w:val="0"/>
          <w:i w:val="0"/>
          <w:iCs w:val="0"/>
          <w:sz w:val="24"/>
          <w:szCs w:val="24"/>
          <w:lang w:val="en-US" w:eastAsia="zh-CN"/>
        </w:rPr>
        <w:t>(Word Count: 1625)</w:t>
      </w:r>
    </w:p>
    <w:p w14:paraId="0B529637">
      <w:pPr>
        <w:jc w:val="both"/>
        <w:rPr>
          <w:rFonts w:hint="default" w:ascii="Times New Roman" w:hAnsi="Times New Roman" w:cs="Times New Roman"/>
          <w:b w:val="0"/>
          <w:bCs/>
          <w:i w:val="0"/>
          <w:iCs w:val="0"/>
          <w:sz w:val="24"/>
          <w:szCs w:val="24"/>
          <w:lang w:val="en-US" w:eastAsia="zh-CN"/>
        </w:rPr>
      </w:pPr>
    </w:p>
    <w:p w14:paraId="68578233">
      <w:pPr>
        <w:jc w:val="both"/>
        <w:rPr>
          <w:rFonts w:hint="default" w:ascii="Times New Roman" w:hAnsi="Times New Roman" w:cs="Times New Roman"/>
          <w:b w:val="0"/>
          <w:bCs/>
          <w:i w:val="0"/>
          <w:iCs w:val="0"/>
          <w:sz w:val="24"/>
          <w:szCs w:val="24"/>
          <w:lang w:val="en-US" w:eastAsia="zh-CN"/>
        </w:rPr>
      </w:pPr>
    </w:p>
    <w:p w14:paraId="147201B9">
      <w:pPr>
        <w:jc w:val="both"/>
        <w:outlineLvl w:val="0"/>
        <w:rPr>
          <w:rFonts w:hint="default" w:ascii="Times New Roman Bold" w:hAnsi="Times New Roman Bold" w:cs="Times New Roman Bold"/>
          <w:b/>
          <w:bCs w:val="0"/>
          <w:i w:val="0"/>
          <w:iCs w:val="0"/>
          <w:sz w:val="32"/>
          <w:szCs w:val="32"/>
          <w:lang w:val="en-US" w:eastAsia="zh-CN"/>
        </w:rPr>
      </w:pPr>
      <w:bookmarkStart w:id="24" w:name="_Toc698530380"/>
      <w:r>
        <w:rPr>
          <w:rFonts w:hint="default" w:ascii="Times New Roman Bold" w:hAnsi="Times New Roman Bold" w:cs="Times New Roman Bold"/>
          <w:b/>
          <w:bCs w:val="0"/>
          <w:i w:val="0"/>
          <w:iCs w:val="0"/>
          <w:sz w:val="32"/>
          <w:szCs w:val="32"/>
          <w:lang w:val="en-US" w:eastAsia="zh-CN"/>
        </w:rPr>
        <w:t>References</w:t>
      </w:r>
      <w:bookmarkEnd w:id="24"/>
    </w:p>
    <w:p w14:paraId="2D0C759D">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 xml:space="preserve">Chiru, G. (2015) ‘Logistical stock management methods - organizational performance evaluation means’, </w:t>
      </w:r>
      <w:r>
        <w:rPr>
          <w:rFonts w:hint="default" w:ascii="Times New Roman Italic" w:hAnsi="Times New Roman Italic" w:cs="Times New Roman Italic"/>
          <w:b w:val="0"/>
          <w:bCs/>
          <w:i/>
          <w:iCs/>
          <w:sz w:val="24"/>
          <w:szCs w:val="24"/>
          <w:lang w:val="en-US" w:eastAsia="zh-CN"/>
        </w:rPr>
        <w:t>Journal of Accounting &amp; Management (2284-9459)</w:t>
      </w:r>
      <w:r>
        <w:rPr>
          <w:rFonts w:hint="default" w:ascii="Times New Roman" w:hAnsi="Times New Roman" w:cs="Times New Roman"/>
          <w:b w:val="0"/>
          <w:bCs/>
          <w:i w:val="0"/>
          <w:iCs w:val="0"/>
          <w:sz w:val="24"/>
          <w:szCs w:val="24"/>
          <w:lang w:val="en-US" w:eastAsia="zh-CN"/>
        </w:rPr>
        <w:t xml:space="preserve">, 5(2), pp. 38-46. Available at: </w:t>
      </w:r>
    </w:p>
    <w:p w14:paraId="73249FCE">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https://search.ebscohost.com/login.aspx?direct=true&amp;db=bsu&amp;AN=114599335&amp;site=eds-live&amp;scope=site (Accessed: 19 December 2024).</w:t>
      </w:r>
    </w:p>
    <w:p w14:paraId="7AEE4B0A">
      <w:pPr>
        <w:jc w:val="both"/>
        <w:rPr>
          <w:rFonts w:hint="default" w:ascii="Times New Roman" w:hAnsi="Times New Roman" w:cs="Times New Roman"/>
          <w:b w:val="0"/>
          <w:bCs/>
          <w:i w:val="0"/>
          <w:iCs w:val="0"/>
          <w:sz w:val="24"/>
          <w:szCs w:val="24"/>
          <w:lang w:val="en-US" w:eastAsia="zh-CN"/>
        </w:rPr>
      </w:pPr>
    </w:p>
    <w:p w14:paraId="2BCA512A">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 xml:space="preserve">Ciotirnae, P. and Anton, D. (2024) ‘Multi-Factor Secure Authentication Method Used for Accessing Sensitive Data Bases’, </w:t>
      </w:r>
      <w:r>
        <w:rPr>
          <w:rFonts w:hint="default" w:ascii="Times New Roman Italic" w:hAnsi="Times New Roman Italic" w:cs="Times New Roman Italic"/>
          <w:b w:val="0"/>
          <w:bCs/>
          <w:i/>
          <w:iCs/>
          <w:sz w:val="24"/>
          <w:szCs w:val="24"/>
          <w:lang w:val="en-US" w:eastAsia="zh-CN"/>
        </w:rPr>
        <w:t>2024 15th International Conference on Communications (COMM), Communications (COMM), 2024 15th International Conference on,</w:t>
      </w:r>
      <w:r>
        <w:rPr>
          <w:rFonts w:hint="default" w:ascii="Times New Roman" w:hAnsi="Times New Roman" w:cs="Times New Roman"/>
          <w:b w:val="0"/>
          <w:bCs/>
          <w:i w:val="0"/>
          <w:iCs w:val="0"/>
          <w:sz w:val="24"/>
          <w:szCs w:val="24"/>
          <w:lang w:val="en-US" w:eastAsia="zh-CN"/>
        </w:rPr>
        <w:t xml:space="preserve"> pp. 1-6. doi:10.1109/COMM62355.2024.10741457.</w:t>
      </w:r>
    </w:p>
    <w:p w14:paraId="620AEAA7">
      <w:pPr>
        <w:jc w:val="both"/>
        <w:rPr>
          <w:rFonts w:hint="default" w:ascii="Times New Roman" w:hAnsi="Times New Roman" w:cs="Times New Roman"/>
          <w:b w:val="0"/>
          <w:bCs/>
          <w:i w:val="0"/>
          <w:iCs w:val="0"/>
          <w:sz w:val="24"/>
          <w:szCs w:val="24"/>
          <w:lang w:val="en-US" w:eastAsia="zh-CN"/>
        </w:rPr>
      </w:pPr>
    </w:p>
    <w:p w14:paraId="4B061BE5">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 xml:space="preserve">Jiang, L. and Naumann, F. (2020) ‘Holistic primary key and foreign key detection’, </w:t>
      </w:r>
      <w:r>
        <w:rPr>
          <w:rFonts w:hint="default" w:ascii="Times New Roman Italic" w:hAnsi="Times New Roman Italic" w:cs="Times New Roman Italic"/>
          <w:b w:val="0"/>
          <w:bCs/>
          <w:i/>
          <w:iCs/>
          <w:sz w:val="24"/>
          <w:szCs w:val="24"/>
          <w:lang w:val="en-US" w:eastAsia="zh-CN"/>
        </w:rPr>
        <w:t>Journal of Intelligent Information Systems: Integrating Artificial Intelligence and Database Technologies</w:t>
      </w:r>
      <w:r>
        <w:rPr>
          <w:rFonts w:hint="default" w:ascii="Times New Roman" w:hAnsi="Times New Roman" w:cs="Times New Roman"/>
          <w:b w:val="0"/>
          <w:bCs/>
          <w:i w:val="0"/>
          <w:iCs w:val="0"/>
          <w:sz w:val="24"/>
          <w:szCs w:val="24"/>
          <w:lang w:val="en-US" w:eastAsia="zh-CN"/>
        </w:rPr>
        <w:t>, 54(3), pp. 439-461. doi:10.1007/s10844-019-00562-z.</w:t>
      </w:r>
    </w:p>
    <w:p w14:paraId="5E7A9712">
      <w:pPr>
        <w:jc w:val="both"/>
        <w:rPr>
          <w:rFonts w:hint="default" w:ascii="Times New Roman" w:hAnsi="Times New Roman" w:cs="Times New Roman"/>
          <w:b w:val="0"/>
          <w:bCs/>
          <w:i w:val="0"/>
          <w:iCs w:val="0"/>
          <w:sz w:val="24"/>
          <w:szCs w:val="24"/>
          <w:lang w:val="en-US" w:eastAsia="zh-CN"/>
        </w:rPr>
      </w:pPr>
    </w:p>
    <w:p w14:paraId="1166014C">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 xml:space="preserve">Ulrich-Fuller, L. (2022) </w:t>
      </w:r>
      <w:r>
        <w:rPr>
          <w:rFonts w:hint="default" w:ascii="Times New Roman Italic" w:hAnsi="Times New Roman Italic" w:cs="Times New Roman Italic"/>
          <w:b w:val="0"/>
          <w:bCs/>
          <w:i/>
          <w:iCs/>
          <w:sz w:val="24"/>
          <w:szCs w:val="24"/>
          <w:lang w:val="en-US" w:eastAsia="zh-CN"/>
        </w:rPr>
        <w:t>Access®</w:t>
      </w:r>
      <w:r>
        <w:rPr>
          <w:rFonts w:hint="default" w:ascii="Times New Roman" w:hAnsi="Times New Roman" w:cs="Times New Roman"/>
          <w:b w:val="0"/>
          <w:bCs/>
          <w:i w:val="0"/>
          <w:iCs w:val="0"/>
          <w:sz w:val="24"/>
          <w:szCs w:val="24"/>
          <w:lang w:val="en-US" w:eastAsia="zh-CN"/>
        </w:rPr>
        <w:t xml:space="preserve">. Edited by K. Cook. John Wiley &amp; Sons (For dummies). Available at: </w:t>
      </w:r>
    </w:p>
    <w:p w14:paraId="7644622B">
      <w:pPr>
        <w:jc w:val="both"/>
        <w:rPr>
          <w:rFonts w:hint="default" w:ascii="Times New Roman" w:hAnsi="Times New Roman" w:cs="Times New Roman"/>
          <w:b w:val="0"/>
          <w:bCs/>
          <w:i w:val="0"/>
          <w:iCs w:val="0"/>
          <w:sz w:val="24"/>
          <w:szCs w:val="24"/>
          <w:lang w:val="en-US" w:eastAsia="zh-CN"/>
        </w:rPr>
      </w:pPr>
      <w:r>
        <w:rPr>
          <w:rFonts w:hint="default" w:ascii="Times New Roman" w:hAnsi="Times New Roman" w:cs="Times New Roman"/>
          <w:b w:val="0"/>
          <w:bCs/>
          <w:i w:val="0"/>
          <w:iCs w:val="0"/>
          <w:sz w:val="24"/>
          <w:szCs w:val="24"/>
          <w:lang w:val="en-US" w:eastAsia="zh-CN"/>
        </w:rPr>
        <w:t>https://search.ebscohost.com/login.aspx?direct=true&amp;db=cat01010a&amp;AN=xjtlu.0002353960&amp;site=eds-live&amp;scope=site (Accessed: 19 December 2024).</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76980">
    <w:pPr>
      <w:pStyle w:val="2"/>
    </w:pPr>
    <w:r>
      <w:rPr>
        <w:sz w:val="18"/>
      </w:rPr>
      <mc:AlternateContent>
        <mc:Choice Requires="wps">
          <w:drawing>
            <wp:anchor distT="0" distB="0" distL="114300" distR="114300" simplePos="0" relativeHeight="251659264" behindDoc="0" locked="0" layoutInCell="1" allowOverlap="1">
              <wp:simplePos x="0" y="0"/>
              <wp:positionH relativeFrom="margin">
                <wp:posOffset>2146935</wp:posOffset>
              </wp:positionH>
              <wp:positionV relativeFrom="paragraph">
                <wp:posOffset>-95250</wp:posOffset>
              </wp:positionV>
              <wp:extent cx="921385" cy="180340"/>
              <wp:effectExtent l="0" t="0" r="0" b="0"/>
              <wp:wrapNone/>
              <wp:docPr id="2" name="文本框 2"/>
              <wp:cNvGraphicFramePr/>
              <a:graphic xmlns:a="http://schemas.openxmlformats.org/drawingml/2006/main">
                <a:graphicData uri="http://schemas.microsoft.com/office/word/2010/wordprocessingShape">
                  <wps:wsp>
                    <wps:cNvSpPr txBox="1"/>
                    <wps:spPr>
                      <a:xfrm>
                        <a:off x="0" y="0"/>
                        <a:ext cx="921385" cy="180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1940D">
                          <w:pPr>
                            <w:pStyle w:val="2"/>
                            <w:jc w:val="center"/>
                            <w:rPr>
                              <w:rFonts w:hint="default" w:ascii="Times New Roman Bold" w:hAnsi="Times New Roman Bold" w:cs="Times New Roman Bold"/>
                              <w:b/>
                              <w:bCs/>
                              <w:sz w:val="21"/>
                              <w:szCs w:val="32"/>
                            </w:rPr>
                          </w:pPr>
                          <w:r>
                            <w:rPr>
                              <w:rFonts w:hint="default" w:ascii="Times New Roman Bold" w:hAnsi="Times New Roman Bold" w:cs="Times New Roman Bold"/>
                              <w:b/>
                              <w:bCs/>
                              <w:sz w:val="21"/>
                              <w:szCs w:val="32"/>
                            </w:rPr>
                            <w:fldChar w:fldCharType="begin"/>
                          </w:r>
                          <w:r>
                            <w:rPr>
                              <w:rFonts w:hint="default" w:ascii="Times New Roman Bold" w:hAnsi="Times New Roman Bold" w:cs="Times New Roman Bold"/>
                              <w:b/>
                              <w:bCs/>
                              <w:sz w:val="21"/>
                              <w:szCs w:val="32"/>
                            </w:rPr>
                            <w:instrText xml:space="preserve"> PAGE  \* MERGEFORMAT </w:instrText>
                          </w:r>
                          <w:r>
                            <w:rPr>
                              <w:rFonts w:hint="default" w:ascii="Times New Roman Bold" w:hAnsi="Times New Roman Bold" w:cs="Times New Roman Bold"/>
                              <w:b/>
                              <w:bCs/>
                              <w:sz w:val="21"/>
                              <w:szCs w:val="32"/>
                            </w:rPr>
                            <w:fldChar w:fldCharType="separate"/>
                          </w:r>
                          <w:r>
                            <w:rPr>
                              <w:rFonts w:hint="default" w:ascii="Times New Roman Bold" w:hAnsi="Times New Roman Bold" w:cs="Times New Roman Bold"/>
                              <w:b/>
                              <w:bCs/>
                              <w:sz w:val="21"/>
                              <w:szCs w:val="32"/>
                            </w:rPr>
                            <w:t>1</w:t>
                          </w:r>
                          <w:r>
                            <w:rPr>
                              <w:rFonts w:hint="default" w:ascii="Times New Roman Bold" w:hAnsi="Times New Roman Bold" w:cs="Times New Roman Bold"/>
                              <w:b/>
                              <w:bCs/>
                              <w:sz w:val="21"/>
                              <w:szCs w:val="32"/>
                            </w:rPr>
                            <w:fldChar w:fldCharType="end"/>
                          </w:r>
                          <w:r>
                            <w:rPr>
                              <w:rFonts w:hint="default" w:ascii="Times New Roman Bold" w:hAnsi="Times New Roman Bold" w:cs="Times New Roman Bold"/>
                              <w:b/>
                              <w:bCs/>
                              <w:sz w:val="21"/>
                              <w:szCs w:val="32"/>
                            </w:rPr>
                            <w:t xml:space="preserve"> / </w:t>
                          </w:r>
                          <w:r>
                            <w:rPr>
                              <w:rFonts w:hint="default" w:ascii="Times New Roman Bold" w:hAnsi="Times New Roman Bold" w:cs="Times New Roman Bold"/>
                              <w:b/>
                              <w:bCs/>
                              <w:sz w:val="21"/>
                              <w:szCs w:val="32"/>
                            </w:rPr>
                            <w:fldChar w:fldCharType="begin"/>
                          </w:r>
                          <w:r>
                            <w:rPr>
                              <w:rFonts w:hint="default" w:ascii="Times New Roman Bold" w:hAnsi="Times New Roman Bold" w:cs="Times New Roman Bold"/>
                              <w:b/>
                              <w:bCs/>
                              <w:sz w:val="21"/>
                              <w:szCs w:val="32"/>
                            </w:rPr>
                            <w:instrText xml:space="preserve"> NUMPAGES  \* MERGEFORMAT </w:instrText>
                          </w:r>
                          <w:r>
                            <w:rPr>
                              <w:rFonts w:hint="default" w:ascii="Times New Roman Bold" w:hAnsi="Times New Roman Bold" w:cs="Times New Roman Bold"/>
                              <w:b/>
                              <w:bCs/>
                              <w:sz w:val="21"/>
                              <w:szCs w:val="32"/>
                            </w:rPr>
                            <w:fldChar w:fldCharType="separate"/>
                          </w:r>
                          <w:r>
                            <w:rPr>
                              <w:rFonts w:hint="default" w:ascii="Times New Roman Bold" w:hAnsi="Times New Roman Bold" w:cs="Times New Roman Bold"/>
                              <w:b/>
                              <w:bCs/>
                              <w:sz w:val="21"/>
                              <w:szCs w:val="32"/>
                            </w:rPr>
                            <w:t>31</w:t>
                          </w:r>
                          <w:r>
                            <w:rPr>
                              <w:rFonts w:hint="default" w:ascii="Times New Roman Bold" w:hAnsi="Times New Roman Bold" w:cs="Times New Roman Bold"/>
                              <w:b/>
                              <w:bCs/>
                              <w:sz w:val="21"/>
                              <w:szCs w:val="3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69.05pt;margin-top:-7.5pt;height:14.2pt;width:72.55pt;mso-position-horizontal-relative:margin;z-index:251659264;mso-width-relative:page;mso-height-relative:page;" filled="f" stroked="f" coordsize="21600,21600" o:gfxdata="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aDBK3ZAAAACgEAAA8AAAAAAAAAAQAgAAAAIgAAAGRycy9kb3du&#10;cmV2LnhtbFBLAQIUABQAAAAIAIdO4kAmo/G3NwIAAGEEAAAOAAAAAAAAAAEAIAAAACgBAABkcnMv&#10;ZTJvRG9jLnhtbFBLBQYAAAAABgAGAFkBAADRBQAAAAA=&#10;">
              <v:fill on="f" focussize="0,0"/>
              <v:stroke on="f" weight="0.5pt"/>
              <v:imagedata o:title=""/>
              <o:lock v:ext="edit" aspectratio="f"/>
              <v:textbox inset="0mm,0mm,0mm,0mm">
                <w:txbxContent>
                  <w:p w14:paraId="6FF1940D">
                    <w:pPr>
                      <w:pStyle w:val="2"/>
                      <w:jc w:val="center"/>
                      <w:rPr>
                        <w:rFonts w:hint="default" w:ascii="Times New Roman Bold" w:hAnsi="Times New Roman Bold" w:cs="Times New Roman Bold"/>
                        <w:b/>
                        <w:bCs/>
                        <w:sz w:val="21"/>
                        <w:szCs w:val="32"/>
                      </w:rPr>
                    </w:pPr>
                    <w:r>
                      <w:rPr>
                        <w:rFonts w:hint="default" w:ascii="Times New Roman Bold" w:hAnsi="Times New Roman Bold" w:cs="Times New Roman Bold"/>
                        <w:b/>
                        <w:bCs/>
                        <w:sz w:val="21"/>
                        <w:szCs w:val="32"/>
                      </w:rPr>
                      <w:fldChar w:fldCharType="begin"/>
                    </w:r>
                    <w:r>
                      <w:rPr>
                        <w:rFonts w:hint="default" w:ascii="Times New Roman Bold" w:hAnsi="Times New Roman Bold" w:cs="Times New Roman Bold"/>
                        <w:b/>
                        <w:bCs/>
                        <w:sz w:val="21"/>
                        <w:szCs w:val="32"/>
                      </w:rPr>
                      <w:instrText xml:space="preserve"> PAGE  \* MERGEFORMAT </w:instrText>
                    </w:r>
                    <w:r>
                      <w:rPr>
                        <w:rFonts w:hint="default" w:ascii="Times New Roman Bold" w:hAnsi="Times New Roman Bold" w:cs="Times New Roman Bold"/>
                        <w:b/>
                        <w:bCs/>
                        <w:sz w:val="21"/>
                        <w:szCs w:val="32"/>
                      </w:rPr>
                      <w:fldChar w:fldCharType="separate"/>
                    </w:r>
                    <w:r>
                      <w:rPr>
                        <w:rFonts w:hint="default" w:ascii="Times New Roman Bold" w:hAnsi="Times New Roman Bold" w:cs="Times New Roman Bold"/>
                        <w:b/>
                        <w:bCs/>
                        <w:sz w:val="21"/>
                        <w:szCs w:val="32"/>
                      </w:rPr>
                      <w:t>1</w:t>
                    </w:r>
                    <w:r>
                      <w:rPr>
                        <w:rFonts w:hint="default" w:ascii="Times New Roman Bold" w:hAnsi="Times New Roman Bold" w:cs="Times New Roman Bold"/>
                        <w:b/>
                        <w:bCs/>
                        <w:sz w:val="21"/>
                        <w:szCs w:val="32"/>
                      </w:rPr>
                      <w:fldChar w:fldCharType="end"/>
                    </w:r>
                    <w:r>
                      <w:rPr>
                        <w:rFonts w:hint="default" w:ascii="Times New Roman Bold" w:hAnsi="Times New Roman Bold" w:cs="Times New Roman Bold"/>
                        <w:b/>
                        <w:bCs/>
                        <w:sz w:val="21"/>
                        <w:szCs w:val="32"/>
                      </w:rPr>
                      <w:t xml:space="preserve"> / </w:t>
                    </w:r>
                    <w:r>
                      <w:rPr>
                        <w:rFonts w:hint="default" w:ascii="Times New Roman Bold" w:hAnsi="Times New Roman Bold" w:cs="Times New Roman Bold"/>
                        <w:b/>
                        <w:bCs/>
                        <w:sz w:val="21"/>
                        <w:szCs w:val="32"/>
                      </w:rPr>
                      <w:fldChar w:fldCharType="begin"/>
                    </w:r>
                    <w:r>
                      <w:rPr>
                        <w:rFonts w:hint="default" w:ascii="Times New Roman Bold" w:hAnsi="Times New Roman Bold" w:cs="Times New Roman Bold"/>
                        <w:b/>
                        <w:bCs/>
                        <w:sz w:val="21"/>
                        <w:szCs w:val="32"/>
                      </w:rPr>
                      <w:instrText xml:space="preserve"> NUMPAGES  \* MERGEFORMAT </w:instrText>
                    </w:r>
                    <w:r>
                      <w:rPr>
                        <w:rFonts w:hint="default" w:ascii="Times New Roman Bold" w:hAnsi="Times New Roman Bold" w:cs="Times New Roman Bold"/>
                        <w:b/>
                        <w:bCs/>
                        <w:sz w:val="21"/>
                        <w:szCs w:val="32"/>
                      </w:rPr>
                      <w:fldChar w:fldCharType="separate"/>
                    </w:r>
                    <w:r>
                      <w:rPr>
                        <w:rFonts w:hint="default" w:ascii="Times New Roman Bold" w:hAnsi="Times New Roman Bold" w:cs="Times New Roman Bold"/>
                        <w:b/>
                        <w:bCs/>
                        <w:sz w:val="21"/>
                        <w:szCs w:val="32"/>
                      </w:rPr>
                      <w:t>31</w:t>
                    </w:r>
                    <w:r>
                      <w:rPr>
                        <w:rFonts w:hint="default" w:ascii="Times New Roman Bold" w:hAnsi="Times New Roman Bold" w:cs="Times New Roman Bold"/>
                        <w:b/>
                        <w:bCs/>
                        <w:sz w:val="21"/>
                        <w:szCs w:val="3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C2BFE"/>
    <w:multiLevelType w:val="singleLevel"/>
    <w:tmpl w:val="FDFC2BF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zFhNjc5MTM3YmJiYjNkOGU4MzIwZDIzMzk3MTcifQ=="/>
  </w:docVars>
  <w:rsids>
    <w:rsidRoot w:val="0F7FA92A"/>
    <w:rsid w:val="0F7FA92A"/>
    <w:rsid w:val="126FEFB4"/>
    <w:rsid w:val="13CF05C6"/>
    <w:rsid w:val="39BF0ABA"/>
    <w:rsid w:val="3B7B2473"/>
    <w:rsid w:val="3D5D8538"/>
    <w:rsid w:val="3FDF14D3"/>
    <w:rsid w:val="3FE7F1FD"/>
    <w:rsid w:val="4FBF93FF"/>
    <w:rsid w:val="4FEDB3FB"/>
    <w:rsid w:val="567F2C31"/>
    <w:rsid w:val="5DFF57E0"/>
    <w:rsid w:val="5F39F39B"/>
    <w:rsid w:val="5F4F9652"/>
    <w:rsid w:val="6EF65C5F"/>
    <w:rsid w:val="6FFF3660"/>
    <w:rsid w:val="772336CB"/>
    <w:rsid w:val="77A3DDA1"/>
    <w:rsid w:val="77DED4E6"/>
    <w:rsid w:val="77ED90C4"/>
    <w:rsid w:val="7BDD57EC"/>
    <w:rsid w:val="7C7B186B"/>
    <w:rsid w:val="7DDFA26C"/>
    <w:rsid w:val="7F7A0571"/>
    <w:rsid w:val="7FBB6BB1"/>
    <w:rsid w:val="7FC6E33B"/>
    <w:rsid w:val="7FF57294"/>
    <w:rsid w:val="7FF71CA4"/>
    <w:rsid w:val="BCEE62D5"/>
    <w:rsid w:val="BF7A27F6"/>
    <w:rsid w:val="CF6D12B3"/>
    <w:rsid w:val="CFF4E31E"/>
    <w:rsid w:val="D4BD8A63"/>
    <w:rsid w:val="DD4EF458"/>
    <w:rsid w:val="DFB8C2FD"/>
    <w:rsid w:val="DFEB15BF"/>
    <w:rsid w:val="EA49E471"/>
    <w:rsid w:val="ECFD55F6"/>
    <w:rsid w:val="EEFF51B6"/>
    <w:rsid w:val="EF4F20AA"/>
    <w:rsid w:val="EF5EDD83"/>
    <w:rsid w:val="EFF79E06"/>
    <w:rsid w:val="F3EF25EB"/>
    <w:rsid w:val="F5D7950A"/>
    <w:rsid w:val="F5F7E3CC"/>
    <w:rsid w:val="F7BE5054"/>
    <w:rsid w:val="F7F90CDA"/>
    <w:rsid w:val="FB4FBD6E"/>
    <w:rsid w:val="FBFE2B0E"/>
    <w:rsid w:val="FDDA71D2"/>
    <w:rsid w:val="FE7DCB18"/>
    <w:rsid w:val="FF48B961"/>
    <w:rsid w:val="FF78D908"/>
    <w:rsid w:val="FF7BDF85"/>
    <w:rsid w:val="FFBE6A9E"/>
    <w:rsid w:val="FFBF2CDF"/>
    <w:rsid w:val="FFFBA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2997</Words>
  <Characters>18199</Characters>
  <Lines>0</Lines>
  <Paragraphs>0</Paragraphs>
  <TotalTime>25</TotalTime>
  <ScaleCrop>false</ScaleCrop>
  <LinksUpToDate>false</LinksUpToDate>
  <CharactersWithSpaces>21158</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2024-12-18T21:49:00Z</dcterms:created>
  <dc:creator>果果</dc:creator>
  <cp:lastModifiedBy>果果</cp:lastModifiedBy>
  <dcterms:modified xsi:type="dcterms:W3CDTF">2024-12-20T17:17:33Z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F4E528944D446490E510616765B81CAE_41</vt:lpwstr>
  </property>
</Properties>
</file>