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2A8DD" w14:textId="534B2279" w:rsidR="0095227F" w:rsidRPr="0095227F" w:rsidRDefault="0095227F" w:rsidP="0095227F">
      <w:pPr>
        <w:rPr>
          <w:b/>
          <w:bCs/>
        </w:rPr>
      </w:pPr>
      <w:r w:rsidRPr="0095227F">
        <w:rPr>
          <w:b/>
          <w:bCs/>
        </w:rPr>
        <w:t xml:space="preserve">ANALYTICAL REPORT </w:t>
      </w:r>
      <w:r>
        <w:rPr>
          <w:b/>
          <w:bCs/>
        </w:rPr>
        <w:t>OF</w:t>
      </w:r>
      <w:r w:rsidRPr="0095227F">
        <w:rPr>
          <w:b/>
          <w:bCs/>
        </w:rPr>
        <w:t xml:space="preserve"> </w:t>
      </w:r>
      <w:proofErr w:type="gramStart"/>
      <w:r w:rsidRPr="0095227F">
        <w:rPr>
          <w:b/>
          <w:bCs/>
        </w:rPr>
        <w:t>RADAME</w:t>
      </w:r>
      <w:r>
        <w:rPr>
          <w:b/>
          <w:bCs/>
        </w:rPr>
        <w:t xml:space="preserve">  FOR</w:t>
      </w:r>
      <w:proofErr w:type="gramEnd"/>
      <w:r>
        <w:rPr>
          <w:b/>
          <w:bCs/>
        </w:rPr>
        <w:t xml:space="preserve"> 2019</w:t>
      </w:r>
    </w:p>
    <w:p w14:paraId="7394D1AA" w14:textId="124BD5C7" w:rsidR="0095227F" w:rsidRPr="0095227F" w:rsidRDefault="0095227F" w:rsidP="0095227F"/>
    <w:p w14:paraId="2F3C6D7B" w14:textId="77777777" w:rsidR="0095227F" w:rsidRPr="0095227F" w:rsidRDefault="0095227F" w:rsidP="0095227F">
      <w:pPr>
        <w:rPr>
          <w:b/>
          <w:bCs/>
        </w:rPr>
      </w:pPr>
      <w:r w:rsidRPr="0095227F">
        <w:rPr>
          <w:b/>
          <w:bCs/>
        </w:rPr>
        <w:t>1. Introduction</w:t>
      </w:r>
    </w:p>
    <w:p w14:paraId="3C40D1F0" w14:textId="77777777" w:rsidR="0095227F" w:rsidRPr="0095227F" w:rsidRDefault="0095227F" w:rsidP="0095227F">
      <w:r w:rsidRPr="0095227F">
        <w:t>This technical report presents a comprehensive analysis of RADAME’s sales performance using an interactive business intelligence dashboard. The dashboard consolidates transactional sales data across regions, products, categories, customers, cities, and sales personnel. The objective of this report is to translate visual insights into actionable business intelligence that supports strategic planning, operational efficiency, and revenue optimization.</w:t>
      </w:r>
    </w:p>
    <w:p w14:paraId="1DC2BE41" w14:textId="5A9ECA88" w:rsidR="0095227F" w:rsidRPr="0095227F" w:rsidRDefault="0095227F" w:rsidP="0095227F"/>
    <w:p w14:paraId="530983D3" w14:textId="77777777" w:rsidR="0095227F" w:rsidRPr="0095227F" w:rsidRDefault="0095227F" w:rsidP="0095227F">
      <w:pPr>
        <w:rPr>
          <w:b/>
          <w:bCs/>
        </w:rPr>
      </w:pPr>
      <w:r w:rsidRPr="0095227F">
        <w:rPr>
          <w:b/>
          <w:bCs/>
        </w:rPr>
        <w:t>2. Purpose</w:t>
      </w:r>
    </w:p>
    <w:p w14:paraId="2F13290B" w14:textId="77777777" w:rsidR="0095227F" w:rsidRPr="0095227F" w:rsidRDefault="0095227F" w:rsidP="0095227F">
      <w:r w:rsidRPr="0095227F">
        <w:t>The purpose of this analysis is to:</w:t>
      </w:r>
    </w:p>
    <w:p w14:paraId="0D1A5A59" w14:textId="77777777" w:rsidR="0095227F" w:rsidRPr="0095227F" w:rsidRDefault="0095227F" w:rsidP="0095227F">
      <w:pPr>
        <w:numPr>
          <w:ilvl w:val="0"/>
          <w:numId w:val="1"/>
        </w:numPr>
      </w:pPr>
      <w:r w:rsidRPr="0095227F">
        <w:t>Evaluate revenue distribution across regions and cities</w:t>
      </w:r>
    </w:p>
    <w:p w14:paraId="4708C985" w14:textId="77777777" w:rsidR="0095227F" w:rsidRPr="0095227F" w:rsidRDefault="0095227F" w:rsidP="0095227F">
      <w:pPr>
        <w:numPr>
          <w:ilvl w:val="0"/>
          <w:numId w:val="1"/>
        </w:numPr>
      </w:pPr>
      <w:r w:rsidRPr="0095227F">
        <w:t>Identify top-performing products, categories, customers, and salespeople</w:t>
      </w:r>
    </w:p>
    <w:p w14:paraId="3727CE35" w14:textId="77777777" w:rsidR="0095227F" w:rsidRPr="0095227F" w:rsidRDefault="0095227F" w:rsidP="0095227F">
      <w:pPr>
        <w:numPr>
          <w:ilvl w:val="0"/>
          <w:numId w:val="1"/>
        </w:numPr>
      </w:pPr>
      <w:r w:rsidRPr="0095227F">
        <w:t>Understand pricing behavior and quantity contribution</w:t>
      </w:r>
    </w:p>
    <w:p w14:paraId="0D1E8765" w14:textId="77777777" w:rsidR="0095227F" w:rsidRPr="0095227F" w:rsidRDefault="0095227F" w:rsidP="0095227F">
      <w:pPr>
        <w:numPr>
          <w:ilvl w:val="0"/>
          <w:numId w:val="1"/>
        </w:numPr>
      </w:pPr>
      <w:r w:rsidRPr="0095227F">
        <w:t>Assess shipping cost implications</w:t>
      </w:r>
    </w:p>
    <w:p w14:paraId="673CF3BF" w14:textId="77777777" w:rsidR="0095227F" w:rsidRPr="0095227F" w:rsidRDefault="0095227F" w:rsidP="0095227F">
      <w:pPr>
        <w:numPr>
          <w:ilvl w:val="0"/>
          <w:numId w:val="1"/>
        </w:numPr>
      </w:pPr>
      <w:r w:rsidRPr="0095227F">
        <w:t>Support data-driven decision-making for sales expansion and cost control</w:t>
      </w:r>
    </w:p>
    <w:p w14:paraId="285FE039" w14:textId="6DC5B512" w:rsidR="0095227F" w:rsidRPr="0095227F" w:rsidRDefault="0095227F" w:rsidP="0095227F"/>
    <w:p w14:paraId="0129AB86" w14:textId="77777777" w:rsidR="0095227F" w:rsidRPr="0095227F" w:rsidRDefault="0095227F" w:rsidP="0095227F">
      <w:pPr>
        <w:rPr>
          <w:b/>
          <w:bCs/>
        </w:rPr>
      </w:pPr>
      <w:r w:rsidRPr="0095227F">
        <w:rPr>
          <w:b/>
          <w:bCs/>
        </w:rPr>
        <w:t>3. Story of the Data</w:t>
      </w:r>
    </w:p>
    <w:p w14:paraId="36A5EBBA" w14:textId="77777777" w:rsidR="0095227F" w:rsidRPr="0095227F" w:rsidRDefault="0095227F" w:rsidP="0095227F">
      <w:r w:rsidRPr="0095227F">
        <w:t xml:space="preserve">The dataset represents </w:t>
      </w:r>
      <w:r w:rsidRPr="0095227F">
        <w:rPr>
          <w:b/>
          <w:bCs/>
        </w:rPr>
        <w:t>sales transaction records</w:t>
      </w:r>
      <w:r w:rsidRPr="0095227F">
        <w:t xml:space="preserve"> aggregated into meaningful dimensions:</w:t>
      </w:r>
    </w:p>
    <w:p w14:paraId="16511351" w14:textId="77777777" w:rsidR="0095227F" w:rsidRPr="0095227F" w:rsidRDefault="0095227F" w:rsidP="0095227F">
      <w:pPr>
        <w:numPr>
          <w:ilvl w:val="0"/>
          <w:numId w:val="2"/>
        </w:numPr>
      </w:pPr>
      <w:r w:rsidRPr="0095227F">
        <w:rPr>
          <w:b/>
          <w:bCs/>
        </w:rPr>
        <w:t>Geographical</w:t>
      </w:r>
      <w:r w:rsidRPr="0095227F">
        <w:t>: Region and City</w:t>
      </w:r>
    </w:p>
    <w:p w14:paraId="3F5EDA13" w14:textId="77777777" w:rsidR="0095227F" w:rsidRPr="0095227F" w:rsidRDefault="0095227F" w:rsidP="0095227F">
      <w:pPr>
        <w:numPr>
          <w:ilvl w:val="0"/>
          <w:numId w:val="2"/>
        </w:numPr>
      </w:pPr>
      <w:r w:rsidRPr="0095227F">
        <w:rPr>
          <w:b/>
          <w:bCs/>
        </w:rPr>
        <w:t>Product-based</w:t>
      </w:r>
      <w:r w:rsidRPr="0095227F">
        <w:t>: Product name and category</w:t>
      </w:r>
    </w:p>
    <w:p w14:paraId="34E0E7F7" w14:textId="77777777" w:rsidR="0095227F" w:rsidRPr="0095227F" w:rsidRDefault="0095227F" w:rsidP="0095227F">
      <w:pPr>
        <w:numPr>
          <w:ilvl w:val="0"/>
          <w:numId w:val="2"/>
        </w:numPr>
      </w:pPr>
      <w:r w:rsidRPr="0095227F">
        <w:rPr>
          <w:b/>
          <w:bCs/>
        </w:rPr>
        <w:t>Salesforce</w:t>
      </w:r>
      <w:r w:rsidRPr="0095227F">
        <w:t>: Salesperson performance</w:t>
      </w:r>
    </w:p>
    <w:p w14:paraId="332FB923" w14:textId="77777777" w:rsidR="0095227F" w:rsidRPr="0095227F" w:rsidRDefault="0095227F" w:rsidP="0095227F">
      <w:pPr>
        <w:numPr>
          <w:ilvl w:val="0"/>
          <w:numId w:val="2"/>
        </w:numPr>
      </w:pPr>
      <w:r w:rsidRPr="0095227F">
        <w:rPr>
          <w:b/>
          <w:bCs/>
        </w:rPr>
        <w:t>Customer-based</w:t>
      </w:r>
      <w:r w:rsidRPr="0095227F">
        <w:t>: Revenue contribution by customer</w:t>
      </w:r>
    </w:p>
    <w:p w14:paraId="48DE355A" w14:textId="77777777" w:rsidR="0095227F" w:rsidRPr="0095227F" w:rsidRDefault="0095227F" w:rsidP="0095227F">
      <w:pPr>
        <w:numPr>
          <w:ilvl w:val="0"/>
          <w:numId w:val="2"/>
        </w:numPr>
      </w:pPr>
      <w:r w:rsidRPr="0095227F">
        <w:rPr>
          <w:b/>
          <w:bCs/>
        </w:rPr>
        <w:t>Financial metrics</w:t>
      </w:r>
      <w:r w:rsidRPr="0095227F">
        <w:t>: Revenue, unit price, quantity sold, and shipping fees</w:t>
      </w:r>
    </w:p>
    <w:p w14:paraId="0FB19C09" w14:textId="77777777" w:rsidR="0095227F" w:rsidRPr="0095227F" w:rsidRDefault="0095227F" w:rsidP="0095227F">
      <w:r w:rsidRPr="0095227F">
        <w:t xml:space="preserve">The dashboard tells a clear business story of </w:t>
      </w:r>
      <w:r w:rsidRPr="0095227F">
        <w:rPr>
          <w:b/>
          <w:bCs/>
        </w:rPr>
        <w:t>where revenue is generated, who generates it, and what products and regions drive performance</w:t>
      </w:r>
      <w:r w:rsidRPr="0095227F">
        <w:t>.</w:t>
      </w:r>
    </w:p>
    <w:p w14:paraId="2BBBACAF" w14:textId="69419D67" w:rsidR="0095227F" w:rsidRPr="0095227F" w:rsidRDefault="0095227F" w:rsidP="0095227F"/>
    <w:p w14:paraId="59DC7DE1" w14:textId="77777777" w:rsidR="0095227F" w:rsidRPr="0095227F" w:rsidRDefault="0095227F" w:rsidP="0095227F">
      <w:pPr>
        <w:rPr>
          <w:b/>
          <w:bCs/>
        </w:rPr>
      </w:pPr>
      <w:r w:rsidRPr="0095227F">
        <w:rPr>
          <w:b/>
          <w:bCs/>
        </w:rPr>
        <w:t>4. Data Splitting and Preprocessing</w:t>
      </w:r>
    </w:p>
    <w:p w14:paraId="7AD60570" w14:textId="77777777" w:rsidR="0095227F" w:rsidRPr="0095227F" w:rsidRDefault="0095227F" w:rsidP="0095227F">
      <w:pPr>
        <w:rPr>
          <w:b/>
          <w:bCs/>
        </w:rPr>
      </w:pPr>
      <w:r w:rsidRPr="0095227F">
        <w:rPr>
          <w:b/>
          <w:bCs/>
        </w:rPr>
        <w:t>Data Splitting</w:t>
      </w:r>
    </w:p>
    <w:p w14:paraId="7F9B9EAF" w14:textId="77777777" w:rsidR="0095227F" w:rsidRPr="0095227F" w:rsidRDefault="0095227F" w:rsidP="0095227F">
      <w:r w:rsidRPr="0095227F">
        <w:t>The data was logically segmented into:</w:t>
      </w:r>
    </w:p>
    <w:p w14:paraId="1023894D" w14:textId="77777777" w:rsidR="0095227F" w:rsidRPr="0095227F" w:rsidRDefault="0095227F" w:rsidP="0095227F">
      <w:pPr>
        <w:numPr>
          <w:ilvl w:val="0"/>
          <w:numId w:val="3"/>
        </w:numPr>
      </w:pPr>
      <w:r w:rsidRPr="0095227F">
        <w:rPr>
          <w:b/>
          <w:bCs/>
        </w:rPr>
        <w:lastRenderedPageBreak/>
        <w:t>Regional Data</w:t>
      </w:r>
      <w:r w:rsidRPr="0095227F">
        <w:t xml:space="preserve"> (North, East, South, West)</w:t>
      </w:r>
    </w:p>
    <w:p w14:paraId="3E570DD7" w14:textId="77777777" w:rsidR="0095227F" w:rsidRPr="0095227F" w:rsidRDefault="0095227F" w:rsidP="0095227F">
      <w:pPr>
        <w:numPr>
          <w:ilvl w:val="0"/>
          <w:numId w:val="3"/>
        </w:numPr>
      </w:pPr>
      <w:r w:rsidRPr="0095227F">
        <w:rPr>
          <w:b/>
          <w:bCs/>
        </w:rPr>
        <w:t>Product-Level Data</w:t>
      </w:r>
    </w:p>
    <w:p w14:paraId="2CBAB3CB" w14:textId="77777777" w:rsidR="0095227F" w:rsidRPr="0095227F" w:rsidRDefault="0095227F" w:rsidP="0095227F">
      <w:pPr>
        <w:numPr>
          <w:ilvl w:val="0"/>
          <w:numId w:val="3"/>
        </w:numPr>
      </w:pPr>
      <w:r w:rsidRPr="0095227F">
        <w:rPr>
          <w:b/>
          <w:bCs/>
        </w:rPr>
        <w:t>Customer-Level Data</w:t>
      </w:r>
    </w:p>
    <w:p w14:paraId="11903F8D" w14:textId="77777777" w:rsidR="0095227F" w:rsidRPr="0095227F" w:rsidRDefault="0095227F" w:rsidP="0095227F">
      <w:pPr>
        <w:numPr>
          <w:ilvl w:val="0"/>
          <w:numId w:val="3"/>
        </w:numPr>
      </w:pPr>
      <w:r w:rsidRPr="0095227F">
        <w:rPr>
          <w:b/>
          <w:bCs/>
        </w:rPr>
        <w:t>Salesperson-Level Data</w:t>
      </w:r>
    </w:p>
    <w:p w14:paraId="65E2BEAA" w14:textId="77777777" w:rsidR="0095227F" w:rsidRPr="0095227F" w:rsidRDefault="0095227F" w:rsidP="0095227F">
      <w:pPr>
        <w:numPr>
          <w:ilvl w:val="0"/>
          <w:numId w:val="3"/>
        </w:numPr>
      </w:pPr>
      <w:r w:rsidRPr="0095227F">
        <w:rPr>
          <w:b/>
          <w:bCs/>
        </w:rPr>
        <w:t>Geographical City-Level Data</w:t>
      </w:r>
    </w:p>
    <w:p w14:paraId="46B973AC" w14:textId="77777777" w:rsidR="0095227F" w:rsidRPr="0095227F" w:rsidRDefault="0095227F" w:rsidP="0095227F">
      <w:pPr>
        <w:rPr>
          <w:b/>
          <w:bCs/>
        </w:rPr>
      </w:pPr>
      <w:r w:rsidRPr="0095227F">
        <w:rPr>
          <w:b/>
          <w:bCs/>
        </w:rPr>
        <w:t>Preprocessing Steps</w:t>
      </w:r>
    </w:p>
    <w:p w14:paraId="5397673F" w14:textId="77777777" w:rsidR="0095227F" w:rsidRPr="0095227F" w:rsidRDefault="0095227F" w:rsidP="0095227F">
      <w:pPr>
        <w:numPr>
          <w:ilvl w:val="0"/>
          <w:numId w:val="4"/>
        </w:numPr>
      </w:pPr>
      <w:r w:rsidRPr="0095227F">
        <w:t>Aggregation of transactional data into sums and averages</w:t>
      </w:r>
    </w:p>
    <w:p w14:paraId="7260CCF3" w14:textId="77777777" w:rsidR="0095227F" w:rsidRPr="0095227F" w:rsidRDefault="0095227F" w:rsidP="0095227F">
      <w:pPr>
        <w:numPr>
          <w:ilvl w:val="0"/>
          <w:numId w:val="4"/>
        </w:numPr>
      </w:pPr>
      <w:r w:rsidRPr="0095227F">
        <w:t>Removal of duplicate sales records</w:t>
      </w:r>
    </w:p>
    <w:p w14:paraId="06A38A28" w14:textId="77777777" w:rsidR="0095227F" w:rsidRPr="0095227F" w:rsidRDefault="0095227F" w:rsidP="0095227F">
      <w:pPr>
        <w:numPr>
          <w:ilvl w:val="0"/>
          <w:numId w:val="4"/>
        </w:numPr>
      </w:pPr>
      <w:r w:rsidRPr="0095227F">
        <w:t>Standardization of region and product naming</w:t>
      </w:r>
    </w:p>
    <w:p w14:paraId="4AF7C805" w14:textId="77777777" w:rsidR="0095227F" w:rsidRPr="0095227F" w:rsidRDefault="0095227F" w:rsidP="0095227F">
      <w:pPr>
        <w:numPr>
          <w:ilvl w:val="0"/>
          <w:numId w:val="4"/>
        </w:numPr>
      </w:pPr>
      <w:r w:rsidRPr="0095227F">
        <w:t>Validation of missing values and numerical consistency</w:t>
      </w:r>
    </w:p>
    <w:p w14:paraId="1EC13718" w14:textId="77777777" w:rsidR="0095227F" w:rsidRPr="0095227F" w:rsidRDefault="0095227F" w:rsidP="0095227F">
      <w:pPr>
        <w:numPr>
          <w:ilvl w:val="0"/>
          <w:numId w:val="4"/>
        </w:numPr>
      </w:pPr>
      <w:r w:rsidRPr="0095227F">
        <w:t>Formatting of financial metrics into thousands (K) for clarity</w:t>
      </w:r>
    </w:p>
    <w:p w14:paraId="756B4DEF" w14:textId="5E477E4C" w:rsidR="0095227F" w:rsidRPr="0095227F" w:rsidRDefault="0095227F" w:rsidP="0095227F"/>
    <w:p w14:paraId="3099CF33" w14:textId="77777777" w:rsidR="0095227F" w:rsidRPr="0095227F" w:rsidRDefault="0095227F" w:rsidP="0095227F">
      <w:pPr>
        <w:rPr>
          <w:b/>
          <w:bCs/>
        </w:rPr>
      </w:pPr>
      <w:r w:rsidRPr="0095227F">
        <w:rPr>
          <w:b/>
          <w:bCs/>
        </w:rPr>
        <w:t>5. Pre-Analysis</w:t>
      </w:r>
    </w:p>
    <w:p w14:paraId="17AE974B" w14:textId="77777777" w:rsidR="0095227F" w:rsidRPr="0095227F" w:rsidRDefault="0095227F" w:rsidP="0095227F">
      <w:r w:rsidRPr="0095227F">
        <w:t>Before deep analysis, key metrics were identified:</w:t>
      </w:r>
    </w:p>
    <w:p w14:paraId="1FEEE1D4" w14:textId="77777777" w:rsidR="0095227F" w:rsidRPr="0095227F" w:rsidRDefault="0095227F" w:rsidP="0095227F">
      <w:pPr>
        <w:numPr>
          <w:ilvl w:val="0"/>
          <w:numId w:val="5"/>
        </w:numPr>
      </w:pPr>
      <w:r w:rsidRPr="0095227F">
        <w:rPr>
          <w:b/>
          <w:bCs/>
        </w:rPr>
        <w:t>Total Revenue:</w:t>
      </w:r>
      <w:r w:rsidRPr="0095227F">
        <w:t xml:space="preserve"> 435.04K</w:t>
      </w:r>
    </w:p>
    <w:p w14:paraId="2A5A43BB" w14:textId="77777777" w:rsidR="0095227F" w:rsidRPr="0095227F" w:rsidRDefault="0095227F" w:rsidP="0095227F">
      <w:pPr>
        <w:numPr>
          <w:ilvl w:val="0"/>
          <w:numId w:val="5"/>
        </w:numPr>
      </w:pPr>
      <w:r w:rsidRPr="0095227F">
        <w:rPr>
          <w:b/>
          <w:bCs/>
        </w:rPr>
        <w:t>Total Shipping Fee:</w:t>
      </w:r>
      <w:r w:rsidRPr="0095227F">
        <w:t xml:space="preserve"> 43.66K</w:t>
      </w:r>
    </w:p>
    <w:p w14:paraId="63E51BDF" w14:textId="77777777" w:rsidR="0095227F" w:rsidRPr="0095227F" w:rsidRDefault="0095227F" w:rsidP="0095227F">
      <w:pPr>
        <w:numPr>
          <w:ilvl w:val="0"/>
          <w:numId w:val="5"/>
        </w:numPr>
      </w:pPr>
      <w:r w:rsidRPr="0095227F">
        <w:rPr>
          <w:b/>
          <w:bCs/>
        </w:rPr>
        <w:t>Primary City:</w:t>
      </w:r>
      <w:r w:rsidRPr="0095227F">
        <w:t xml:space="preserve"> Boise</w:t>
      </w:r>
    </w:p>
    <w:p w14:paraId="676B2A07" w14:textId="77777777" w:rsidR="0095227F" w:rsidRPr="0095227F" w:rsidRDefault="0095227F" w:rsidP="0095227F">
      <w:pPr>
        <w:numPr>
          <w:ilvl w:val="0"/>
          <w:numId w:val="5"/>
        </w:numPr>
      </w:pPr>
      <w:r w:rsidRPr="0095227F">
        <w:rPr>
          <w:b/>
          <w:bCs/>
        </w:rPr>
        <w:t>Regions in Scope:</w:t>
      </w:r>
      <w:r w:rsidRPr="0095227F">
        <w:t xml:space="preserve"> North, East, South, West</w:t>
      </w:r>
    </w:p>
    <w:p w14:paraId="15383D97" w14:textId="77777777" w:rsidR="0095227F" w:rsidRPr="0095227F" w:rsidRDefault="0095227F" w:rsidP="0095227F">
      <w:r w:rsidRPr="0095227F">
        <w:t xml:space="preserve">Initial observation indicates a </w:t>
      </w:r>
      <w:r w:rsidRPr="0095227F">
        <w:rPr>
          <w:b/>
          <w:bCs/>
        </w:rPr>
        <w:t>moderate shipping cost relative to revenue</w:t>
      </w:r>
      <w:r w:rsidRPr="0095227F">
        <w:t>, suggesting logistics efficiency but with potential optimization opportunities.</w:t>
      </w:r>
    </w:p>
    <w:p w14:paraId="299F84AD" w14:textId="75CA7FE7" w:rsidR="0095227F" w:rsidRPr="0095227F" w:rsidRDefault="0095227F" w:rsidP="0095227F"/>
    <w:p w14:paraId="67B1AAE0" w14:textId="77777777" w:rsidR="0095227F" w:rsidRPr="0095227F" w:rsidRDefault="0095227F" w:rsidP="0095227F">
      <w:pPr>
        <w:rPr>
          <w:b/>
          <w:bCs/>
        </w:rPr>
      </w:pPr>
      <w:r w:rsidRPr="0095227F">
        <w:rPr>
          <w:b/>
          <w:bCs/>
        </w:rPr>
        <w:t>6. In-Analysis</w:t>
      </w:r>
    </w:p>
    <w:p w14:paraId="25F53EE6" w14:textId="77777777" w:rsidR="0095227F" w:rsidRPr="0095227F" w:rsidRDefault="0095227F" w:rsidP="0095227F">
      <w:pPr>
        <w:rPr>
          <w:b/>
          <w:bCs/>
        </w:rPr>
      </w:pPr>
      <w:r w:rsidRPr="0095227F">
        <w:rPr>
          <w:b/>
          <w:bCs/>
        </w:rPr>
        <w:t>Regional Performance</w:t>
      </w:r>
    </w:p>
    <w:p w14:paraId="4C7ACA22" w14:textId="77777777" w:rsidR="0095227F" w:rsidRPr="0095227F" w:rsidRDefault="0095227F" w:rsidP="0095227F">
      <w:pPr>
        <w:numPr>
          <w:ilvl w:val="0"/>
          <w:numId w:val="6"/>
        </w:numPr>
      </w:pPr>
      <w:r w:rsidRPr="0095227F">
        <w:rPr>
          <w:b/>
          <w:bCs/>
        </w:rPr>
        <w:t>North Region</w:t>
      </w:r>
      <w:r w:rsidRPr="0095227F">
        <w:t xml:space="preserve"> leads revenue contribution (≈32.56%)</w:t>
      </w:r>
    </w:p>
    <w:p w14:paraId="1DA94642" w14:textId="77777777" w:rsidR="0095227F" w:rsidRPr="0095227F" w:rsidRDefault="0095227F" w:rsidP="0095227F">
      <w:pPr>
        <w:numPr>
          <w:ilvl w:val="0"/>
          <w:numId w:val="6"/>
        </w:numPr>
      </w:pPr>
      <w:r w:rsidRPr="0095227F">
        <w:rPr>
          <w:b/>
          <w:bCs/>
        </w:rPr>
        <w:t>East, South, and West</w:t>
      </w:r>
      <w:r w:rsidRPr="0095227F">
        <w:t xml:space="preserve"> show relatively balanced but lower contributions</w:t>
      </w:r>
    </w:p>
    <w:p w14:paraId="01F90588" w14:textId="77777777" w:rsidR="0095227F" w:rsidRPr="0095227F" w:rsidRDefault="0095227F" w:rsidP="0095227F">
      <w:pPr>
        <w:rPr>
          <w:b/>
          <w:bCs/>
        </w:rPr>
      </w:pPr>
      <w:r w:rsidRPr="0095227F">
        <w:rPr>
          <w:b/>
          <w:bCs/>
        </w:rPr>
        <w:t>Product Pricing Trend</w:t>
      </w:r>
    </w:p>
    <w:p w14:paraId="4955E4AF" w14:textId="77777777" w:rsidR="0095227F" w:rsidRPr="0095227F" w:rsidRDefault="0095227F" w:rsidP="0095227F">
      <w:pPr>
        <w:numPr>
          <w:ilvl w:val="0"/>
          <w:numId w:val="7"/>
        </w:numPr>
      </w:pPr>
      <w:r w:rsidRPr="0095227F">
        <w:t xml:space="preserve">High-priced products such as </w:t>
      </w:r>
      <w:r w:rsidRPr="0095227F">
        <w:rPr>
          <w:b/>
          <w:bCs/>
        </w:rPr>
        <w:t>Coffee and Curry Sauce</w:t>
      </w:r>
      <w:r w:rsidRPr="0095227F">
        <w:t xml:space="preserve"> drive higher unit price totals</w:t>
      </w:r>
    </w:p>
    <w:p w14:paraId="7F32E2D7" w14:textId="77777777" w:rsidR="0095227F" w:rsidRPr="0095227F" w:rsidRDefault="0095227F" w:rsidP="0095227F">
      <w:pPr>
        <w:numPr>
          <w:ilvl w:val="0"/>
          <w:numId w:val="7"/>
        </w:numPr>
      </w:pPr>
      <w:r w:rsidRPr="0095227F">
        <w:t>A gradual decline in unit price contribution across lower-margin products suggests product mix diversification</w:t>
      </w:r>
    </w:p>
    <w:p w14:paraId="5E355E12" w14:textId="77777777" w:rsidR="0095227F" w:rsidRPr="0095227F" w:rsidRDefault="0095227F" w:rsidP="0095227F">
      <w:pPr>
        <w:rPr>
          <w:b/>
          <w:bCs/>
        </w:rPr>
      </w:pPr>
      <w:r w:rsidRPr="0095227F">
        <w:rPr>
          <w:b/>
          <w:bCs/>
        </w:rPr>
        <w:lastRenderedPageBreak/>
        <w:t>Salesperson Contribution</w:t>
      </w:r>
    </w:p>
    <w:p w14:paraId="4066BE11" w14:textId="77777777" w:rsidR="0095227F" w:rsidRPr="0095227F" w:rsidRDefault="0095227F" w:rsidP="0095227F">
      <w:pPr>
        <w:numPr>
          <w:ilvl w:val="0"/>
          <w:numId w:val="8"/>
        </w:numPr>
      </w:pPr>
      <w:r w:rsidRPr="0095227F">
        <w:rPr>
          <w:b/>
          <w:bCs/>
        </w:rPr>
        <w:t>Anne Larsen</w:t>
      </w:r>
      <w:r w:rsidRPr="0095227F">
        <w:t xml:space="preserve"> and </w:t>
      </w:r>
      <w:r w:rsidRPr="0095227F">
        <w:rPr>
          <w:b/>
          <w:bCs/>
        </w:rPr>
        <w:t xml:space="preserve">Nancy </w:t>
      </w:r>
      <w:proofErr w:type="spellStart"/>
      <w:r w:rsidRPr="0095227F">
        <w:rPr>
          <w:b/>
          <w:bCs/>
        </w:rPr>
        <w:t>Freehafer</w:t>
      </w:r>
      <w:proofErr w:type="spellEnd"/>
      <w:r w:rsidRPr="0095227F">
        <w:t xml:space="preserve"> dominate quantity sold</w:t>
      </w:r>
    </w:p>
    <w:p w14:paraId="409670BC" w14:textId="77777777" w:rsidR="0095227F" w:rsidRPr="0095227F" w:rsidRDefault="0095227F" w:rsidP="0095227F">
      <w:pPr>
        <w:numPr>
          <w:ilvl w:val="0"/>
          <w:numId w:val="8"/>
        </w:numPr>
      </w:pPr>
      <w:r w:rsidRPr="0095227F">
        <w:t>Indicates strong individual performance concentration within the salesforce</w:t>
      </w:r>
    </w:p>
    <w:p w14:paraId="666FBEFA" w14:textId="77777777" w:rsidR="0095227F" w:rsidRPr="0095227F" w:rsidRDefault="0095227F" w:rsidP="0095227F">
      <w:pPr>
        <w:rPr>
          <w:b/>
          <w:bCs/>
        </w:rPr>
      </w:pPr>
      <w:r w:rsidRPr="0095227F">
        <w:rPr>
          <w:b/>
          <w:bCs/>
        </w:rPr>
        <w:t>Customer Revenue Distribution</w:t>
      </w:r>
    </w:p>
    <w:p w14:paraId="67FE5F20" w14:textId="77777777" w:rsidR="0095227F" w:rsidRPr="0095227F" w:rsidRDefault="0095227F" w:rsidP="0095227F">
      <w:pPr>
        <w:numPr>
          <w:ilvl w:val="0"/>
          <w:numId w:val="9"/>
        </w:numPr>
      </w:pPr>
      <w:r w:rsidRPr="0095227F">
        <w:rPr>
          <w:b/>
          <w:bCs/>
        </w:rPr>
        <w:t>Company D</w:t>
      </w:r>
      <w:r w:rsidRPr="0095227F">
        <w:t xml:space="preserve"> is the top customer (≈67K)</w:t>
      </w:r>
    </w:p>
    <w:p w14:paraId="24943474" w14:textId="77777777" w:rsidR="0095227F" w:rsidRPr="0095227F" w:rsidRDefault="0095227F" w:rsidP="0095227F">
      <w:pPr>
        <w:numPr>
          <w:ilvl w:val="0"/>
          <w:numId w:val="9"/>
        </w:numPr>
      </w:pPr>
      <w:r w:rsidRPr="0095227F">
        <w:t>Revenue dependency on a few major customers is evident</w:t>
      </w:r>
    </w:p>
    <w:p w14:paraId="64AD1A35" w14:textId="4C3AE7D6" w:rsidR="0095227F" w:rsidRPr="0095227F" w:rsidRDefault="0095227F" w:rsidP="0095227F"/>
    <w:p w14:paraId="5FD35BD0" w14:textId="77777777" w:rsidR="0095227F" w:rsidRPr="0095227F" w:rsidRDefault="0095227F" w:rsidP="0095227F">
      <w:pPr>
        <w:rPr>
          <w:b/>
          <w:bCs/>
        </w:rPr>
      </w:pPr>
      <w:r w:rsidRPr="0095227F">
        <w:rPr>
          <w:b/>
          <w:bCs/>
        </w:rPr>
        <w:t>7. Post-Analysis and Insights</w:t>
      </w:r>
    </w:p>
    <w:p w14:paraId="4A761E5E" w14:textId="77777777" w:rsidR="0095227F" w:rsidRPr="0095227F" w:rsidRDefault="0095227F" w:rsidP="0095227F">
      <w:pPr>
        <w:numPr>
          <w:ilvl w:val="0"/>
          <w:numId w:val="10"/>
        </w:numPr>
      </w:pPr>
      <w:r w:rsidRPr="0095227F">
        <w:t xml:space="preserve">Revenue is </w:t>
      </w:r>
      <w:r w:rsidRPr="0095227F">
        <w:rPr>
          <w:b/>
          <w:bCs/>
        </w:rPr>
        <w:t>regionally concentrated</w:t>
      </w:r>
      <w:r w:rsidRPr="0095227F">
        <w:t>, with the North outperforming others</w:t>
      </w:r>
    </w:p>
    <w:p w14:paraId="3077D3E4" w14:textId="77777777" w:rsidR="0095227F" w:rsidRPr="0095227F" w:rsidRDefault="0095227F" w:rsidP="0095227F">
      <w:pPr>
        <w:numPr>
          <w:ilvl w:val="0"/>
          <w:numId w:val="10"/>
        </w:numPr>
      </w:pPr>
      <w:r w:rsidRPr="0095227F">
        <w:t xml:space="preserve">Product revenue is driven more by </w:t>
      </w:r>
      <w:r w:rsidRPr="0095227F">
        <w:rPr>
          <w:b/>
          <w:bCs/>
        </w:rPr>
        <w:t>pricing strength than volume</w:t>
      </w:r>
    </w:p>
    <w:p w14:paraId="0008A035" w14:textId="77777777" w:rsidR="0095227F" w:rsidRPr="0095227F" w:rsidRDefault="0095227F" w:rsidP="0095227F">
      <w:pPr>
        <w:numPr>
          <w:ilvl w:val="0"/>
          <w:numId w:val="10"/>
        </w:numPr>
      </w:pPr>
      <w:r w:rsidRPr="0095227F">
        <w:t xml:space="preserve">Sales performance shows </w:t>
      </w:r>
      <w:r w:rsidRPr="0095227F">
        <w:rPr>
          <w:b/>
          <w:bCs/>
        </w:rPr>
        <w:t>uneven contribution among sales staff</w:t>
      </w:r>
    </w:p>
    <w:p w14:paraId="65F6C494" w14:textId="77777777" w:rsidR="0095227F" w:rsidRPr="0095227F" w:rsidRDefault="0095227F" w:rsidP="0095227F">
      <w:pPr>
        <w:numPr>
          <w:ilvl w:val="0"/>
          <w:numId w:val="10"/>
        </w:numPr>
      </w:pPr>
      <w:r w:rsidRPr="0095227F">
        <w:t xml:space="preserve">Customer base shows </w:t>
      </w:r>
      <w:r w:rsidRPr="0095227F">
        <w:rPr>
          <w:b/>
          <w:bCs/>
        </w:rPr>
        <w:t>moderate concentration risk</w:t>
      </w:r>
    </w:p>
    <w:p w14:paraId="46E04BDE" w14:textId="77777777" w:rsidR="0095227F" w:rsidRPr="0095227F" w:rsidRDefault="0095227F" w:rsidP="0095227F">
      <w:pPr>
        <w:numPr>
          <w:ilvl w:val="0"/>
          <w:numId w:val="10"/>
        </w:numPr>
      </w:pPr>
      <w:r w:rsidRPr="0095227F">
        <w:t>Shipping costs remain controlled but significant enough to warrant monitoring</w:t>
      </w:r>
    </w:p>
    <w:p w14:paraId="25CB4C8E" w14:textId="6586B195" w:rsidR="0095227F" w:rsidRPr="0095227F" w:rsidRDefault="0095227F" w:rsidP="0095227F"/>
    <w:p w14:paraId="0344B350" w14:textId="77777777" w:rsidR="0095227F" w:rsidRPr="0095227F" w:rsidRDefault="0095227F" w:rsidP="0095227F">
      <w:pPr>
        <w:rPr>
          <w:b/>
          <w:bCs/>
        </w:rPr>
      </w:pPr>
      <w:r w:rsidRPr="0095227F">
        <w:rPr>
          <w:b/>
          <w:bCs/>
        </w:rPr>
        <w:t>8. Data Visualizations &amp; Charts</w:t>
      </w:r>
    </w:p>
    <w:p w14:paraId="7D9FC1BA" w14:textId="77777777" w:rsidR="0095227F" w:rsidRPr="0095227F" w:rsidRDefault="0095227F" w:rsidP="0095227F">
      <w:r w:rsidRPr="0095227F">
        <w:t>The dashboard employs:</w:t>
      </w:r>
    </w:p>
    <w:p w14:paraId="74D7E937" w14:textId="77777777" w:rsidR="0095227F" w:rsidRPr="0095227F" w:rsidRDefault="0095227F" w:rsidP="0095227F">
      <w:pPr>
        <w:numPr>
          <w:ilvl w:val="0"/>
          <w:numId w:val="11"/>
        </w:numPr>
      </w:pPr>
      <w:r w:rsidRPr="0095227F">
        <w:rPr>
          <w:b/>
          <w:bCs/>
        </w:rPr>
        <w:t>Bar Charts</w:t>
      </w:r>
      <w:r w:rsidRPr="0095227F">
        <w:t xml:space="preserve"> – Regional revenue and customer comparison</w:t>
      </w:r>
    </w:p>
    <w:p w14:paraId="1A1AE270" w14:textId="77777777" w:rsidR="0095227F" w:rsidRPr="0095227F" w:rsidRDefault="0095227F" w:rsidP="0095227F">
      <w:pPr>
        <w:numPr>
          <w:ilvl w:val="0"/>
          <w:numId w:val="11"/>
        </w:numPr>
      </w:pPr>
      <w:r w:rsidRPr="0095227F">
        <w:rPr>
          <w:b/>
          <w:bCs/>
        </w:rPr>
        <w:t>Line Chart</w:t>
      </w:r>
      <w:r w:rsidRPr="0095227F">
        <w:t xml:space="preserve"> – Unit price trend by product</w:t>
      </w:r>
    </w:p>
    <w:p w14:paraId="146D951E" w14:textId="77777777" w:rsidR="0095227F" w:rsidRPr="0095227F" w:rsidRDefault="0095227F" w:rsidP="0095227F">
      <w:pPr>
        <w:numPr>
          <w:ilvl w:val="0"/>
          <w:numId w:val="11"/>
        </w:numPr>
      </w:pPr>
      <w:r w:rsidRPr="0095227F">
        <w:rPr>
          <w:b/>
          <w:bCs/>
        </w:rPr>
        <w:t>Donut Chart</w:t>
      </w:r>
      <w:r w:rsidRPr="0095227F">
        <w:t xml:space="preserve"> – Revenue distribution by region</w:t>
      </w:r>
    </w:p>
    <w:p w14:paraId="4AFE5CBD" w14:textId="77777777" w:rsidR="0095227F" w:rsidRPr="0095227F" w:rsidRDefault="0095227F" w:rsidP="0095227F">
      <w:pPr>
        <w:numPr>
          <w:ilvl w:val="0"/>
          <w:numId w:val="11"/>
        </w:numPr>
      </w:pPr>
      <w:proofErr w:type="spellStart"/>
      <w:r w:rsidRPr="0095227F">
        <w:rPr>
          <w:b/>
          <w:bCs/>
        </w:rPr>
        <w:t>Treemap</w:t>
      </w:r>
      <w:proofErr w:type="spellEnd"/>
      <w:r w:rsidRPr="0095227F">
        <w:t xml:space="preserve"> – Salesperson quantity contribution</w:t>
      </w:r>
    </w:p>
    <w:p w14:paraId="1B38AB62" w14:textId="77777777" w:rsidR="0095227F" w:rsidRPr="0095227F" w:rsidRDefault="0095227F" w:rsidP="0095227F">
      <w:pPr>
        <w:numPr>
          <w:ilvl w:val="0"/>
          <w:numId w:val="11"/>
        </w:numPr>
      </w:pPr>
      <w:r w:rsidRPr="0095227F">
        <w:rPr>
          <w:b/>
          <w:bCs/>
        </w:rPr>
        <w:t>Geographical Map</w:t>
      </w:r>
      <w:r w:rsidRPr="0095227F">
        <w:t xml:space="preserve"> – Revenue by city</w:t>
      </w:r>
    </w:p>
    <w:p w14:paraId="68139794" w14:textId="77777777" w:rsidR="0095227F" w:rsidRPr="0095227F" w:rsidRDefault="0095227F" w:rsidP="0095227F">
      <w:pPr>
        <w:numPr>
          <w:ilvl w:val="0"/>
          <w:numId w:val="11"/>
        </w:numPr>
      </w:pPr>
      <w:r w:rsidRPr="0095227F">
        <w:rPr>
          <w:b/>
          <w:bCs/>
        </w:rPr>
        <w:t>KPI Cards</w:t>
      </w:r>
      <w:r w:rsidRPr="0095227F">
        <w:t xml:space="preserve"> – Total revenue, shipping fees, and top city</w:t>
      </w:r>
    </w:p>
    <w:p w14:paraId="52AB05D2" w14:textId="77777777" w:rsidR="0095227F" w:rsidRPr="0095227F" w:rsidRDefault="0095227F" w:rsidP="0095227F">
      <w:r w:rsidRPr="0095227F">
        <w:t>These visualizations enhance pattern recognition, comparison, and executive-level interpretation.</w:t>
      </w:r>
    </w:p>
    <w:p w14:paraId="060B2933" w14:textId="7FF395CE" w:rsidR="0095227F" w:rsidRPr="0095227F" w:rsidRDefault="0095227F" w:rsidP="0095227F"/>
    <w:p w14:paraId="7538502F" w14:textId="77777777" w:rsidR="0095227F" w:rsidRPr="0095227F" w:rsidRDefault="0095227F" w:rsidP="0095227F">
      <w:pPr>
        <w:rPr>
          <w:b/>
          <w:bCs/>
        </w:rPr>
      </w:pPr>
      <w:r w:rsidRPr="0095227F">
        <w:rPr>
          <w:b/>
          <w:bCs/>
        </w:rPr>
        <w:t>9. Recommendations and Observations</w:t>
      </w:r>
    </w:p>
    <w:p w14:paraId="0C68FFEE" w14:textId="77777777" w:rsidR="0095227F" w:rsidRPr="0095227F" w:rsidRDefault="0095227F" w:rsidP="0095227F">
      <w:pPr>
        <w:rPr>
          <w:b/>
          <w:bCs/>
        </w:rPr>
      </w:pPr>
      <w:r w:rsidRPr="0095227F">
        <w:rPr>
          <w:b/>
          <w:bCs/>
        </w:rPr>
        <w:t>Recommendations</w:t>
      </w:r>
    </w:p>
    <w:p w14:paraId="332F13D2" w14:textId="77777777" w:rsidR="0095227F" w:rsidRPr="0095227F" w:rsidRDefault="0095227F" w:rsidP="0095227F">
      <w:pPr>
        <w:numPr>
          <w:ilvl w:val="0"/>
          <w:numId w:val="12"/>
        </w:numPr>
      </w:pPr>
      <w:r w:rsidRPr="0095227F">
        <w:t xml:space="preserve">Expand sales strategies in </w:t>
      </w:r>
      <w:r w:rsidRPr="0095227F">
        <w:rPr>
          <w:b/>
          <w:bCs/>
        </w:rPr>
        <w:t>East and South regions</w:t>
      </w:r>
      <w:r w:rsidRPr="0095227F">
        <w:t xml:space="preserve"> to balance revenue distribution</w:t>
      </w:r>
    </w:p>
    <w:p w14:paraId="30182845" w14:textId="77777777" w:rsidR="0095227F" w:rsidRPr="0095227F" w:rsidRDefault="0095227F" w:rsidP="0095227F">
      <w:pPr>
        <w:numPr>
          <w:ilvl w:val="0"/>
          <w:numId w:val="12"/>
        </w:numPr>
      </w:pPr>
      <w:r w:rsidRPr="0095227F">
        <w:t>Reduce dependency on top customers by diversifying the customer base</w:t>
      </w:r>
    </w:p>
    <w:p w14:paraId="29CDB5C3" w14:textId="77777777" w:rsidR="0095227F" w:rsidRPr="0095227F" w:rsidRDefault="0095227F" w:rsidP="0095227F">
      <w:pPr>
        <w:numPr>
          <w:ilvl w:val="0"/>
          <w:numId w:val="12"/>
        </w:numPr>
      </w:pPr>
      <w:r w:rsidRPr="0095227F">
        <w:t>Implement targeted incentives for underperforming sales personnel</w:t>
      </w:r>
    </w:p>
    <w:p w14:paraId="53C2B362" w14:textId="77777777" w:rsidR="0095227F" w:rsidRPr="0095227F" w:rsidRDefault="0095227F" w:rsidP="0095227F">
      <w:pPr>
        <w:numPr>
          <w:ilvl w:val="0"/>
          <w:numId w:val="12"/>
        </w:numPr>
      </w:pPr>
      <w:r w:rsidRPr="0095227F">
        <w:lastRenderedPageBreak/>
        <w:t>Review logistics and shipping optimization strategies to reduce overhead</w:t>
      </w:r>
    </w:p>
    <w:p w14:paraId="6F68A39F" w14:textId="77777777" w:rsidR="0095227F" w:rsidRPr="0095227F" w:rsidRDefault="0095227F" w:rsidP="0095227F">
      <w:pPr>
        <w:numPr>
          <w:ilvl w:val="0"/>
          <w:numId w:val="12"/>
        </w:numPr>
      </w:pPr>
      <w:r w:rsidRPr="0095227F">
        <w:t>Promote high-margin products with strong pricing performance</w:t>
      </w:r>
    </w:p>
    <w:p w14:paraId="1C59EF9E" w14:textId="77777777" w:rsidR="0095227F" w:rsidRPr="0095227F" w:rsidRDefault="0095227F" w:rsidP="0095227F">
      <w:pPr>
        <w:rPr>
          <w:b/>
          <w:bCs/>
        </w:rPr>
      </w:pPr>
      <w:r w:rsidRPr="0095227F">
        <w:rPr>
          <w:b/>
          <w:bCs/>
        </w:rPr>
        <w:t>Observations</w:t>
      </w:r>
    </w:p>
    <w:p w14:paraId="414A46C2" w14:textId="77777777" w:rsidR="0095227F" w:rsidRPr="0095227F" w:rsidRDefault="0095227F" w:rsidP="0095227F">
      <w:pPr>
        <w:numPr>
          <w:ilvl w:val="0"/>
          <w:numId w:val="13"/>
        </w:numPr>
      </w:pPr>
      <w:r w:rsidRPr="0095227F">
        <w:t>Strong regional dominance can expose the business to localized risk</w:t>
      </w:r>
    </w:p>
    <w:p w14:paraId="59894975" w14:textId="77777777" w:rsidR="0095227F" w:rsidRPr="0095227F" w:rsidRDefault="0095227F" w:rsidP="0095227F">
      <w:pPr>
        <w:numPr>
          <w:ilvl w:val="0"/>
          <w:numId w:val="13"/>
        </w:numPr>
      </w:pPr>
      <w:r w:rsidRPr="0095227F">
        <w:t>Salesperson productivity varies significantly</w:t>
      </w:r>
    </w:p>
    <w:p w14:paraId="02D3E433" w14:textId="77777777" w:rsidR="0095227F" w:rsidRPr="0095227F" w:rsidRDefault="0095227F" w:rsidP="0095227F">
      <w:pPr>
        <w:numPr>
          <w:ilvl w:val="0"/>
          <w:numId w:val="13"/>
        </w:numPr>
      </w:pPr>
      <w:r w:rsidRPr="0095227F">
        <w:t>Product pricing plays a major role in revenue generation</w:t>
      </w:r>
    </w:p>
    <w:p w14:paraId="15E63213" w14:textId="675C45A4" w:rsidR="0095227F" w:rsidRPr="0095227F" w:rsidRDefault="0095227F" w:rsidP="0095227F"/>
    <w:p w14:paraId="3B1BC990" w14:textId="77777777" w:rsidR="0095227F" w:rsidRPr="0095227F" w:rsidRDefault="0095227F" w:rsidP="0095227F">
      <w:pPr>
        <w:rPr>
          <w:b/>
          <w:bCs/>
        </w:rPr>
      </w:pPr>
      <w:r w:rsidRPr="0095227F">
        <w:rPr>
          <w:b/>
          <w:bCs/>
        </w:rPr>
        <w:t>10. Conclusion</w:t>
      </w:r>
    </w:p>
    <w:p w14:paraId="34106ECF" w14:textId="77777777" w:rsidR="0095227F" w:rsidRPr="0095227F" w:rsidRDefault="0095227F" w:rsidP="0095227F">
      <w:r w:rsidRPr="0095227F">
        <w:t>The RADAME dashboard provides a clear, data-driven overview of organizational sales performance. While overall revenue performance is strong, opportunities exist in regional expansion, customer diversification, and salesforce balancing. Leveraging these insights will enable RADAME to strengthen revenue resilience, optimize operations, and sustain long-term growth.</w:t>
      </w:r>
    </w:p>
    <w:p w14:paraId="7577B856" w14:textId="5E96858D" w:rsidR="0095227F" w:rsidRPr="0095227F" w:rsidRDefault="0095227F" w:rsidP="0095227F"/>
    <w:p w14:paraId="0CE7C3D7" w14:textId="77777777" w:rsidR="0095227F" w:rsidRPr="0095227F" w:rsidRDefault="0095227F" w:rsidP="0095227F">
      <w:pPr>
        <w:rPr>
          <w:b/>
          <w:bCs/>
        </w:rPr>
      </w:pPr>
      <w:r w:rsidRPr="0095227F">
        <w:rPr>
          <w:b/>
          <w:bCs/>
        </w:rPr>
        <w:t>11. References &amp; Appendices</w:t>
      </w:r>
    </w:p>
    <w:p w14:paraId="3250C7AD" w14:textId="77777777" w:rsidR="0095227F" w:rsidRPr="0095227F" w:rsidRDefault="0095227F" w:rsidP="0095227F">
      <w:pPr>
        <w:rPr>
          <w:b/>
          <w:bCs/>
        </w:rPr>
      </w:pPr>
      <w:r w:rsidRPr="0095227F">
        <w:rPr>
          <w:b/>
          <w:bCs/>
        </w:rPr>
        <w:t>References</w:t>
      </w:r>
    </w:p>
    <w:p w14:paraId="60091701" w14:textId="77777777" w:rsidR="0095227F" w:rsidRPr="0095227F" w:rsidRDefault="0095227F" w:rsidP="0095227F">
      <w:pPr>
        <w:numPr>
          <w:ilvl w:val="0"/>
          <w:numId w:val="14"/>
        </w:numPr>
      </w:pPr>
      <w:r w:rsidRPr="0095227F">
        <w:t>Internal RADAME Sales Transaction Dataset</w:t>
      </w:r>
    </w:p>
    <w:p w14:paraId="57C4756D" w14:textId="77777777" w:rsidR="0095227F" w:rsidRPr="0095227F" w:rsidRDefault="0095227F" w:rsidP="0095227F">
      <w:pPr>
        <w:numPr>
          <w:ilvl w:val="0"/>
          <w:numId w:val="14"/>
        </w:numPr>
      </w:pPr>
      <w:r w:rsidRPr="0095227F">
        <w:t>Microsoft Power BI Visualization Standards</w:t>
      </w:r>
    </w:p>
    <w:p w14:paraId="26D9BE4D" w14:textId="77777777" w:rsidR="0095227F" w:rsidRPr="0095227F" w:rsidRDefault="0095227F" w:rsidP="0095227F">
      <w:pPr>
        <w:numPr>
          <w:ilvl w:val="0"/>
          <w:numId w:val="14"/>
        </w:numPr>
      </w:pPr>
      <w:r w:rsidRPr="0095227F">
        <w:t>Business Intelligence Best Practices</w:t>
      </w:r>
    </w:p>
    <w:p w14:paraId="0A665270" w14:textId="77777777" w:rsidR="0095227F" w:rsidRPr="0095227F" w:rsidRDefault="0095227F" w:rsidP="0095227F">
      <w:pPr>
        <w:rPr>
          <w:b/>
          <w:bCs/>
        </w:rPr>
      </w:pPr>
      <w:r w:rsidRPr="0095227F">
        <w:rPr>
          <w:b/>
          <w:bCs/>
        </w:rPr>
        <w:t>Appendices</w:t>
      </w:r>
    </w:p>
    <w:p w14:paraId="12754A96" w14:textId="77777777" w:rsidR="0095227F" w:rsidRPr="0095227F" w:rsidRDefault="0095227F" w:rsidP="0095227F">
      <w:pPr>
        <w:numPr>
          <w:ilvl w:val="0"/>
          <w:numId w:val="15"/>
        </w:numPr>
      </w:pPr>
      <w:r w:rsidRPr="0095227F">
        <w:t>Appendix A: Dashboard KPI Definitions</w:t>
      </w:r>
    </w:p>
    <w:p w14:paraId="38BB234D" w14:textId="77777777" w:rsidR="0095227F" w:rsidRPr="0095227F" w:rsidRDefault="0095227F" w:rsidP="0095227F">
      <w:pPr>
        <w:numPr>
          <w:ilvl w:val="0"/>
          <w:numId w:val="15"/>
        </w:numPr>
      </w:pPr>
      <w:r w:rsidRPr="0095227F">
        <w:t>Appendix B: Regional Revenue Breakdown</w:t>
      </w:r>
    </w:p>
    <w:p w14:paraId="7E460D65" w14:textId="07DB1D11" w:rsidR="0095227F" w:rsidRPr="0095227F" w:rsidRDefault="0095227F" w:rsidP="0095227F">
      <w:pPr>
        <w:numPr>
          <w:ilvl w:val="0"/>
          <w:numId w:val="15"/>
        </w:numPr>
      </w:pPr>
      <w:r w:rsidRPr="0095227F">
        <w:t>Appendix C: Product and Ca</w:t>
      </w:r>
      <w:r>
        <w:t xml:space="preserve">tegory </w:t>
      </w:r>
    </w:p>
    <w:p w14:paraId="310E8A8A" w14:textId="77777777" w:rsidR="00DF69AB" w:rsidRDefault="00DF69AB"/>
    <w:sectPr w:rsidR="00DF6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7324"/>
    <w:multiLevelType w:val="multilevel"/>
    <w:tmpl w:val="0DAA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175CD"/>
    <w:multiLevelType w:val="multilevel"/>
    <w:tmpl w:val="22D0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A3D77"/>
    <w:multiLevelType w:val="multilevel"/>
    <w:tmpl w:val="9794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35906"/>
    <w:multiLevelType w:val="multilevel"/>
    <w:tmpl w:val="2692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12BBE"/>
    <w:multiLevelType w:val="multilevel"/>
    <w:tmpl w:val="9216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022D5"/>
    <w:multiLevelType w:val="multilevel"/>
    <w:tmpl w:val="FA8A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90976"/>
    <w:multiLevelType w:val="multilevel"/>
    <w:tmpl w:val="639E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00BD9"/>
    <w:multiLevelType w:val="multilevel"/>
    <w:tmpl w:val="795C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248D8"/>
    <w:multiLevelType w:val="multilevel"/>
    <w:tmpl w:val="A83E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B5B74"/>
    <w:multiLevelType w:val="multilevel"/>
    <w:tmpl w:val="68FC2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3A0EC5"/>
    <w:multiLevelType w:val="multilevel"/>
    <w:tmpl w:val="A0D0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02CD8"/>
    <w:multiLevelType w:val="multilevel"/>
    <w:tmpl w:val="2738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A6E7B"/>
    <w:multiLevelType w:val="multilevel"/>
    <w:tmpl w:val="5A76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781799"/>
    <w:multiLevelType w:val="multilevel"/>
    <w:tmpl w:val="E068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870D55"/>
    <w:multiLevelType w:val="multilevel"/>
    <w:tmpl w:val="72EC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071571">
    <w:abstractNumId w:val="14"/>
  </w:num>
  <w:num w:numId="2" w16cid:durableId="1151827621">
    <w:abstractNumId w:val="7"/>
  </w:num>
  <w:num w:numId="3" w16cid:durableId="1214384736">
    <w:abstractNumId w:val="13"/>
  </w:num>
  <w:num w:numId="4" w16cid:durableId="1595670702">
    <w:abstractNumId w:val="5"/>
  </w:num>
  <w:num w:numId="5" w16cid:durableId="1506700243">
    <w:abstractNumId w:val="11"/>
  </w:num>
  <w:num w:numId="6" w16cid:durableId="1228371476">
    <w:abstractNumId w:val="12"/>
  </w:num>
  <w:num w:numId="7" w16cid:durableId="2105682623">
    <w:abstractNumId w:val="4"/>
  </w:num>
  <w:num w:numId="8" w16cid:durableId="143354671">
    <w:abstractNumId w:val="3"/>
  </w:num>
  <w:num w:numId="9" w16cid:durableId="1142576019">
    <w:abstractNumId w:val="6"/>
  </w:num>
  <w:num w:numId="10" w16cid:durableId="1665276914">
    <w:abstractNumId w:val="2"/>
  </w:num>
  <w:num w:numId="11" w16cid:durableId="817187596">
    <w:abstractNumId w:val="10"/>
  </w:num>
  <w:num w:numId="12" w16cid:durableId="119298814">
    <w:abstractNumId w:val="9"/>
  </w:num>
  <w:num w:numId="13" w16cid:durableId="1914924803">
    <w:abstractNumId w:val="0"/>
  </w:num>
  <w:num w:numId="14" w16cid:durableId="1336613660">
    <w:abstractNumId w:val="1"/>
  </w:num>
  <w:num w:numId="15" w16cid:durableId="12367402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27F"/>
    <w:rsid w:val="00355EEF"/>
    <w:rsid w:val="0095227F"/>
    <w:rsid w:val="00D77ACA"/>
    <w:rsid w:val="00DF69AB"/>
    <w:rsid w:val="00F24BC5"/>
    <w:rsid w:val="00FD4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2B827"/>
  <w15:chartTrackingRefBased/>
  <w15:docId w15:val="{D2CE1E6A-45EB-4F05-9C48-DD10A4C8C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F72"/>
  </w:style>
  <w:style w:type="paragraph" w:styleId="Heading1">
    <w:name w:val="heading 1"/>
    <w:basedOn w:val="Normal"/>
    <w:next w:val="Normal"/>
    <w:link w:val="Heading1Char"/>
    <w:uiPriority w:val="9"/>
    <w:qFormat/>
    <w:rsid w:val="00952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27F"/>
    <w:rPr>
      <w:rFonts w:eastAsiaTheme="majorEastAsia" w:cstheme="majorBidi"/>
      <w:color w:val="272727" w:themeColor="text1" w:themeTint="D8"/>
    </w:rPr>
  </w:style>
  <w:style w:type="paragraph" w:styleId="Title">
    <w:name w:val="Title"/>
    <w:basedOn w:val="Normal"/>
    <w:next w:val="Normal"/>
    <w:link w:val="TitleChar"/>
    <w:uiPriority w:val="10"/>
    <w:qFormat/>
    <w:rsid w:val="00952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27F"/>
    <w:pPr>
      <w:spacing w:before="160"/>
      <w:jc w:val="center"/>
    </w:pPr>
    <w:rPr>
      <w:i/>
      <w:iCs/>
      <w:color w:val="404040" w:themeColor="text1" w:themeTint="BF"/>
    </w:rPr>
  </w:style>
  <w:style w:type="character" w:customStyle="1" w:styleId="QuoteChar">
    <w:name w:val="Quote Char"/>
    <w:basedOn w:val="DefaultParagraphFont"/>
    <w:link w:val="Quote"/>
    <w:uiPriority w:val="29"/>
    <w:rsid w:val="0095227F"/>
    <w:rPr>
      <w:i/>
      <w:iCs/>
      <w:color w:val="404040" w:themeColor="text1" w:themeTint="BF"/>
    </w:rPr>
  </w:style>
  <w:style w:type="paragraph" w:styleId="ListParagraph">
    <w:name w:val="List Paragraph"/>
    <w:basedOn w:val="Normal"/>
    <w:uiPriority w:val="34"/>
    <w:qFormat/>
    <w:rsid w:val="0095227F"/>
    <w:pPr>
      <w:ind w:left="720"/>
      <w:contextualSpacing/>
    </w:pPr>
  </w:style>
  <w:style w:type="character" w:styleId="IntenseEmphasis">
    <w:name w:val="Intense Emphasis"/>
    <w:basedOn w:val="DefaultParagraphFont"/>
    <w:uiPriority w:val="21"/>
    <w:qFormat/>
    <w:rsid w:val="0095227F"/>
    <w:rPr>
      <w:i/>
      <w:iCs/>
      <w:color w:val="0F4761" w:themeColor="accent1" w:themeShade="BF"/>
    </w:rPr>
  </w:style>
  <w:style w:type="paragraph" w:styleId="IntenseQuote">
    <w:name w:val="Intense Quote"/>
    <w:basedOn w:val="Normal"/>
    <w:next w:val="Normal"/>
    <w:link w:val="IntenseQuoteChar"/>
    <w:uiPriority w:val="30"/>
    <w:qFormat/>
    <w:rsid w:val="00952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27F"/>
    <w:rPr>
      <w:i/>
      <w:iCs/>
      <w:color w:val="0F4761" w:themeColor="accent1" w:themeShade="BF"/>
    </w:rPr>
  </w:style>
  <w:style w:type="character" w:styleId="IntenseReference">
    <w:name w:val="Intense Reference"/>
    <w:basedOn w:val="DefaultParagraphFont"/>
    <w:uiPriority w:val="32"/>
    <w:qFormat/>
    <w:rsid w:val="009522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010616">
      <w:bodyDiv w:val="1"/>
      <w:marLeft w:val="0"/>
      <w:marRight w:val="0"/>
      <w:marTop w:val="0"/>
      <w:marBottom w:val="0"/>
      <w:divBdr>
        <w:top w:val="none" w:sz="0" w:space="0" w:color="auto"/>
        <w:left w:val="none" w:sz="0" w:space="0" w:color="auto"/>
        <w:bottom w:val="none" w:sz="0" w:space="0" w:color="auto"/>
        <w:right w:val="none" w:sz="0" w:space="0" w:color="auto"/>
      </w:divBdr>
    </w:div>
    <w:div w:id="83958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723</Words>
  <Characters>4127</Characters>
  <Application>Microsoft Office Word</Application>
  <DocSecurity>0</DocSecurity>
  <Lines>34</Lines>
  <Paragraphs>9</Paragraphs>
  <ScaleCrop>false</ScaleCrop>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ekemini ernest</dc:creator>
  <cp:keywords/>
  <dc:description/>
  <cp:lastModifiedBy>ekemini ernest</cp:lastModifiedBy>
  <cp:revision>1</cp:revision>
  <dcterms:created xsi:type="dcterms:W3CDTF">2025-12-24T02:39:00Z</dcterms:created>
  <dcterms:modified xsi:type="dcterms:W3CDTF">2025-12-24T02:42:00Z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bc77909a-8cf4-4ba5-b113-a8f058d72973</vt:lpwstr>
  </property>
</Properties>
</file>