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577" w:rsidRPr="00970577" w:rsidRDefault="00970577" w:rsidP="00970577">
      <w:pPr>
        <w:spacing w:after="120" w:line="291" w:lineRule="atLeast"/>
        <w:jc w:val="both"/>
        <w:outlineLvl w:val="0"/>
        <w:rPr>
          <w:rFonts w:ascii="Times New Roman" w:eastAsia="Times New Roman" w:hAnsi="Times New Roman" w:cs="Times New Roman"/>
          <w:b/>
          <w:bCs/>
          <w:kern w:val="36"/>
          <w:sz w:val="47"/>
          <w:szCs w:val="47"/>
          <w:lang w:eastAsia="fr-FR"/>
        </w:rPr>
      </w:pPr>
      <w:r w:rsidRPr="00970577">
        <w:rPr>
          <w:rFonts w:ascii="Times New Roman" w:eastAsia="Times New Roman" w:hAnsi="Times New Roman" w:cs="Times New Roman"/>
          <w:b/>
          <w:bCs/>
          <w:kern w:val="36"/>
          <w:sz w:val="47"/>
          <w:szCs w:val="47"/>
          <w:lang w:eastAsia="fr-FR"/>
        </w:rPr>
        <w:t>Guide d'adoption des technologies agricoles</w:t>
      </w:r>
    </w:p>
    <w:p w:rsidR="00970577" w:rsidRPr="00970577" w:rsidRDefault="00970577" w:rsidP="00970577">
      <w:pPr>
        <w:spacing w:line="360" w:lineRule="atLeast"/>
        <w:jc w:val="both"/>
        <w:rPr>
          <w:rFonts w:ascii="-apple-system-font" w:eastAsia="Times New Roman" w:hAnsi="-apple-system-font" w:cs="Times New Roman"/>
          <w:sz w:val="24"/>
          <w:szCs w:val="24"/>
          <w:lang w:eastAsia="fr-FR"/>
        </w:rPr>
      </w:pP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Tout au long de l'histoire de l'agriculture, de nouveaux outils, de nouvelles technologies et de nouvelles innovations ont permis d'obtenir des saisons de culture toujours plus productives, marquées par une augmentation particulièrement spectaculaire au cours de la seconde moitié du vingtième siècle. Alors que cette révolution verte était considérée comme une amélioration pour les agriculteurs, l'évolution de la gestion des terres agricoles qui en a résulté vers une plus grande dépendance à l'égard des intrants externes a conduit près de la moitié des producteurs américains de fruits et légumes à opérer à perte. Pire encore, la dépendance à l'égard des combustibles fossiles et des produits agro-pétrochimiques qui en résulte n'a fait qu'entraîner la dégradation des sols, l'effondrement des populations de pollinisateurs, la dégradation de la qualité de l'air et la diminution de la durabilité des exploitations agricoles.</w:t>
      </w:r>
      <w:r w:rsidRPr="00970577">
        <w:rPr>
          <w:rFonts w:ascii="Times New Roman" w:eastAsia="Times New Roman" w:hAnsi="Times New Roman" w:cs="Times New Roman"/>
          <w:sz w:val="24"/>
          <w:szCs w:val="24"/>
          <w:lang w:eastAsia="fr-FR"/>
        </w:rPr>
        <w:br/>
      </w:r>
      <w:r w:rsidRPr="00970577">
        <w:rPr>
          <w:rFonts w:ascii="Times New Roman" w:eastAsia="Times New Roman" w:hAnsi="Times New Roman" w:cs="Times New Roman"/>
          <w:sz w:val="24"/>
          <w:szCs w:val="24"/>
          <w:lang w:eastAsia="fr-FR"/>
        </w:rPr>
        <w:br/>
        <w:t>Il est compréhensible que, dans ces conditions, de nombreux agriculteurs ne soient pas en mesure d'adopter de nouvelles technologies ou soient réticents à le faire. Pourtant, bon nombre des avancées actuelles dans le domaine de l'</w:t>
      </w:r>
      <w:proofErr w:type="spellStart"/>
      <w:r w:rsidRPr="00970577">
        <w:rPr>
          <w:rFonts w:ascii="Times New Roman" w:eastAsia="Times New Roman" w:hAnsi="Times New Roman" w:cs="Times New Roman"/>
          <w:sz w:val="24"/>
          <w:szCs w:val="24"/>
          <w:lang w:eastAsia="fr-FR"/>
        </w:rPr>
        <w:fldChar w:fldCharType="begin"/>
      </w:r>
      <w:r w:rsidRPr="00970577">
        <w:rPr>
          <w:rFonts w:ascii="Times New Roman" w:eastAsia="Times New Roman" w:hAnsi="Times New Roman" w:cs="Times New Roman"/>
          <w:sz w:val="24"/>
          <w:szCs w:val="24"/>
          <w:lang w:eastAsia="fr-FR"/>
        </w:rPr>
        <w:instrText xml:space="preserve"> HYPERLINK "https://www.monarchtractor.com/blog/what-is-ag-tech?hsLang=fr" \t "_blank" </w:instrText>
      </w:r>
      <w:r w:rsidRPr="00970577">
        <w:rPr>
          <w:rFonts w:ascii="Times New Roman" w:eastAsia="Times New Roman" w:hAnsi="Times New Roman" w:cs="Times New Roman"/>
          <w:sz w:val="24"/>
          <w:szCs w:val="24"/>
          <w:lang w:eastAsia="fr-FR"/>
        </w:rPr>
        <w:fldChar w:fldCharType="separate"/>
      </w:r>
      <w:r w:rsidRPr="00970577">
        <w:rPr>
          <w:rFonts w:ascii="Times New Roman" w:eastAsia="Times New Roman" w:hAnsi="Times New Roman" w:cs="Times New Roman"/>
          <w:color w:val="416ED2"/>
          <w:sz w:val="24"/>
          <w:szCs w:val="24"/>
          <w:u w:val="single"/>
          <w:lang w:eastAsia="fr-FR"/>
        </w:rPr>
        <w:t>AgTech</w:t>
      </w:r>
      <w:proofErr w:type="spellEnd"/>
      <w:r w:rsidRPr="00970577">
        <w:rPr>
          <w:rFonts w:ascii="Times New Roman" w:eastAsia="Times New Roman" w:hAnsi="Times New Roman" w:cs="Times New Roman"/>
          <w:sz w:val="24"/>
          <w:szCs w:val="24"/>
          <w:lang w:eastAsia="fr-FR"/>
        </w:rPr>
        <w:fldChar w:fldCharType="end"/>
      </w:r>
      <w:r w:rsidRPr="00970577">
        <w:rPr>
          <w:rFonts w:ascii="Times New Roman" w:eastAsia="Times New Roman" w:hAnsi="Times New Roman" w:cs="Times New Roman"/>
          <w:sz w:val="24"/>
          <w:szCs w:val="24"/>
          <w:lang w:eastAsia="fr-FR"/>
        </w:rPr>
        <w:t xml:space="preserve"> sont conçues pour aider les agriculteurs à mettre en place des stratégies efficaces et productives qui protègent leurs moyens de subsistance à long terme. Il y a toujours un risque lorsqu'il s'agit d'adopter une nouvelle technologie, mais en pesant soigneusement les options et les gains potentiels, cela peut valoir la peine de tenter sa chance.</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 xml:space="preserve">Quel est le rôle de la technologie dans l'agriculture moderne?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Au fil des ans, l'agriculture et la technologie n'ont cessé d'évoluer ensemble. bien entendu, le terme "technologie" ne se réfère pas seulement à des outils spécifiques, mais aussi à</w:t>
      </w:r>
      <w:proofErr w:type="gramStart"/>
      <w:r w:rsidRPr="00970577">
        <w:rPr>
          <w:rFonts w:ascii="Times New Roman" w:eastAsia="Times New Roman" w:hAnsi="Times New Roman" w:cs="Times New Roman"/>
          <w:sz w:val="24"/>
          <w:szCs w:val="24"/>
          <w:lang w:eastAsia="fr-FR"/>
        </w:rPr>
        <w:t>..</w:t>
      </w:r>
      <w:proofErr w:type="gramEnd"/>
      <w:r w:rsidRPr="00970577">
        <w:rPr>
          <w:rFonts w:ascii="Times New Roman" w:eastAsia="Times New Roman" w:hAnsi="Times New Roman" w:cs="Times New Roman"/>
          <w:sz w:val="24"/>
          <w:szCs w:val="24"/>
          <w:lang w:eastAsia="fr-FR"/>
        </w:rPr>
        <w:t xml:space="preserve"> : </w:t>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r w:rsidRPr="00970577">
        <w:rPr>
          <w:rFonts w:ascii="Times New Roman" w:eastAsia="Times New Roman" w:hAnsi="Times New Roman" w:cs="Times New Roman"/>
          <w:sz w:val="24"/>
          <w:szCs w:val="24"/>
          <w:lang w:eastAsia="fr-FR"/>
        </w:rPr>
        <w:t>Auxinnovations</w:t>
      </w:r>
      <w:proofErr w:type="spellEnd"/>
      <w:r w:rsidRPr="00970577">
        <w:rPr>
          <w:rFonts w:ascii="Times New Roman" w:eastAsia="Times New Roman" w:hAnsi="Times New Roman" w:cs="Times New Roman"/>
          <w:sz w:val="24"/>
          <w:szCs w:val="24"/>
          <w:lang w:eastAsia="fr-FR"/>
        </w:rPr>
        <w:t xml:space="preserve"> et pratiques agricoles, telles que la compréhension du concept </w:t>
      </w:r>
      <w:proofErr w:type="gramStart"/>
      <w:r w:rsidRPr="00970577">
        <w:rPr>
          <w:rFonts w:ascii="Times New Roman" w:eastAsia="Times New Roman" w:hAnsi="Times New Roman" w:cs="Times New Roman"/>
          <w:sz w:val="24"/>
          <w:szCs w:val="24"/>
          <w:lang w:eastAsia="fr-FR"/>
        </w:rPr>
        <w:t xml:space="preserve">d' </w:t>
      </w:r>
      <w:proofErr w:type="spellStart"/>
      <w:r w:rsidRPr="00970577">
        <w:rPr>
          <w:rFonts w:ascii="Times New Roman" w:eastAsia="Times New Roman" w:hAnsi="Times New Roman" w:cs="Times New Roman"/>
          <w:sz w:val="24"/>
          <w:szCs w:val="24"/>
          <w:lang w:eastAsia="fr-FR"/>
        </w:rPr>
        <w:t>épuisementdes</w:t>
      </w:r>
      <w:proofErr w:type="spellEnd"/>
      <w:proofErr w:type="gramEnd"/>
      <w:r w:rsidRPr="00970577">
        <w:rPr>
          <w:rFonts w:ascii="Times New Roman" w:eastAsia="Times New Roman" w:hAnsi="Times New Roman" w:cs="Times New Roman"/>
          <w:sz w:val="24"/>
          <w:szCs w:val="24"/>
          <w:lang w:eastAsia="fr-FR"/>
        </w:rPr>
        <w:t xml:space="preserve"> sols </w:t>
      </w:r>
      <w:r w:rsidRPr="00970577">
        <w:rPr>
          <w:rFonts w:ascii="Times New Roman" w:eastAsia="Times New Roman" w:hAnsi="Times New Roman" w:cs="Times New Roman"/>
          <w:sz w:val="24"/>
          <w:szCs w:val="24"/>
          <w:lang w:eastAsia="fr-FR"/>
        </w:rPr>
        <w:br/>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r w:rsidRPr="00970577">
        <w:rPr>
          <w:rFonts w:ascii="Times New Roman" w:eastAsia="Times New Roman" w:hAnsi="Times New Roman" w:cs="Times New Roman"/>
          <w:sz w:val="24"/>
          <w:szCs w:val="24"/>
          <w:lang w:eastAsia="fr-FR"/>
        </w:rPr>
        <w:t>Lacompréhension</w:t>
      </w:r>
      <w:proofErr w:type="spellEnd"/>
      <w:r w:rsidRPr="00970577">
        <w:rPr>
          <w:rFonts w:ascii="Times New Roman" w:eastAsia="Times New Roman" w:hAnsi="Times New Roman" w:cs="Times New Roman"/>
          <w:sz w:val="24"/>
          <w:szCs w:val="24"/>
          <w:lang w:eastAsia="fr-FR"/>
        </w:rPr>
        <w:t xml:space="preserve"> de l'écologie et les procédures </w:t>
      </w:r>
      <w:proofErr w:type="spellStart"/>
      <w:r w:rsidRPr="00970577">
        <w:rPr>
          <w:rFonts w:ascii="Times New Roman" w:eastAsia="Times New Roman" w:hAnsi="Times New Roman" w:cs="Times New Roman"/>
          <w:sz w:val="24"/>
          <w:szCs w:val="24"/>
          <w:lang w:eastAsia="fr-FR"/>
        </w:rPr>
        <w:t>depréservation</w:t>
      </w:r>
      <w:proofErr w:type="spellEnd"/>
      <w:r w:rsidRPr="00970577">
        <w:rPr>
          <w:rFonts w:ascii="Times New Roman" w:eastAsia="Times New Roman" w:hAnsi="Times New Roman" w:cs="Times New Roman"/>
          <w:sz w:val="24"/>
          <w:szCs w:val="24"/>
          <w:lang w:eastAsia="fr-FR"/>
        </w:rPr>
        <w:t xml:space="preserve"> </w:t>
      </w:r>
      <w:r w:rsidRPr="00970577">
        <w:rPr>
          <w:rFonts w:ascii="Times New Roman" w:eastAsia="Times New Roman" w:hAnsi="Times New Roman" w:cs="Times New Roman"/>
          <w:sz w:val="24"/>
          <w:szCs w:val="24"/>
          <w:lang w:eastAsia="fr-FR"/>
        </w:rPr>
        <w:br/>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Les progrès scientifiques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La technologie est à la pointe de l'agriculture moderne et joue un rôle clé dans l'amélioration de l'efficacité, de la durabilité et de la productivité. Les technologies de l'agriculture de précision et de l'agriculture numérique, telles que les tracteurs connectés au GPS, la surveillance par drone et les capteurs de sol, permettent aux agriculteurs de gérer leurs cultures et leur bétail avec plus de précision et d'efficacité. Les agriculteurs peuvent surveiller en temps réel l'état des champs, ce qui leur permet de prendre des décisions et d'intervenir au bon moment.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Les machines automatisées aident les agriculteurs à gérer des charges de travail considérables et à réduire les problèmes de pénurie de main-d'œuvre. En outre, les applications d'intelligence </w:t>
      </w:r>
      <w:r w:rsidRPr="00970577">
        <w:rPr>
          <w:rFonts w:ascii="Times New Roman" w:eastAsia="Times New Roman" w:hAnsi="Times New Roman" w:cs="Times New Roman"/>
          <w:sz w:val="24"/>
          <w:szCs w:val="24"/>
          <w:lang w:eastAsia="fr-FR"/>
        </w:rPr>
        <w:lastRenderedPageBreak/>
        <w:t xml:space="preserve">artificielle dans le domaine de l'analyse prédictive aident à anticiper les résultats des rendements, les infestations potentielles de ravageurs et les événements liés aux conditions météorologiques, contribuant ainsi à l'atténuation des risques. Les applications mobiles et les plateformes en ligne fournissent des données de marché en temps réel, aidant les agriculteurs à prendre des décisions de vente plus éclairées. L'électrification élimine les émissions pour des environnements de travail plus propres et plus sûrs, tout en permettant à une entreprise agricole d'économiser des milliers de dollars chaque année en frais de diesel et d'entretien. </w:t>
      </w:r>
      <w:r w:rsidRPr="00970577">
        <w:rPr>
          <w:rFonts w:ascii="Times New Roman" w:eastAsia="Times New Roman" w:hAnsi="Times New Roman" w:cs="Times New Roman"/>
          <w:sz w:val="24"/>
          <w:szCs w:val="24"/>
          <w:lang w:eastAsia="fr-FR"/>
        </w:rPr>
        <w:br/>
        <w:t xml:space="preserve">La technologie dans l'agriculture crée un paysage qui adopte des pratiques durables et augmente la résilience tout en répondant à la demande croissante de nourriture dans le monde entier. </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 xml:space="preserve">Quel est l'historique des principales innovations agricoles?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Au cours de l'histoire de l'agriculture, de nombreuses innovations agricoles importantes ont contribué à faire progresser le secteur. Parmi les avancées notables, on peut citer</w:t>
      </w:r>
    </w:p>
    <w:p w:rsidR="00970577" w:rsidRPr="00970577" w:rsidRDefault="00970577" w:rsidP="009705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Les systèmes d'irrigation, qu'ils soient rudimentaires ou avancés, permettent de maintenir des niveaux d'humidité optimaux tout au long de l'année dans une variété d'environnements différents, maximisant ainsi le rendement des cultures. Les fossés et les canaux continuent d'être utilisés aujourd'hui parallèlement à des systèmes d'irrigation plus sophistiqués et à des formes de technologie qui intègrent l'utilisation de minuteries et d'applications, donnant aux agriculteurs la possibilité de surveiller l'irrigation sur leur smartphone, leur tablette ou leur ordinateur portable.</w:t>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La rotation des cultures est un moyen de prévenir la dégradation des sols et l'épuisement des nutriments, permettant aux agriculteurs de continuer à utiliser la même parcelle de terre en reconstituant ses nutriments et en maintenant des conditions optimales pour le sol.</w:t>
      </w:r>
      <w:r w:rsidRPr="00970577">
        <w:rPr>
          <w:rFonts w:ascii="Times New Roman" w:eastAsia="Times New Roman" w:hAnsi="Times New Roman" w:cs="Times New Roman"/>
          <w:sz w:val="24"/>
          <w:szCs w:val="24"/>
          <w:lang w:eastAsia="fr-FR"/>
        </w:rPr>
        <w:br/>
      </w:r>
    </w:p>
    <w:p w:rsidR="00970577" w:rsidRPr="003760B4" w:rsidRDefault="00970577" w:rsidP="003760B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Le tracteur à moteur à combustion interne, ou tracteur ICE, a permis un labourage, une récolte et bien d'autres choses encore, plus rapides et plus productifs. Le concept de base du tracteur à moteur à combustion interne n'a pas changé depuis plus de 100 ans. Des entreprises tournées vers l'avenir comme </w:t>
      </w:r>
      <w:hyperlink r:id="rId5" w:tgtFrame="_blank" w:history="1">
        <w:proofErr w:type="spellStart"/>
        <w:r w:rsidRPr="00970577">
          <w:rPr>
            <w:rFonts w:ascii="Times New Roman" w:eastAsia="Times New Roman" w:hAnsi="Times New Roman" w:cs="Times New Roman"/>
            <w:color w:val="416ED2"/>
            <w:sz w:val="24"/>
            <w:szCs w:val="24"/>
            <w:u w:val="single"/>
            <w:lang w:eastAsia="fr-FR"/>
          </w:rPr>
          <w:t>Monarch</w:t>
        </w:r>
        <w:proofErr w:type="spellEnd"/>
        <w:r w:rsidRPr="00970577">
          <w:rPr>
            <w:rFonts w:ascii="Times New Roman" w:eastAsia="Times New Roman" w:hAnsi="Times New Roman" w:cs="Times New Roman"/>
            <w:color w:val="416ED2"/>
            <w:sz w:val="24"/>
            <w:szCs w:val="24"/>
            <w:u w:val="single"/>
            <w:lang w:eastAsia="fr-FR"/>
          </w:rPr>
          <w:t xml:space="preserve"> </w:t>
        </w:r>
        <w:proofErr w:type="spellStart"/>
        <w:r w:rsidRPr="00970577">
          <w:rPr>
            <w:rFonts w:ascii="Times New Roman" w:eastAsia="Times New Roman" w:hAnsi="Times New Roman" w:cs="Times New Roman"/>
            <w:color w:val="416ED2"/>
            <w:sz w:val="24"/>
            <w:szCs w:val="24"/>
            <w:u w:val="single"/>
            <w:lang w:eastAsia="fr-FR"/>
          </w:rPr>
          <w:t>Tractor</w:t>
        </w:r>
        <w:proofErr w:type="spellEnd"/>
      </w:hyperlink>
      <w:r w:rsidRPr="00970577">
        <w:rPr>
          <w:rFonts w:ascii="Times New Roman" w:eastAsia="Times New Roman" w:hAnsi="Times New Roman" w:cs="Times New Roman"/>
          <w:sz w:val="24"/>
          <w:szCs w:val="24"/>
          <w:lang w:eastAsia="fr-FR"/>
        </w:rPr>
        <w:t xml:space="preserve"> </w:t>
      </w:r>
      <w:proofErr w:type="spellStart"/>
      <w:r w:rsidRPr="00970577">
        <w:rPr>
          <w:rFonts w:ascii="Times New Roman" w:eastAsia="Times New Roman" w:hAnsi="Times New Roman" w:cs="Times New Roman"/>
          <w:sz w:val="24"/>
          <w:szCs w:val="24"/>
          <w:lang w:eastAsia="fr-FR"/>
        </w:rPr>
        <w:t>réimaginent</w:t>
      </w:r>
      <w:proofErr w:type="spellEnd"/>
      <w:r w:rsidRPr="00970577">
        <w:rPr>
          <w:rFonts w:ascii="Times New Roman" w:eastAsia="Times New Roman" w:hAnsi="Times New Roman" w:cs="Times New Roman"/>
          <w:sz w:val="24"/>
          <w:szCs w:val="24"/>
          <w:lang w:eastAsia="fr-FR"/>
        </w:rPr>
        <w:t xml:space="preserve"> le tracteur comme une pièce avancée d'équipement agricole de haute technologie qui peut aider à faire progresser une exploitation agricole vers l</w:t>
      </w:r>
      <w:r w:rsidR="003760B4">
        <w:rPr>
          <w:rFonts w:ascii="Times New Roman" w:eastAsia="Times New Roman" w:hAnsi="Times New Roman" w:cs="Times New Roman"/>
          <w:sz w:val="24"/>
          <w:szCs w:val="24"/>
          <w:lang w:eastAsia="fr-FR"/>
        </w:rPr>
        <w:t>a rentabilité et la durabilité.</w:t>
      </w:r>
      <w:bookmarkStart w:id="0" w:name="_GoBack"/>
      <w:bookmarkEnd w:id="0"/>
    </w:p>
    <w:p w:rsidR="00970577" w:rsidRPr="00970577" w:rsidRDefault="00970577" w:rsidP="009705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Le génie génétique a permis de cultiver des produits adaptés aux préférences des consommateurs, comme les pastèques sans pépins. Un autre objectif a été le développement de plantes résistantes aux parasites qui peuvent se développer sans l'utilisation de pesticides, mais les résultats des études sont variés jusqu'à présent et la recherche est en cours. Il convient également de souligner que les plantes sans graines ne permettent pas à l'agriculteur de cultiver et de conserver des semences pour la récolte de l'année suivante, ce qui entraîne une dépense annuelle pour l'achat de semences.</w:t>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Les </w:t>
      </w:r>
      <w:hyperlink r:id="rId6" w:tgtFrame="_blank" w:history="1">
        <w:r w:rsidRPr="00970577">
          <w:rPr>
            <w:rFonts w:ascii="Times New Roman" w:eastAsia="Times New Roman" w:hAnsi="Times New Roman" w:cs="Times New Roman"/>
            <w:color w:val="416ED2"/>
            <w:sz w:val="24"/>
            <w:szCs w:val="24"/>
            <w:u w:val="single"/>
            <w:lang w:eastAsia="fr-FR"/>
          </w:rPr>
          <w:t>outils d'agriculture de précision</w:t>
        </w:r>
      </w:hyperlink>
      <w:r w:rsidRPr="00970577">
        <w:rPr>
          <w:rFonts w:ascii="Times New Roman" w:eastAsia="Times New Roman" w:hAnsi="Times New Roman" w:cs="Times New Roman"/>
          <w:sz w:val="24"/>
          <w:szCs w:val="24"/>
          <w:lang w:eastAsia="fr-FR"/>
        </w:rPr>
        <w:t xml:space="preserve"> et les équipements agricoles, qui permettent de contrôler et de surveiller en temps réel les opérations agricoles. Au lieu de vérifier manuellement chaque recoin de l'exploitation, les agriculteurs peuvent surveiller les opérations à l'aide de drones et de dispositifs </w:t>
      </w:r>
      <w:proofErr w:type="spellStart"/>
      <w:r w:rsidRPr="00970577">
        <w:rPr>
          <w:rFonts w:ascii="Times New Roman" w:eastAsia="Times New Roman" w:hAnsi="Times New Roman" w:cs="Times New Roman"/>
          <w:sz w:val="24"/>
          <w:szCs w:val="24"/>
          <w:lang w:eastAsia="fr-FR"/>
        </w:rPr>
        <w:t>IdO</w:t>
      </w:r>
      <w:proofErr w:type="spellEnd"/>
      <w:r w:rsidRPr="00970577">
        <w:rPr>
          <w:rFonts w:ascii="Times New Roman" w:eastAsia="Times New Roman" w:hAnsi="Times New Roman" w:cs="Times New Roman"/>
          <w:sz w:val="24"/>
          <w:szCs w:val="24"/>
          <w:lang w:eastAsia="fr-FR"/>
        </w:rPr>
        <w:t xml:space="preserve">, abréviation de "internet des objets". Ces outils fournissent des données en temps réel sur la santé des cultures, l'état des sols </w:t>
      </w:r>
      <w:r w:rsidRPr="00970577">
        <w:rPr>
          <w:rFonts w:ascii="Times New Roman" w:eastAsia="Times New Roman" w:hAnsi="Times New Roman" w:cs="Times New Roman"/>
          <w:sz w:val="24"/>
          <w:szCs w:val="24"/>
          <w:lang w:eastAsia="fr-FR"/>
        </w:rPr>
        <w:lastRenderedPageBreak/>
        <w:t>et les conditions météorologiques, ce qui permet aux agriculteurs de procéder à des ajustements en temps voulu et d'optimiser leur rendement.</w:t>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w:t>
      </w:r>
      <w:hyperlink r:id="rId7" w:tgtFrame="_blank" w:history="1">
        <w:r w:rsidRPr="00970577">
          <w:rPr>
            <w:rFonts w:ascii="Times New Roman" w:eastAsia="Times New Roman" w:hAnsi="Times New Roman" w:cs="Times New Roman"/>
            <w:color w:val="416ED2"/>
            <w:sz w:val="24"/>
            <w:szCs w:val="24"/>
            <w:u w:val="single"/>
            <w:lang w:eastAsia="fr-FR"/>
          </w:rPr>
          <w:t>automatisation des équipements agricoles</w:t>
        </w:r>
      </w:hyperlink>
      <w:r w:rsidRPr="00970577">
        <w:rPr>
          <w:rFonts w:ascii="Times New Roman" w:eastAsia="Times New Roman" w:hAnsi="Times New Roman" w:cs="Times New Roman"/>
          <w:sz w:val="24"/>
          <w:szCs w:val="24"/>
          <w:lang w:eastAsia="fr-FR"/>
        </w:rPr>
        <w:t xml:space="preserve"> accroît la productivité et la sécurité tout en réduisant les besoins en main-d'œuvre manuelle. La main-d'œuvre agricole étant en pénurie chronique, l'automatisation des équipements agricoles atténue un défi permanent et permet aux équipes agricoles de rester au fait des calendriers d'exploitation.</w:t>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Les outils et technologies </w:t>
      </w:r>
      <w:proofErr w:type="spellStart"/>
      <w:r w:rsidRPr="00970577">
        <w:rPr>
          <w:rFonts w:ascii="Times New Roman" w:eastAsia="Times New Roman" w:hAnsi="Times New Roman" w:cs="Times New Roman"/>
          <w:sz w:val="24"/>
          <w:szCs w:val="24"/>
          <w:lang w:eastAsia="fr-FR"/>
        </w:rPr>
        <w:t>AgTech</w:t>
      </w:r>
      <w:proofErr w:type="spellEnd"/>
      <w:r w:rsidRPr="00970577">
        <w:rPr>
          <w:rFonts w:ascii="Times New Roman" w:eastAsia="Times New Roman" w:hAnsi="Times New Roman" w:cs="Times New Roman"/>
          <w:sz w:val="24"/>
          <w:szCs w:val="24"/>
          <w:lang w:eastAsia="fr-FR"/>
        </w:rPr>
        <w:t xml:space="preserve"> durables permettent aux agriculteurs de tirer le meilleur parti des terres et des ressources naturelles. À mesure que les connaissances sur les écosystèmes et l'environnement augmentent, les outils </w:t>
      </w:r>
      <w:proofErr w:type="spellStart"/>
      <w:r w:rsidRPr="00970577">
        <w:rPr>
          <w:rFonts w:ascii="Times New Roman" w:eastAsia="Times New Roman" w:hAnsi="Times New Roman" w:cs="Times New Roman"/>
          <w:sz w:val="24"/>
          <w:szCs w:val="24"/>
          <w:lang w:eastAsia="fr-FR"/>
        </w:rPr>
        <w:t>AgTech</w:t>
      </w:r>
      <w:proofErr w:type="spellEnd"/>
      <w:r w:rsidRPr="00970577">
        <w:rPr>
          <w:rFonts w:ascii="Times New Roman" w:eastAsia="Times New Roman" w:hAnsi="Times New Roman" w:cs="Times New Roman"/>
          <w:sz w:val="24"/>
          <w:szCs w:val="24"/>
          <w:lang w:eastAsia="fr-FR"/>
        </w:rPr>
        <w:t xml:space="preserve"> durables aident les agriculteurs à maximiser et à protéger leurs ressources naturelles. Ces technologies comprennent des systèmes d'irrigation de précision qui utilisent moins d'eau et des outils de lutte antiparasitaire pilotés par l'IA qui réduisent la demande de pesticides et d'herbicides nocifs. Le résultat final ? Une plus grande productivité avec moins d'intrants et de coûts connexes.</w:t>
      </w: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w:t>
      </w:r>
      <w:hyperlink r:id="rId8" w:tgtFrame="_blank" w:history="1">
        <w:r w:rsidRPr="00970577">
          <w:rPr>
            <w:rFonts w:ascii="Times New Roman" w:eastAsia="Times New Roman" w:hAnsi="Times New Roman" w:cs="Times New Roman"/>
            <w:color w:val="416ED2"/>
            <w:sz w:val="24"/>
            <w:szCs w:val="24"/>
            <w:u w:val="single"/>
            <w:lang w:eastAsia="fr-FR"/>
          </w:rPr>
          <w:t>électrification</w:t>
        </w:r>
      </w:hyperlink>
      <w:r w:rsidRPr="00970577">
        <w:rPr>
          <w:rFonts w:ascii="Times New Roman" w:eastAsia="Times New Roman" w:hAnsi="Times New Roman" w:cs="Times New Roman"/>
          <w:sz w:val="24"/>
          <w:szCs w:val="24"/>
          <w:lang w:eastAsia="fr-FR"/>
        </w:rPr>
        <w:t xml:space="preserve"> permet d'améliorer la productivité, de favoriser l'indépendance des exploitations vis-à-vis des intrants externes et de minimiser l'impact de l'agriculture sur l'environnement. En remplaçant les sources de carburant traditionnelles, comme le diesel, par de l'électricité, les agriculteurs peuvent améliorer leur productivité tout en réduisant leur empreinte carbone. Ce processus, connu sous le nom de "changement de carburant", est non seulement bénéfique pour l'environnement, mais il permet également aux agriculteurs de réduire les coûts de carburant et d'entretien, de gagner du temps et d'améliorer leurs résultats.</w:t>
      </w:r>
    </w:p>
    <w:p w:rsidR="00970577" w:rsidRPr="00970577" w:rsidRDefault="00970577" w:rsidP="00970577">
      <w:pPr>
        <w:spacing w:after="0"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br/>
      </w:r>
    </w:p>
    <w:p w:rsidR="00970577" w:rsidRPr="00970577" w:rsidRDefault="00970577" w:rsidP="0097057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r w:rsidRPr="00970577">
        <w:rPr>
          <w:rFonts w:ascii="Times New Roman" w:eastAsia="Times New Roman" w:hAnsi="Times New Roman" w:cs="Times New Roman"/>
          <w:sz w:val="24"/>
          <w:szCs w:val="24"/>
          <w:lang w:eastAsia="fr-FR"/>
        </w:rPr>
        <w:t>Les</w:t>
      </w:r>
      <w:hyperlink r:id="rId9" w:tgtFrame="_blank" w:history="1">
        <w:r w:rsidRPr="00970577">
          <w:rPr>
            <w:rFonts w:ascii="Times New Roman" w:eastAsia="Times New Roman" w:hAnsi="Times New Roman" w:cs="Times New Roman"/>
            <w:color w:val="416ED2"/>
            <w:sz w:val="24"/>
            <w:szCs w:val="24"/>
            <w:u w:val="single"/>
            <w:lang w:eastAsia="fr-FR"/>
          </w:rPr>
          <w:t>technologies</w:t>
        </w:r>
        <w:proofErr w:type="spellEnd"/>
        <w:r w:rsidRPr="00970577">
          <w:rPr>
            <w:rFonts w:ascii="Times New Roman" w:eastAsia="Times New Roman" w:hAnsi="Times New Roman" w:cs="Times New Roman"/>
            <w:color w:val="416ED2"/>
            <w:sz w:val="24"/>
            <w:szCs w:val="24"/>
            <w:u w:val="single"/>
            <w:lang w:eastAsia="fr-FR"/>
          </w:rPr>
          <w:t xml:space="preserve"> connectées</w:t>
        </w:r>
      </w:hyperlink>
      <w:r w:rsidRPr="00970577">
        <w:rPr>
          <w:rFonts w:ascii="Times New Roman" w:eastAsia="Times New Roman" w:hAnsi="Times New Roman" w:cs="Times New Roman"/>
          <w:sz w:val="24"/>
          <w:szCs w:val="24"/>
          <w:lang w:eastAsia="fr-FR"/>
        </w:rPr>
        <w:t xml:space="preserve">, telles que les capteurs intelligents et les </w:t>
      </w:r>
      <w:hyperlink r:id="rId10" w:tgtFrame="_blank" w:history="1">
        <w:r w:rsidRPr="00970577">
          <w:rPr>
            <w:rFonts w:ascii="Times New Roman" w:eastAsia="Times New Roman" w:hAnsi="Times New Roman" w:cs="Times New Roman"/>
            <w:color w:val="416ED2"/>
            <w:sz w:val="24"/>
            <w:szCs w:val="24"/>
            <w:u w:val="single"/>
            <w:lang w:eastAsia="fr-FR"/>
          </w:rPr>
          <w:t>plateformes basées sur le cloud</w:t>
        </w:r>
      </w:hyperlink>
      <w:r w:rsidRPr="00970577">
        <w:rPr>
          <w:rFonts w:ascii="Times New Roman" w:eastAsia="Times New Roman" w:hAnsi="Times New Roman" w:cs="Times New Roman"/>
          <w:sz w:val="24"/>
          <w:szCs w:val="24"/>
          <w:lang w:eastAsia="fr-FR"/>
        </w:rPr>
        <w:t>, permettent aux agriculteurs de collecter, d'analyser et d'exploiter les données agricoles. Ces données fournissent aux agriculteurs les informations dont ils ont besoin pour prendre des décisions plus éclairées concernant leurs opérations quotidiennes et la santé de leurs cultures, ce qui peut conduire à des rendements plus élevés, à des coûts moins élevés et à une exploitation agricole plus durable.</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Alors que l'industrie agricole continue de mettre en œuvre l'utilisation généralisée de l'intelligence artificielle, des applications spécialisées dans la production de cultures et de l'agriculture résiliente au climat, l'avenir nous réserve probablement des innovations agricoles encore plus importantes qui stimuleront la productivité. </w:t>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 xml:space="preserve">Quelles sont </w:t>
      </w:r>
      <w:proofErr w:type="spellStart"/>
      <w:r w:rsidRPr="00970577">
        <w:rPr>
          <w:rFonts w:ascii="Times New Roman" w:eastAsia="Times New Roman" w:hAnsi="Times New Roman" w:cs="Times New Roman"/>
          <w:b/>
          <w:bCs/>
          <w:sz w:val="34"/>
          <w:szCs w:val="34"/>
          <w:lang w:eastAsia="fr-FR"/>
        </w:rPr>
        <w:t>lestechnologies</w:t>
      </w:r>
      <w:proofErr w:type="spellEnd"/>
      <w:r w:rsidRPr="00970577">
        <w:rPr>
          <w:rFonts w:ascii="Times New Roman" w:eastAsia="Times New Roman" w:hAnsi="Times New Roman" w:cs="Times New Roman"/>
          <w:b/>
          <w:bCs/>
          <w:sz w:val="34"/>
          <w:szCs w:val="34"/>
          <w:lang w:eastAsia="fr-FR"/>
        </w:rPr>
        <w:t xml:space="preserve"> </w:t>
      </w:r>
      <w:proofErr w:type="spellStart"/>
      <w:r w:rsidRPr="00970577">
        <w:rPr>
          <w:rFonts w:ascii="Times New Roman" w:eastAsia="Times New Roman" w:hAnsi="Times New Roman" w:cs="Times New Roman"/>
          <w:b/>
          <w:bCs/>
          <w:sz w:val="34"/>
          <w:szCs w:val="34"/>
          <w:lang w:eastAsia="fr-FR"/>
        </w:rPr>
        <w:t>agricolesles</w:t>
      </w:r>
      <w:proofErr w:type="spellEnd"/>
      <w:r w:rsidRPr="00970577">
        <w:rPr>
          <w:rFonts w:ascii="Times New Roman" w:eastAsia="Times New Roman" w:hAnsi="Times New Roman" w:cs="Times New Roman"/>
          <w:b/>
          <w:bCs/>
          <w:sz w:val="34"/>
          <w:szCs w:val="34"/>
          <w:lang w:eastAsia="fr-FR"/>
        </w:rPr>
        <w:t xml:space="preserve"> plus importantes aujourd'hui? </w:t>
      </w:r>
    </w:p>
    <w:p w:rsidR="00970577" w:rsidRPr="00970577" w:rsidRDefault="00970577" w:rsidP="003760B4">
      <w:pPr>
        <w:spacing w:before="100" w:beforeAutospacing="1" w:after="100" w:afterAutospacing="1" w:line="240" w:lineRule="auto"/>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Dans le monde d'aujourd'hui, diverses technologies agricoles d'une importance cruciale sont nécessaires à la production alimentaire et à la gestion du bétail qui </w:t>
      </w:r>
      <w:proofErr w:type="gramStart"/>
      <w:r w:rsidRPr="00970577">
        <w:rPr>
          <w:rFonts w:ascii="Times New Roman" w:eastAsia="Times New Roman" w:hAnsi="Times New Roman" w:cs="Times New Roman"/>
          <w:sz w:val="24"/>
          <w:szCs w:val="24"/>
          <w:lang w:eastAsia="fr-FR"/>
        </w:rPr>
        <w:t>ont</w:t>
      </w:r>
      <w:proofErr w:type="gramEnd"/>
      <w:r w:rsidRPr="00970577">
        <w:rPr>
          <w:rFonts w:ascii="Times New Roman" w:eastAsia="Times New Roman" w:hAnsi="Times New Roman" w:cs="Times New Roman"/>
          <w:sz w:val="24"/>
          <w:szCs w:val="24"/>
          <w:lang w:eastAsia="fr-FR"/>
        </w:rPr>
        <w:t xml:space="preserve"> lieu chaque jour.de nombreuses exploitations agricoles et d'agriculture de précision utilisent des technologies sophistiquées et avancées. </w:t>
      </w:r>
      <w:r w:rsidRPr="00970577">
        <w:rPr>
          <w:rFonts w:ascii="Times New Roman" w:eastAsia="Times New Roman" w:hAnsi="Times New Roman" w:cs="Times New Roman"/>
          <w:sz w:val="24"/>
          <w:szCs w:val="24"/>
          <w:lang w:eastAsia="fr-FR"/>
        </w:rPr>
        <w:br/>
      </w:r>
      <w:r w:rsidRPr="00970577">
        <w:rPr>
          <w:rFonts w:ascii="Times New Roman" w:eastAsia="Times New Roman" w:hAnsi="Times New Roman" w:cs="Times New Roman"/>
          <w:sz w:val="24"/>
          <w:szCs w:val="24"/>
          <w:lang w:eastAsia="fr-FR"/>
        </w:rPr>
        <w:lastRenderedPageBreak/>
        <w:br/>
        <w:t xml:space="preserve">1. Robotique et outils autonomes </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La robotique ainsi que les outils et équipements autonomes sont capables d'effectuer une variété de tâches, du labourage à la plantation, avec une participation humaine réduite, ce qui permet de maximiser l'efficacité, de minimiser les besoins en main-d'œuvre et d'améliorer la sécurité. La combinaison de l'automatisation avec d'autres technologies agricoles augmente encore les gains, comme le montre le tracteur électrique MK-V de </w:t>
      </w:r>
      <w:proofErr w:type="spellStart"/>
      <w:r w:rsidRPr="00970577">
        <w:rPr>
          <w:rFonts w:ascii="Times New Roman" w:eastAsia="Times New Roman" w:hAnsi="Times New Roman" w:cs="Times New Roman"/>
          <w:sz w:val="24"/>
          <w:szCs w:val="24"/>
          <w:lang w:eastAsia="fr-FR"/>
        </w:rPr>
        <w:t>Monarch</w:t>
      </w:r>
      <w:proofErr w:type="spellEnd"/>
      <w:r w:rsidRPr="00970577">
        <w:rPr>
          <w:rFonts w:ascii="Times New Roman" w:eastAsia="Times New Roman" w:hAnsi="Times New Roman" w:cs="Times New Roman"/>
          <w:sz w:val="24"/>
          <w:szCs w:val="24"/>
          <w:lang w:eastAsia="fr-FR"/>
        </w:rPr>
        <w:t>. En combinant l'</w:t>
      </w:r>
      <w:hyperlink r:id="rId11" w:anchor="section-battery" w:tgtFrame="_blank" w:history="1">
        <w:r w:rsidRPr="00970577">
          <w:rPr>
            <w:rFonts w:ascii="Times New Roman" w:eastAsia="Times New Roman" w:hAnsi="Times New Roman" w:cs="Times New Roman"/>
            <w:color w:val="416ED2"/>
            <w:sz w:val="24"/>
            <w:szCs w:val="24"/>
            <w:u w:val="single"/>
            <w:lang w:eastAsia="fr-FR"/>
          </w:rPr>
          <w:t>électrification</w:t>
        </w:r>
      </w:hyperlink>
      <w:r w:rsidRPr="00970577">
        <w:rPr>
          <w:rFonts w:ascii="Times New Roman" w:eastAsia="Times New Roman" w:hAnsi="Times New Roman" w:cs="Times New Roman"/>
          <w:sz w:val="24"/>
          <w:szCs w:val="24"/>
          <w:lang w:eastAsia="fr-FR"/>
        </w:rPr>
        <w:t>, l'</w:t>
      </w:r>
      <w:hyperlink r:id="rId12" w:anchor="section-automation" w:tgtFrame="_blank" w:history="1">
        <w:r w:rsidRPr="00970577">
          <w:rPr>
            <w:rFonts w:ascii="Times New Roman" w:eastAsia="Times New Roman" w:hAnsi="Times New Roman" w:cs="Times New Roman"/>
            <w:color w:val="416ED2"/>
            <w:sz w:val="24"/>
            <w:szCs w:val="24"/>
            <w:u w:val="single"/>
            <w:lang w:eastAsia="fr-FR"/>
          </w:rPr>
          <w:t>automatisation</w:t>
        </w:r>
      </w:hyperlink>
      <w:r w:rsidRPr="00970577">
        <w:rPr>
          <w:rFonts w:ascii="Times New Roman" w:eastAsia="Times New Roman" w:hAnsi="Times New Roman" w:cs="Times New Roman"/>
          <w:sz w:val="24"/>
          <w:szCs w:val="24"/>
          <w:lang w:eastAsia="fr-FR"/>
        </w:rPr>
        <w:t xml:space="preserve">, l'apprentissage automatique et la </w:t>
      </w:r>
      <w:hyperlink r:id="rId13" w:anchor="section-awareness" w:tgtFrame="_blank" w:history="1">
        <w:r w:rsidRPr="00970577">
          <w:rPr>
            <w:rFonts w:ascii="Times New Roman" w:eastAsia="Times New Roman" w:hAnsi="Times New Roman" w:cs="Times New Roman"/>
            <w:color w:val="416ED2"/>
            <w:sz w:val="24"/>
            <w:szCs w:val="24"/>
            <w:u w:val="single"/>
            <w:lang w:eastAsia="fr-FR"/>
          </w:rPr>
          <w:t>connectivité</w:t>
        </w:r>
      </w:hyperlink>
      <w:r w:rsidRPr="00970577">
        <w:rPr>
          <w:rFonts w:ascii="Times New Roman" w:eastAsia="Times New Roman" w:hAnsi="Times New Roman" w:cs="Times New Roman"/>
          <w:sz w:val="24"/>
          <w:szCs w:val="24"/>
          <w:lang w:eastAsia="fr-FR"/>
        </w:rPr>
        <w:t xml:space="preserve">, le MK-V améliore les opérations, réduit les frais généraux, diminue les émissions, augmente la productivité de la main-d'œuvre et améliore la </w:t>
      </w:r>
      <w:hyperlink r:id="rId14" w:anchor="section-safety" w:tgtFrame="_blank" w:history="1">
        <w:r w:rsidRPr="00970577">
          <w:rPr>
            <w:rFonts w:ascii="Times New Roman" w:eastAsia="Times New Roman" w:hAnsi="Times New Roman" w:cs="Times New Roman"/>
            <w:color w:val="416ED2"/>
            <w:sz w:val="24"/>
            <w:szCs w:val="24"/>
            <w:u w:val="single"/>
            <w:lang w:eastAsia="fr-FR"/>
          </w:rPr>
          <w:t>sécurité</w:t>
        </w:r>
      </w:hyperlink>
      <w:r w:rsidRPr="00970577">
        <w:rPr>
          <w:rFonts w:ascii="Times New Roman" w:eastAsia="Times New Roman" w:hAnsi="Times New Roman" w:cs="Times New Roman"/>
          <w:sz w:val="24"/>
          <w:szCs w:val="24"/>
          <w:lang w:eastAsia="fr-FR"/>
        </w:rPr>
        <w:t xml:space="preserve">. La technologie agricole de </w:t>
      </w:r>
      <w:proofErr w:type="spellStart"/>
      <w:r w:rsidRPr="00970577">
        <w:rPr>
          <w:rFonts w:ascii="Times New Roman" w:eastAsia="Times New Roman" w:hAnsi="Times New Roman" w:cs="Times New Roman"/>
          <w:sz w:val="24"/>
          <w:szCs w:val="24"/>
          <w:lang w:eastAsia="fr-FR"/>
        </w:rPr>
        <w:t>Monarch</w:t>
      </w:r>
      <w:proofErr w:type="spellEnd"/>
      <w:r w:rsidRPr="00970577">
        <w:rPr>
          <w:rFonts w:ascii="Times New Roman" w:eastAsia="Times New Roman" w:hAnsi="Times New Roman" w:cs="Times New Roman"/>
          <w:sz w:val="24"/>
          <w:szCs w:val="24"/>
          <w:lang w:eastAsia="fr-FR"/>
        </w:rPr>
        <w:t xml:space="preserve"> transforme le tracteur en centre de contrôle de l'exploitation, en tant que plateforme de </w:t>
      </w:r>
      <w:hyperlink r:id="rId15" w:anchor="section-metrics" w:tgtFrame="_blank" w:history="1">
        <w:r w:rsidRPr="00970577">
          <w:rPr>
            <w:rFonts w:ascii="Times New Roman" w:eastAsia="Times New Roman" w:hAnsi="Times New Roman" w:cs="Times New Roman"/>
            <w:color w:val="416ED2"/>
            <w:sz w:val="24"/>
            <w:szCs w:val="24"/>
            <w:u w:val="single"/>
            <w:lang w:eastAsia="fr-FR"/>
          </w:rPr>
          <w:t>collecte et de communication de données</w:t>
        </w:r>
      </w:hyperlink>
      <w:r w:rsidRPr="00970577">
        <w:rPr>
          <w:rFonts w:ascii="Times New Roman" w:eastAsia="Times New Roman" w:hAnsi="Times New Roman" w:cs="Times New Roman"/>
          <w:sz w:val="24"/>
          <w:szCs w:val="24"/>
          <w:lang w:eastAsia="fr-FR"/>
        </w:rPr>
        <w:t xml:space="preserve">, y compris les diagnostics de maintenance. </w:t>
      </w:r>
      <w:r w:rsidRPr="00970577">
        <w:rPr>
          <w:rFonts w:ascii="Times New Roman" w:eastAsia="Times New Roman" w:hAnsi="Times New Roman" w:cs="Times New Roman"/>
          <w:sz w:val="24"/>
          <w:szCs w:val="24"/>
          <w:lang w:eastAsia="fr-FR"/>
        </w:rPr>
        <w:br/>
      </w:r>
      <w:r w:rsidRPr="00970577">
        <w:rPr>
          <w:rFonts w:ascii="Times New Roman" w:eastAsia="Times New Roman" w:hAnsi="Times New Roman" w:cs="Times New Roman"/>
          <w:sz w:val="24"/>
          <w:szCs w:val="24"/>
          <w:lang w:eastAsia="fr-FR"/>
        </w:rPr>
        <w:br/>
      </w:r>
    </w:p>
    <w:p w:rsidR="00970577" w:rsidRPr="00970577" w:rsidRDefault="00970577" w:rsidP="003760B4">
      <w:pPr>
        <w:spacing w:before="100" w:beforeAutospacing="1" w:after="100" w:afterAutospacing="1" w:line="240" w:lineRule="auto"/>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2. Capteurs de température et d'humidité </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Des capteurs de température et d'humidité peuvent être placés autour des terres agricoles et des clôtures. Ces outils technologiques fournissent des données en temps réel sur l'environnement, ce qui permet aux agriculteurs de surveiller les changements de conditions météorologiques et d'y réagir rapidement. Cela garantit des conditions de croissance optimales pour les cultures et réduit le risque de pertes dues à des changements météorologiques inattendus, une caractéristique particulièrement précieuse à l'heure où les </w:t>
      </w:r>
      <w:hyperlink r:id="rId16" w:tgtFrame="_blank" w:history="1">
        <w:r w:rsidRPr="00970577">
          <w:rPr>
            <w:rFonts w:ascii="Times New Roman" w:eastAsia="Times New Roman" w:hAnsi="Times New Roman" w:cs="Times New Roman"/>
            <w:color w:val="416ED2"/>
            <w:sz w:val="24"/>
            <w:szCs w:val="24"/>
            <w:u w:val="single"/>
            <w:lang w:eastAsia="fr-FR"/>
          </w:rPr>
          <w:t>événements météorologiques extrêmes</w:t>
        </w:r>
      </w:hyperlink>
      <w:r w:rsidRPr="00970577">
        <w:rPr>
          <w:rFonts w:ascii="Times New Roman" w:eastAsia="Times New Roman" w:hAnsi="Times New Roman" w:cs="Times New Roman"/>
          <w:sz w:val="24"/>
          <w:szCs w:val="24"/>
          <w:lang w:eastAsia="fr-FR"/>
        </w:rPr>
        <w:t xml:space="preserve"> deviennent la norme.</w:t>
      </w:r>
    </w:p>
    <w:p w:rsidR="00970577" w:rsidRPr="00970577" w:rsidRDefault="00970577" w:rsidP="003760B4">
      <w:pPr>
        <w:spacing w:before="100" w:beforeAutospacing="1" w:after="100" w:afterAutospacing="1" w:line="240" w:lineRule="auto"/>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3. Imagerie aérienne </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L'imagerie aérienne permet de voir l'exploitation agricole de loin. Cette technologie, souvent facilitée par des drones ou des satellites, permet d'avoir une vue d'ensemble de vastes étendues de terres et d'identifier des problèmes tels que les maladies des cultures ou les infestations de ravageurs avant qu'ils ne causent des dommages importants. C'est comme avoir un éclaireur virtuel, qui fournit des informations essentielles sans qu'il soit nécessaire de parcourir physiquement de vastes étendues de terres.</w:t>
      </w:r>
    </w:p>
    <w:p w:rsidR="00970577" w:rsidRPr="00970577" w:rsidRDefault="00970577" w:rsidP="003760B4">
      <w:pPr>
        <w:spacing w:before="100" w:beforeAutospacing="1" w:after="100" w:afterAutospacing="1" w:line="240" w:lineRule="auto"/>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4. Technologie du système de positionnement global (</w:t>
      </w:r>
      <w:proofErr w:type="gramStart"/>
      <w:r w:rsidRPr="00970577">
        <w:rPr>
          <w:rFonts w:ascii="Times New Roman" w:eastAsia="Times New Roman" w:hAnsi="Times New Roman" w:cs="Times New Roman"/>
          <w:sz w:val="24"/>
          <w:szCs w:val="24"/>
          <w:lang w:eastAsia="fr-FR"/>
        </w:rPr>
        <w:t>GPS )</w:t>
      </w:r>
      <w:proofErr w:type="gramEnd"/>
      <w:r w:rsidRPr="00970577">
        <w:rPr>
          <w:rFonts w:ascii="Times New Roman" w:eastAsia="Times New Roman" w:hAnsi="Times New Roman" w:cs="Times New Roman"/>
          <w:sz w:val="24"/>
          <w:szCs w:val="24"/>
          <w:lang w:eastAsia="fr-FR"/>
        </w:rPr>
        <w:t xml:space="preserve"> </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La technologie GPS joue un rôle crucial dans l'agriculture de précision. Elle facilite la cartographie précise des champs agricoles, aide à guider les machines agricoles semi-autonomes et entièrement autonomes et permet l'application précise d'engrais et de pesticides, optimisant ainsi l'utilisation des ressources et augmentant la productivité globale de l'exploitation. L'intégration de la technologie GPS à l'imagerie aérienne et à la connectivité permet au MK-V de donner aux agriculteurs </w:t>
      </w:r>
      <w:hyperlink r:id="rId17" w:anchor="section-awareness" w:tgtFrame="_blank" w:history="1">
        <w:r w:rsidRPr="00970577">
          <w:rPr>
            <w:rFonts w:ascii="Times New Roman" w:eastAsia="Times New Roman" w:hAnsi="Times New Roman" w:cs="Times New Roman"/>
            <w:color w:val="416ED2"/>
            <w:sz w:val="24"/>
            <w:szCs w:val="24"/>
            <w:u w:val="single"/>
            <w:lang w:eastAsia="fr-FR"/>
          </w:rPr>
          <w:t>une meilleure idée</w:t>
        </w:r>
      </w:hyperlink>
      <w:r w:rsidRPr="00970577">
        <w:rPr>
          <w:rFonts w:ascii="Times New Roman" w:eastAsia="Times New Roman" w:hAnsi="Times New Roman" w:cs="Times New Roman"/>
          <w:sz w:val="24"/>
          <w:szCs w:val="24"/>
          <w:lang w:eastAsia="fr-FR"/>
        </w:rPr>
        <w:t xml:space="preserve"> des rangées et des blocs que le tracteur a parcourus pendant ses opérations.</w:t>
      </w:r>
      <w:r w:rsidRPr="00970577">
        <w:rPr>
          <w:rFonts w:ascii="Times New Roman" w:eastAsia="Times New Roman" w:hAnsi="Times New Roman" w:cs="Times New Roman"/>
          <w:sz w:val="24"/>
          <w:szCs w:val="24"/>
          <w:lang w:eastAsia="fr-FR"/>
        </w:rPr>
        <w:br/>
      </w:r>
    </w:p>
    <w:p w:rsidR="00970577" w:rsidRPr="00970577" w:rsidRDefault="00970577" w:rsidP="003760B4">
      <w:pPr>
        <w:spacing w:before="100" w:beforeAutospacing="1" w:after="100" w:afterAutospacing="1" w:line="240" w:lineRule="auto"/>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lastRenderedPageBreak/>
        <w:t xml:space="preserve">5. Logiciel de gestion agricole </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Les logiciels de gestion agricole s'appuient sur le </w:t>
      </w:r>
      <w:proofErr w:type="spellStart"/>
      <w:r w:rsidRPr="00970577">
        <w:rPr>
          <w:rFonts w:ascii="Times New Roman" w:eastAsia="Times New Roman" w:hAnsi="Times New Roman" w:cs="Times New Roman"/>
          <w:sz w:val="24"/>
          <w:szCs w:val="24"/>
          <w:lang w:eastAsia="fr-FR"/>
        </w:rPr>
        <w:t>big</w:t>
      </w:r>
      <w:proofErr w:type="spellEnd"/>
      <w:r w:rsidRPr="00970577">
        <w:rPr>
          <w:rFonts w:ascii="Times New Roman" w:eastAsia="Times New Roman" w:hAnsi="Times New Roman" w:cs="Times New Roman"/>
          <w:sz w:val="24"/>
          <w:szCs w:val="24"/>
          <w:lang w:eastAsia="fr-FR"/>
        </w:rPr>
        <w:t xml:space="preserve"> data et l'analyse des données pour améliorer la prise de décision et les pratiques agricoles. Ces logiciels changent la donne pour les agriculteurs modernes. En analysant des données provenant de diverses sources, il fournit des informations sur les périodes optimales de plantation, les stratégies de rotation des cultures et les prévisions de rendement. C'est comme si vous disposiez d'un conseiller agricole personnel, qui vous aide à prendre des décisions fondées sur des données susceptibles d'améliorer considérablement la productivité de votre exploitation.</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Ces outils, issus du secteur technologique, sont nécessaires au bon fonctionnement des entreprises agricoles, au maintien des systèmes alimentaires et à la satisfaction des besoins de la population mondiale en matière d'agriculture. Avec les bons outils et équipements, vous pouvez améliorer la gestion de votre exploitation, augmenter le retour sur investissement et développer vos activités, que vous soyez un producteur de fruits et légumes chevronné, une start-up ou une autre forme d'agro-industrie.</w:t>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 xml:space="preserve">Quels sont les avantages des innovations en matière de technologie agricole?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Les innovations dans le domaine des technologies agricoles apportent des avantages considérables aux agriculteurs et au grand public, notamment</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 xml:space="preserve">Amélioration de la production alimentaire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Grâce aux technologies agricoles de pointe, les agriculteurs ont pu augmenter le rendement par hectare, ce qui a stimulé la production agricole. Grâce aux progrès récents, tels que le MK-V de </w:t>
      </w:r>
      <w:proofErr w:type="spellStart"/>
      <w:r w:rsidRPr="00970577">
        <w:rPr>
          <w:rFonts w:ascii="Times New Roman" w:eastAsia="Times New Roman" w:hAnsi="Times New Roman" w:cs="Times New Roman"/>
          <w:sz w:val="24"/>
          <w:szCs w:val="24"/>
          <w:lang w:eastAsia="fr-FR"/>
        </w:rPr>
        <w:t>Monarch</w:t>
      </w:r>
      <w:proofErr w:type="spellEnd"/>
      <w:r w:rsidRPr="00970577">
        <w:rPr>
          <w:rFonts w:ascii="Times New Roman" w:eastAsia="Times New Roman" w:hAnsi="Times New Roman" w:cs="Times New Roman"/>
          <w:sz w:val="24"/>
          <w:szCs w:val="24"/>
          <w:lang w:eastAsia="fr-FR"/>
        </w:rPr>
        <w:t>, les agriculteurs n'ont plus à choisir entre l'</w:t>
      </w:r>
      <w:hyperlink r:id="rId18" w:tgtFrame="_blank" w:history="1">
        <w:r w:rsidRPr="00970577">
          <w:rPr>
            <w:rFonts w:ascii="Times New Roman" w:eastAsia="Times New Roman" w:hAnsi="Times New Roman" w:cs="Times New Roman"/>
            <w:color w:val="416ED2"/>
            <w:sz w:val="24"/>
            <w:szCs w:val="24"/>
            <w:u w:val="single"/>
            <w:lang w:eastAsia="fr-FR"/>
          </w:rPr>
          <w:t>augmentation des profits et un environnement sain</w:t>
        </w:r>
      </w:hyperlink>
      <w:r w:rsidRPr="00970577">
        <w:rPr>
          <w:rFonts w:ascii="Times New Roman" w:eastAsia="Times New Roman" w:hAnsi="Times New Roman" w:cs="Times New Roman"/>
          <w:sz w:val="24"/>
          <w:szCs w:val="24"/>
          <w:lang w:eastAsia="fr-FR"/>
        </w:rPr>
        <w:t>.</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Amélioration des bénéfices et du retour sur investissement</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En adoptant stratégiquement les bonnes technologies agricoles, les agriculteurs peuvent accroître considérablement leur efficacité et leur productivité, ce qui se traduit par des bénéfices plus élevés et un </w:t>
      </w:r>
      <w:hyperlink r:id="rId19" w:tgtFrame="_blank" w:history="1">
        <w:r w:rsidRPr="00970577">
          <w:rPr>
            <w:rFonts w:ascii="Times New Roman" w:eastAsia="Times New Roman" w:hAnsi="Times New Roman" w:cs="Times New Roman"/>
            <w:color w:val="416ED2"/>
            <w:sz w:val="24"/>
            <w:szCs w:val="24"/>
            <w:u w:val="single"/>
            <w:lang w:eastAsia="fr-FR"/>
          </w:rPr>
          <w:t>meilleur retour sur investissement</w:t>
        </w:r>
      </w:hyperlink>
      <w:r w:rsidRPr="00970577">
        <w:rPr>
          <w:rFonts w:ascii="Times New Roman" w:eastAsia="Times New Roman" w:hAnsi="Times New Roman" w:cs="Times New Roman"/>
          <w:sz w:val="24"/>
          <w:szCs w:val="24"/>
          <w:lang w:eastAsia="fr-FR"/>
        </w:rPr>
        <w:t>. Pour les producteurs de fruits et légumes, cela peut faire la différence entre survivre et prospérer pour les générations à venir.</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 xml:space="preserve">Meilleure utilisation des ressources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Les technologies agricoles avancées permettent une agriculture de précision, ce qui permet une utilisation optimale des ressources telles que l'eau, la main-d'œuvre, les engrais et les pesticides. Cela permet non seulement de réduire les coûts, mais aussi de renforcer la viabilité à long terme d'une exploitation.</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 xml:space="preserve">Durabilité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lastRenderedPageBreak/>
        <w:t>L'utilisation de la technologie dans l'agriculture a le potentiel de rendre l'agriculture plus durable à la fois sur le plan fiscal et sur le plan environnemental. Les outils et les techniques de pointe peuvent contribuer à maintenir et même à améliorer la santé des sols, à réduire la consommation d'eau et à minimiser ou à éliminer l'utilisation de produits chimiques nocifs. Il en résulte une meilleure gestion écologique et un avenir plus durable et plus sain pour l'agriculture - un avantage pour toutes les parties concernées, des agriculteurs aux consommateurs de la planète.</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4 étapes pouradopterles nouvelles technologies agricoles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Pour adopter efficacement les nouvelles technologies agricoles, il est utile de suivre un schéma de base.</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1. Évaluer les besoins et les objectifs de votre exploitation</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La première étape vers l'adoption de nouvelles technologies agricoles consiste à identifier les besoins et les objectifs de votre exploitation. Voulez-vous augmenter le rendement de vos cultures ? Souhaitez-vous réduire votre consommation d'eau ou améliorer la santé de vos sols ? Peut-être </w:t>
      </w:r>
      <w:proofErr w:type="spellStart"/>
      <w:r w:rsidRPr="00970577">
        <w:rPr>
          <w:rFonts w:ascii="Times New Roman" w:eastAsia="Times New Roman" w:hAnsi="Times New Roman" w:cs="Times New Roman"/>
          <w:sz w:val="24"/>
          <w:szCs w:val="24"/>
          <w:lang w:eastAsia="fr-FR"/>
        </w:rPr>
        <w:t>cherchez-vous</w:t>
      </w:r>
      <w:proofErr w:type="spellEnd"/>
      <w:r w:rsidRPr="00970577">
        <w:rPr>
          <w:rFonts w:ascii="Times New Roman" w:eastAsia="Times New Roman" w:hAnsi="Times New Roman" w:cs="Times New Roman"/>
          <w:sz w:val="24"/>
          <w:szCs w:val="24"/>
          <w:lang w:eastAsia="fr-FR"/>
        </w:rPr>
        <w:t xml:space="preserve"> à être moins dépendant des intrants externes. En identifiant ces besoins et ces objectifs, vous pouvez déterminer le type de technologie qui serait le plus bénéfique pour votre exploitation.</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2. Recherche de technologies et d'innovations pertinentes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Une fois que vous avez identifié vos besoins et vos objectifs, il est temps de vous plonger dans le monde de l'</w:t>
      </w:r>
      <w:proofErr w:type="spellStart"/>
      <w:r w:rsidRPr="00970577">
        <w:rPr>
          <w:rFonts w:ascii="Times New Roman" w:eastAsia="Times New Roman" w:hAnsi="Times New Roman" w:cs="Times New Roman"/>
          <w:sz w:val="24"/>
          <w:szCs w:val="24"/>
          <w:lang w:eastAsia="fr-FR"/>
        </w:rPr>
        <w:t>AgTech</w:t>
      </w:r>
      <w:proofErr w:type="spellEnd"/>
      <w:r w:rsidRPr="00970577">
        <w:rPr>
          <w:rFonts w:ascii="Times New Roman" w:eastAsia="Times New Roman" w:hAnsi="Times New Roman" w:cs="Times New Roman"/>
          <w:sz w:val="24"/>
          <w:szCs w:val="24"/>
          <w:lang w:eastAsia="fr-FR"/>
        </w:rPr>
        <w:t xml:space="preserve"> et d'explorer les technologies et les innovations disponibles. Cela peut aller des outils d'agriculture de précision, des machines automatisées et de la technologie des drones aux solutions logicielles pour la gestion agricole et l'analyse des données. Recherchez les technologies qui correspondent à vos objectifs et contactez les fabricants pour obtenir de plus amples informations ou des </w:t>
      </w:r>
      <w:hyperlink r:id="rId20" w:tgtFrame="_blank" w:history="1">
        <w:r w:rsidRPr="00970577">
          <w:rPr>
            <w:rFonts w:ascii="Times New Roman" w:eastAsia="Times New Roman" w:hAnsi="Times New Roman" w:cs="Times New Roman"/>
            <w:color w:val="416ED2"/>
            <w:sz w:val="24"/>
            <w:szCs w:val="24"/>
            <w:u w:val="single"/>
            <w:lang w:eastAsia="fr-FR"/>
          </w:rPr>
          <w:t>démonstrations</w:t>
        </w:r>
      </w:hyperlink>
      <w:r w:rsidRPr="00970577">
        <w:rPr>
          <w:rFonts w:ascii="Times New Roman" w:eastAsia="Times New Roman" w:hAnsi="Times New Roman" w:cs="Times New Roman"/>
          <w:sz w:val="24"/>
          <w:szCs w:val="24"/>
          <w:lang w:eastAsia="fr-FR"/>
        </w:rPr>
        <w:t>.</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3. Évaluer les solutions potentielles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Après avoir effectué des recherches, dressez une courte liste des technologies qui pourraient être utiles à votre exploitation et évaluez ces solutions de manière un peu plus approfondie. Prenez en compte des facteurs essentiels tels que le coût, la facilité de mise en œuvre, la </w:t>
      </w:r>
      <w:hyperlink r:id="rId21" w:anchor="compatibility" w:tgtFrame="_blank" w:history="1">
        <w:r w:rsidRPr="00970577">
          <w:rPr>
            <w:rFonts w:ascii="Times New Roman" w:eastAsia="Times New Roman" w:hAnsi="Times New Roman" w:cs="Times New Roman"/>
            <w:color w:val="416ED2"/>
            <w:sz w:val="24"/>
            <w:szCs w:val="24"/>
            <w:u w:val="single"/>
            <w:lang w:eastAsia="fr-FR"/>
          </w:rPr>
          <w:t>compatibilité</w:t>
        </w:r>
      </w:hyperlink>
      <w:r w:rsidRPr="00970577">
        <w:rPr>
          <w:rFonts w:ascii="Times New Roman" w:eastAsia="Times New Roman" w:hAnsi="Times New Roman" w:cs="Times New Roman"/>
          <w:sz w:val="24"/>
          <w:szCs w:val="24"/>
          <w:lang w:eastAsia="fr-FR"/>
        </w:rPr>
        <w:t xml:space="preserve"> avec vos systèmes existants et le retour sur investissement potentiel. Envisagez de parler à d'autres agriculteurs qui ont adopté ces technologies ou </w:t>
      </w:r>
      <w:hyperlink r:id="rId22" w:tgtFrame="_blank" w:history="1">
        <w:r w:rsidRPr="00970577">
          <w:rPr>
            <w:rFonts w:ascii="Times New Roman" w:eastAsia="Times New Roman" w:hAnsi="Times New Roman" w:cs="Times New Roman"/>
            <w:color w:val="416ED2"/>
            <w:sz w:val="24"/>
            <w:szCs w:val="24"/>
            <w:u w:val="single"/>
            <w:lang w:eastAsia="fr-FR"/>
          </w:rPr>
          <w:t>lisez des critiques</w:t>
        </w:r>
      </w:hyperlink>
      <w:r w:rsidRPr="00970577">
        <w:rPr>
          <w:rFonts w:ascii="Times New Roman" w:eastAsia="Times New Roman" w:hAnsi="Times New Roman" w:cs="Times New Roman"/>
          <w:sz w:val="24"/>
          <w:szCs w:val="24"/>
          <w:lang w:eastAsia="fr-FR"/>
        </w:rPr>
        <w:t xml:space="preserve"> pour vous faire une idée de leur performance dans le monde réel.</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 xml:space="preserve">4. Mettre en œuvre les solutions et évaluer leur efficacité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Une fois que vous avez sélectionné la technologie qui répond le mieux à vos besoins, il est temps de la mettre en œuvre. Cela peut impliquer l'achat d'équipement (veillez à rechercher les </w:t>
      </w:r>
      <w:hyperlink r:id="rId23" w:tgtFrame="_blank" w:history="1">
        <w:r w:rsidRPr="00970577">
          <w:rPr>
            <w:rFonts w:ascii="Times New Roman" w:eastAsia="Times New Roman" w:hAnsi="Times New Roman" w:cs="Times New Roman"/>
            <w:color w:val="416ED2"/>
            <w:sz w:val="24"/>
            <w:szCs w:val="24"/>
            <w:u w:val="single"/>
            <w:lang w:eastAsia="fr-FR"/>
          </w:rPr>
          <w:t>incitations financières</w:t>
        </w:r>
      </w:hyperlink>
      <w:r w:rsidRPr="00970577">
        <w:rPr>
          <w:rFonts w:ascii="Times New Roman" w:eastAsia="Times New Roman" w:hAnsi="Times New Roman" w:cs="Times New Roman"/>
          <w:sz w:val="24"/>
          <w:szCs w:val="24"/>
          <w:lang w:eastAsia="fr-FR"/>
        </w:rPr>
        <w:t xml:space="preserve"> disponibles), l'installation de logiciels et la formation du personnel. Préparez-vous à une période d'adaptation pendant laquelle vous et votre équipe vous habituerez à la nouvelle technologie. Une fois la technologie utilisée, veillez à évaluer en permanence son </w:t>
      </w:r>
      <w:r w:rsidRPr="00970577">
        <w:rPr>
          <w:rFonts w:ascii="Times New Roman" w:eastAsia="Times New Roman" w:hAnsi="Times New Roman" w:cs="Times New Roman"/>
          <w:sz w:val="24"/>
          <w:szCs w:val="24"/>
          <w:lang w:eastAsia="fr-FR"/>
        </w:rPr>
        <w:lastRenderedPageBreak/>
        <w:t>efficacité. Vous aide-t-elle à atteindre vos objectifs ? Veillez à communiquer ouvertement avec le fabricant pour lui faire part de vos commentaires et discuter des améliorations susceptibles d'aider vos opérations. L'adoption d'une nouvelle technologie est un processus dynamique qui nécessite une évaluation et une adaptation permanentes.</w:t>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 xml:space="preserve">Quelles sont les idées fausses les plus répandues sur les innovationstechnologiques agricoles?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Bien que l'agriculture et la technologie soient associées depuis des siècles, des idées fausses persistent. Il est essentiel de faire la lumière sur ces croyances erronées pour acquérir une compréhension approfondie et éclairée de l'</w:t>
      </w:r>
      <w:proofErr w:type="spellStart"/>
      <w:r w:rsidRPr="00970577">
        <w:rPr>
          <w:rFonts w:ascii="Times New Roman" w:eastAsia="Times New Roman" w:hAnsi="Times New Roman" w:cs="Times New Roman"/>
          <w:sz w:val="24"/>
          <w:szCs w:val="24"/>
          <w:lang w:eastAsia="fr-FR"/>
        </w:rPr>
        <w:t>AgTech</w:t>
      </w:r>
      <w:proofErr w:type="spellEnd"/>
      <w:r w:rsidRPr="00970577">
        <w:rPr>
          <w:rFonts w:ascii="Times New Roman" w:eastAsia="Times New Roman" w:hAnsi="Times New Roman" w:cs="Times New Roman"/>
          <w:sz w:val="24"/>
          <w:szCs w:val="24"/>
          <w:lang w:eastAsia="fr-FR"/>
        </w:rPr>
        <w:t xml:space="preserve"> et déterminer ce qui convient le mieux à votre exploitation. Sans ces connaissances, vous risquez de passer à côté de gains précieux pour votre entreprise agricole.</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Idée fausse no 1 : Les technologies autonomes peuvent nuire à votre exploitation agricole</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Des technologies partiellement autonomes sont déployées dans les exploitations agricoles depuis des années, mais l'utilisation récente de technologies entièrement autonomes, comme un </w:t>
      </w:r>
      <w:hyperlink r:id="rId24" w:anchor="section-autonomy" w:tgtFrame="_blank" w:history="1">
        <w:r w:rsidRPr="00970577">
          <w:rPr>
            <w:rFonts w:ascii="Times New Roman" w:eastAsia="Times New Roman" w:hAnsi="Times New Roman" w:cs="Times New Roman"/>
            <w:color w:val="416ED2"/>
            <w:sz w:val="24"/>
            <w:szCs w:val="24"/>
            <w:u w:val="single"/>
            <w:lang w:eastAsia="fr-FR"/>
          </w:rPr>
          <w:t>tracteur à conducteur facultatif</w:t>
        </w:r>
      </w:hyperlink>
      <w:r w:rsidRPr="00970577">
        <w:rPr>
          <w:rFonts w:ascii="Times New Roman" w:eastAsia="Times New Roman" w:hAnsi="Times New Roman" w:cs="Times New Roman"/>
          <w:sz w:val="24"/>
          <w:szCs w:val="24"/>
          <w:lang w:eastAsia="fr-FR"/>
        </w:rPr>
        <w:t xml:space="preserve">, est un terrain inconnu pour de nombreux agriculteurs. Même lorsque des technologies entièrement autonomes sont intégrées à votre exploitation, ces outils restent sous votre contrôle. Par exemple, lors du déploiement du MK-V de </w:t>
      </w:r>
      <w:proofErr w:type="spellStart"/>
      <w:r w:rsidRPr="00970577">
        <w:rPr>
          <w:rFonts w:ascii="Times New Roman" w:eastAsia="Times New Roman" w:hAnsi="Times New Roman" w:cs="Times New Roman"/>
          <w:sz w:val="24"/>
          <w:szCs w:val="24"/>
          <w:lang w:eastAsia="fr-FR"/>
        </w:rPr>
        <w:t>Monarch</w:t>
      </w:r>
      <w:proofErr w:type="spellEnd"/>
      <w:r w:rsidRPr="00970577">
        <w:rPr>
          <w:rFonts w:ascii="Times New Roman" w:eastAsia="Times New Roman" w:hAnsi="Times New Roman" w:cs="Times New Roman"/>
          <w:sz w:val="24"/>
          <w:szCs w:val="24"/>
          <w:lang w:eastAsia="fr-FR"/>
        </w:rPr>
        <w:t xml:space="preserve"> en tant que tracteur sans conducteur, un opérateur surveille le tracteur à distance par le biais d'une application et peut le démarrer, l'arrêter et contrôler sa vitesse en appuyant sur un bouton. Les protections offertes par la technologie de caméra avancée, l'IA de vision et l'apprentissage automatique garantissent que le tracteur s'arrête automatiquement pour éviter tout accident potentiel et envoie une alerte à l'opérateur qui peut examiner le problème à distance et déterminer ce que le tracteur doit faire ensuite.</w:t>
      </w:r>
      <w:r w:rsidRPr="00970577">
        <w:rPr>
          <w:rFonts w:ascii="Times New Roman" w:eastAsia="Times New Roman" w:hAnsi="Times New Roman" w:cs="Times New Roman"/>
          <w:sz w:val="24"/>
          <w:szCs w:val="24"/>
          <w:lang w:eastAsia="fr-FR"/>
        </w:rPr>
        <w:br/>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Idée reçue n° 2: on peut "régler et oublier" les technologies autonomes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S'il est vrai que ces technologies offrent un niveau de liberté considérable par rapport aux techniques agricoles traditionnelles, elles requièrent un certain niveau de surveillance humaine. Il incombe toujours aux opérateurs de surveiller les activités. Avec le MK-V, au lieu de conduire un seul tracteur depuis le siège du conducteur, l'opérateur peut en surveiller deux ou plus simultanément, ce qui augmente la productivité de l'opérateur de 25 à 75 % selon la taille du parc de tracteurs et le type d'exploitation.</w:t>
      </w:r>
    </w:p>
    <w:p w:rsidR="00970577" w:rsidRPr="00970577" w:rsidRDefault="00970577" w:rsidP="00970577">
      <w:pPr>
        <w:spacing w:before="100" w:beforeAutospacing="1" w:after="100" w:afterAutospacing="1" w:line="240" w:lineRule="auto"/>
        <w:jc w:val="both"/>
        <w:outlineLvl w:val="2"/>
        <w:rPr>
          <w:rFonts w:ascii="Times New Roman" w:eastAsia="Times New Roman" w:hAnsi="Times New Roman" w:cs="Times New Roman"/>
          <w:b/>
          <w:bCs/>
          <w:sz w:val="30"/>
          <w:szCs w:val="30"/>
          <w:lang w:eastAsia="fr-FR"/>
        </w:rPr>
      </w:pPr>
      <w:r w:rsidRPr="00970577">
        <w:rPr>
          <w:rFonts w:ascii="Times New Roman" w:eastAsia="Times New Roman" w:hAnsi="Times New Roman" w:cs="Times New Roman"/>
          <w:b/>
          <w:bCs/>
          <w:sz w:val="30"/>
          <w:szCs w:val="30"/>
          <w:lang w:eastAsia="fr-FR"/>
        </w:rPr>
        <w:t>Idée reçue n° 3 : la technologie autonome remplace les emplois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Même avec l'avènement de la technologie autonome, il faut toujours des travailleurs humains pour superviser, gérer et entretenir ces outils et techniciens à distance. Plutôt que de remplacer des emplois, ces outils et technologies contribuent à minimiser les tâches à forte intensité de main-d'œuvre et souvent dangereuses.</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Selon les recherches menées par les </w:t>
      </w:r>
      <w:hyperlink r:id="rId25" w:tgtFrame="_blank" w:history="1">
        <w:r w:rsidRPr="00970577">
          <w:rPr>
            <w:rFonts w:ascii="Times New Roman" w:eastAsia="Times New Roman" w:hAnsi="Times New Roman" w:cs="Times New Roman"/>
            <w:color w:val="416ED2"/>
            <w:sz w:val="24"/>
            <w:szCs w:val="24"/>
            <w:u w:val="single"/>
            <w:lang w:eastAsia="fr-FR"/>
          </w:rPr>
          <w:t xml:space="preserve">National Institutes of </w:t>
        </w:r>
        <w:proofErr w:type="spellStart"/>
        <w:r w:rsidRPr="00970577">
          <w:rPr>
            <w:rFonts w:ascii="Times New Roman" w:eastAsia="Times New Roman" w:hAnsi="Times New Roman" w:cs="Times New Roman"/>
            <w:color w:val="416ED2"/>
            <w:sz w:val="24"/>
            <w:szCs w:val="24"/>
            <w:u w:val="single"/>
            <w:lang w:eastAsia="fr-FR"/>
          </w:rPr>
          <w:t>Health</w:t>
        </w:r>
        <w:proofErr w:type="spellEnd"/>
      </w:hyperlink>
      <w:r w:rsidRPr="00970577">
        <w:rPr>
          <w:rFonts w:ascii="Times New Roman" w:eastAsia="Times New Roman" w:hAnsi="Times New Roman" w:cs="Times New Roman"/>
          <w:sz w:val="24"/>
          <w:szCs w:val="24"/>
          <w:lang w:eastAsia="fr-FR"/>
        </w:rPr>
        <w:t xml:space="preserve"> (NIH), l'agriculture est un travail physiquement exigeant qui expose les </w:t>
      </w:r>
      <w:hyperlink r:id="rId26" w:tgtFrame="_blank" w:history="1">
        <w:r w:rsidRPr="00970577">
          <w:rPr>
            <w:rFonts w:ascii="Times New Roman" w:eastAsia="Times New Roman" w:hAnsi="Times New Roman" w:cs="Times New Roman"/>
            <w:color w:val="416ED2"/>
            <w:sz w:val="24"/>
            <w:szCs w:val="24"/>
            <w:u w:val="single"/>
            <w:lang w:eastAsia="fr-FR"/>
          </w:rPr>
          <w:t>travailleurs à de nombreux risques</w:t>
        </w:r>
      </w:hyperlink>
      <w:r w:rsidRPr="00970577">
        <w:rPr>
          <w:rFonts w:ascii="Times New Roman" w:eastAsia="Times New Roman" w:hAnsi="Times New Roman" w:cs="Times New Roman"/>
          <w:sz w:val="24"/>
          <w:szCs w:val="24"/>
          <w:lang w:eastAsia="fr-FR"/>
        </w:rPr>
        <w:t xml:space="preserve">, notamment </w:t>
      </w:r>
      <w:r w:rsidRPr="00970577">
        <w:rPr>
          <w:rFonts w:ascii="Times New Roman" w:eastAsia="Times New Roman" w:hAnsi="Times New Roman" w:cs="Times New Roman"/>
          <w:sz w:val="24"/>
          <w:szCs w:val="24"/>
          <w:lang w:eastAsia="fr-FR"/>
        </w:rPr>
        <w:lastRenderedPageBreak/>
        <w:t>le port de charges lourdes, l'utilisation prolongée de machines vibrantes et l'exposition aux pesticides, qui peuvent contribuer à toute une série de problèmes de santé, allant des troubles musculo-squelettiques aux problèmes respiratoires. En aidant les ouvriers agricoles à travailler plus intelligemment, les technologies agricoles autonomes peuvent contribuer à atténuer ces risques, créant ainsi un environnement de travail plus sûr et plus sain pour les ouvriers agricoles.</w:t>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r w:rsidRPr="00970577">
        <w:rPr>
          <w:rFonts w:ascii="Times New Roman" w:eastAsia="Times New Roman" w:hAnsi="Times New Roman" w:cs="Times New Roman"/>
          <w:b/>
          <w:bCs/>
          <w:sz w:val="34"/>
          <w:szCs w:val="34"/>
          <w:lang w:eastAsia="fr-FR"/>
        </w:rPr>
        <w:t>Étude de cas sur l'adoption des technologies: Tracteur Monarch</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En tant que premier fabricant de tracteurs à mettre sur le marché un tracteur intelligent 100 % électrique et sans conducteur, </w:t>
      </w:r>
      <w:proofErr w:type="spellStart"/>
      <w:r w:rsidRPr="00970577">
        <w:rPr>
          <w:rFonts w:ascii="Times New Roman" w:eastAsia="Times New Roman" w:hAnsi="Times New Roman" w:cs="Times New Roman"/>
          <w:sz w:val="24"/>
          <w:szCs w:val="24"/>
          <w:lang w:eastAsia="fr-FR"/>
        </w:rPr>
        <w:t>Monarch</w:t>
      </w:r>
      <w:proofErr w:type="spellEnd"/>
      <w:r w:rsidRPr="00970577">
        <w:rPr>
          <w:rFonts w:ascii="Times New Roman" w:eastAsia="Times New Roman" w:hAnsi="Times New Roman" w:cs="Times New Roman"/>
          <w:sz w:val="24"/>
          <w:szCs w:val="24"/>
          <w:lang w:eastAsia="fr-FR"/>
        </w:rPr>
        <w:t xml:space="preserve"> </w:t>
      </w:r>
      <w:proofErr w:type="spellStart"/>
      <w:r w:rsidRPr="00970577">
        <w:rPr>
          <w:rFonts w:ascii="Times New Roman" w:eastAsia="Times New Roman" w:hAnsi="Times New Roman" w:cs="Times New Roman"/>
          <w:sz w:val="24"/>
          <w:szCs w:val="24"/>
          <w:lang w:eastAsia="fr-FR"/>
        </w:rPr>
        <w:t>Tractor</w:t>
      </w:r>
      <w:proofErr w:type="spellEnd"/>
      <w:r w:rsidRPr="00970577">
        <w:rPr>
          <w:rFonts w:ascii="Times New Roman" w:eastAsia="Times New Roman" w:hAnsi="Times New Roman" w:cs="Times New Roman"/>
          <w:sz w:val="24"/>
          <w:szCs w:val="24"/>
          <w:lang w:eastAsia="fr-FR"/>
        </w:rPr>
        <w:t xml:space="preserve"> est le premier à recueillir les précieux commentaires de ses clients, qu'il utilise pour améliorer continuellement son produit afin de mieux servir les agriculteurs. Dans le cadre de ces partenariats avec les clients, de nombreuses exploitations - dont </w:t>
      </w:r>
      <w:hyperlink r:id="rId27" w:tgtFrame="_blank" w:history="1">
        <w:proofErr w:type="spellStart"/>
        <w:r w:rsidRPr="00970577">
          <w:rPr>
            <w:rFonts w:ascii="Times New Roman" w:eastAsia="Times New Roman" w:hAnsi="Times New Roman" w:cs="Times New Roman"/>
            <w:color w:val="416ED2"/>
            <w:sz w:val="24"/>
            <w:szCs w:val="24"/>
            <w:u w:val="single"/>
            <w:lang w:eastAsia="fr-FR"/>
          </w:rPr>
          <w:t>Beckstoffer</w:t>
        </w:r>
        <w:proofErr w:type="spellEnd"/>
        <w:r w:rsidRPr="00970577">
          <w:rPr>
            <w:rFonts w:ascii="Times New Roman" w:eastAsia="Times New Roman" w:hAnsi="Times New Roman" w:cs="Times New Roman"/>
            <w:color w:val="416ED2"/>
            <w:sz w:val="24"/>
            <w:szCs w:val="24"/>
            <w:u w:val="single"/>
            <w:lang w:eastAsia="fr-FR"/>
          </w:rPr>
          <w:t xml:space="preserve"> </w:t>
        </w:r>
        <w:proofErr w:type="spellStart"/>
        <w:r w:rsidRPr="00970577">
          <w:rPr>
            <w:rFonts w:ascii="Times New Roman" w:eastAsia="Times New Roman" w:hAnsi="Times New Roman" w:cs="Times New Roman"/>
            <w:color w:val="416ED2"/>
            <w:sz w:val="24"/>
            <w:szCs w:val="24"/>
            <w:u w:val="single"/>
            <w:lang w:eastAsia="fr-FR"/>
          </w:rPr>
          <w:t>Vineyards</w:t>
        </w:r>
        <w:proofErr w:type="spellEnd"/>
      </w:hyperlink>
      <w:r w:rsidRPr="00970577">
        <w:rPr>
          <w:rFonts w:ascii="Times New Roman" w:eastAsia="Times New Roman" w:hAnsi="Times New Roman" w:cs="Times New Roman"/>
          <w:sz w:val="24"/>
          <w:szCs w:val="24"/>
          <w:lang w:eastAsia="fr-FR"/>
        </w:rPr>
        <w:t xml:space="preserve">, </w:t>
      </w:r>
      <w:hyperlink r:id="rId28" w:tgtFrame="_blank" w:history="1">
        <w:r w:rsidRPr="00970577">
          <w:rPr>
            <w:rFonts w:ascii="Times New Roman" w:eastAsia="Times New Roman" w:hAnsi="Times New Roman" w:cs="Times New Roman"/>
            <w:color w:val="416ED2"/>
            <w:sz w:val="24"/>
            <w:szCs w:val="24"/>
            <w:u w:val="single"/>
            <w:lang w:eastAsia="fr-FR"/>
          </w:rPr>
          <w:t>Constellation Brands</w:t>
        </w:r>
      </w:hyperlink>
      <w:r w:rsidRPr="00970577">
        <w:rPr>
          <w:rFonts w:ascii="Times New Roman" w:eastAsia="Times New Roman" w:hAnsi="Times New Roman" w:cs="Times New Roman"/>
          <w:sz w:val="24"/>
          <w:szCs w:val="24"/>
          <w:lang w:eastAsia="fr-FR"/>
        </w:rPr>
        <w:t xml:space="preserve">, </w:t>
      </w:r>
      <w:hyperlink r:id="rId29" w:tgtFrame="_blank" w:history="1">
        <w:r w:rsidRPr="00970577">
          <w:rPr>
            <w:rFonts w:ascii="Times New Roman" w:eastAsia="Times New Roman" w:hAnsi="Times New Roman" w:cs="Times New Roman"/>
            <w:color w:val="416ED2"/>
            <w:sz w:val="24"/>
            <w:szCs w:val="24"/>
            <w:u w:val="single"/>
            <w:lang w:eastAsia="fr-FR"/>
          </w:rPr>
          <w:t>NEOTEMPO</w:t>
        </w:r>
      </w:hyperlink>
      <w:r w:rsidRPr="00970577">
        <w:rPr>
          <w:rFonts w:ascii="Times New Roman" w:eastAsia="Times New Roman" w:hAnsi="Times New Roman" w:cs="Times New Roman"/>
          <w:sz w:val="24"/>
          <w:szCs w:val="24"/>
          <w:lang w:eastAsia="fr-FR"/>
        </w:rPr>
        <w:t xml:space="preserve"> et bien d'autres - ont ouvertement partagé leurs expériences.</w:t>
      </w:r>
      <w:r w:rsidRPr="00970577">
        <w:rPr>
          <w:rFonts w:ascii="Times New Roman" w:eastAsia="Times New Roman" w:hAnsi="Times New Roman" w:cs="Times New Roman"/>
          <w:sz w:val="24"/>
          <w:szCs w:val="24"/>
          <w:lang w:eastAsia="fr-FR"/>
        </w:rPr>
        <w:br/>
        <w:t>Les chefs d'exploitation et les exploitants agricoles expliquent comment l'adoption du MK-V les a aidés à relever divers défis tels que la durabilité, la gestion du temps et la sécurité. Malgré le scepticisme initial, notamment en ce qui concerne l'</w:t>
      </w:r>
      <w:hyperlink r:id="rId30" w:anchor="section-battery" w:tgtFrame="_blank" w:history="1">
        <w:r w:rsidRPr="00970577">
          <w:rPr>
            <w:rFonts w:ascii="Times New Roman" w:eastAsia="Times New Roman" w:hAnsi="Times New Roman" w:cs="Times New Roman"/>
            <w:color w:val="416ED2"/>
            <w:sz w:val="24"/>
            <w:szCs w:val="24"/>
            <w:u w:val="single"/>
            <w:lang w:eastAsia="fr-FR"/>
          </w:rPr>
          <w:t>alimentation par batterie</w:t>
        </w:r>
      </w:hyperlink>
      <w:r w:rsidRPr="00970577">
        <w:rPr>
          <w:rFonts w:ascii="Times New Roman" w:eastAsia="Times New Roman" w:hAnsi="Times New Roman" w:cs="Times New Roman"/>
          <w:sz w:val="24"/>
          <w:szCs w:val="24"/>
          <w:lang w:eastAsia="fr-FR"/>
        </w:rPr>
        <w:t xml:space="preserve">, les tracteurs se sont avérés fiables et ont </w:t>
      </w:r>
      <w:hyperlink r:id="rId31" w:tgtFrame="_blank" w:history="1">
        <w:r w:rsidRPr="00970577">
          <w:rPr>
            <w:rFonts w:ascii="Times New Roman" w:eastAsia="Times New Roman" w:hAnsi="Times New Roman" w:cs="Times New Roman"/>
            <w:color w:val="416ED2"/>
            <w:sz w:val="24"/>
            <w:szCs w:val="24"/>
            <w:u w:val="single"/>
            <w:lang w:eastAsia="fr-FR"/>
          </w:rPr>
          <w:t>duré toute une journée de travail</w:t>
        </w:r>
      </w:hyperlink>
      <w:r w:rsidRPr="00970577">
        <w:rPr>
          <w:rFonts w:ascii="Times New Roman" w:eastAsia="Times New Roman" w:hAnsi="Times New Roman" w:cs="Times New Roman"/>
          <w:sz w:val="24"/>
          <w:szCs w:val="24"/>
          <w:lang w:eastAsia="fr-FR"/>
        </w:rPr>
        <w:t xml:space="preserve"> sur différents terrains, même en cas d'heures supplémentaires. Pendant la saison des récoltes, le MK-V a soutenu les opérations en fournissant de l'énergie portable, de l'éclairage, en tirant des remorques à bacs et en offrant un environnement de travail plus sûr, sans fumées de diesel ni bruit de générateur.</w:t>
      </w:r>
    </w:p>
    <w:p w:rsidR="00970577" w:rsidRPr="00970577" w:rsidRDefault="00970577" w:rsidP="00970577">
      <w:pPr>
        <w:spacing w:before="100" w:beforeAutospacing="1" w:after="100" w:afterAutospacing="1" w:line="240" w:lineRule="auto"/>
        <w:jc w:val="both"/>
        <w:outlineLvl w:val="1"/>
        <w:rPr>
          <w:rFonts w:ascii="Times New Roman" w:eastAsia="Times New Roman" w:hAnsi="Times New Roman" w:cs="Times New Roman"/>
          <w:b/>
          <w:bCs/>
          <w:sz w:val="34"/>
          <w:szCs w:val="34"/>
          <w:lang w:eastAsia="fr-FR"/>
        </w:rPr>
      </w:pPr>
      <w:proofErr w:type="spellStart"/>
      <w:r w:rsidRPr="00970577">
        <w:rPr>
          <w:rFonts w:ascii="Times New Roman" w:eastAsia="Times New Roman" w:hAnsi="Times New Roman" w:cs="Times New Roman"/>
          <w:b/>
          <w:bCs/>
          <w:sz w:val="34"/>
          <w:szCs w:val="34"/>
          <w:lang w:eastAsia="fr-FR"/>
        </w:rPr>
        <w:t>Latechnologie</w:t>
      </w:r>
      <w:proofErr w:type="spellEnd"/>
      <w:r w:rsidRPr="00970577">
        <w:rPr>
          <w:rFonts w:ascii="Times New Roman" w:eastAsia="Times New Roman" w:hAnsi="Times New Roman" w:cs="Times New Roman"/>
          <w:b/>
          <w:bCs/>
          <w:sz w:val="34"/>
          <w:szCs w:val="34"/>
          <w:lang w:eastAsia="fr-FR"/>
        </w:rPr>
        <w:t xml:space="preserve"> au service de votre entreprise agricole </w:t>
      </w:r>
    </w:p>
    <w:p w:rsidR="00970577" w:rsidRPr="00970577" w:rsidRDefault="00970577" w:rsidP="0097057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577">
        <w:rPr>
          <w:rFonts w:ascii="Times New Roman" w:eastAsia="Times New Roman" w:hAnsi="Times New Roman" w:cs="Times New Roman"/>
          <w:sz w:val="24"/>
          <w:szCs w:val="24"/>
          <w:lang w:eastAsia="fr-FR"/>
        </w:rPr>
        <w:t xml:space="preserve">L'adoption de technologies agricoles modernes peut aider votre exploitation à prospérer dans l'économie moderne. Il est essentiel de savoir comment réussir l'adoption des technologies agricoles pour distinguer votre exploitation des autres, la rendre attrayante pour les détaillants et maximiser la rentabilité de votre exploitation. Vous pouvez commencer à explorer </w:t>
      </w:r>
      <w:proofErr w:type="spellStart"/>
      <w:r w:rsidRPr="00970577">
        <w:rPr>
          <w:rFonts w:ascii="Times New Roman" w:eastAsia="Times New Roman" w:hAnsi="Times New Roman" w:cs="Times New Roman"/>
          <w:sz w:val="24"/>
          <w:szCs w:val="24"/>
          <w:lang w:eastAsia="fr-FR"/>
        </w:rPr>
        <w:t>AgTech</w:t>
      </w:r>
      <w:proofErr w:type="spellEnd"/>
      <w:r w:rsidRPr="00970577">
        <w:rPr>
          <w:rFonts w:ascii="Times New Roman" w:eastAsia="Times New Roman" w:hAnsi="Times New Roman" w:cs="Times New Roman"/>
          <w:sz w:val="24"/>
          <w:szCs w:val="24"/>
          <w:lang w:eastAsia="fr-FR"/>
        </w:rPr>
        <w:t xml:space="preserve"> dès aujourd'hui avec le tracteur </w:t>
      </w:r>
      <w:proofErr w:type="spellStart"/>
      <w:r w:rsidRPr="00970577">
        <w:rPr>
          <w:rFonts w:ascii="Times New Roman" w:eastAsia="Times New Roman" w:hAnsi="Times New Roman" w:cs="Times New Roman"/>
          <w:sz w:val="24"/>
          <w:szCs w:val="24"/>
          <w:lang w:eastAsia="fr-FR"/>
        </w:rPr>
        <w:t>Monarch</w:t>
      </w:r>
      <w:proofErr w:type="spellEnd"/>
      <w:r w:rsidRPr="00970577">
        <w:rPr>
          <w:rFonts w:ascii="Times New Roman" w:eastAsia="Times New Roman" w:hAnsi="Times New Roman" w:cs="Times New Roman"/>
          <w:sz w:val="24"/>
          <w:szCs w:val="24"/>
          <w:lang w:eastAsia="fr-FR"/>
        </w:rPr>
        <w:t>. Grâce à son puissant tracteur électrique, intelligent et autonome, vous pouvez commencer à maximiser la productivité de votre exploitation, à améliorer votre rentabilité et à ouvrir la voie à un système alimentaire plus sain et à un avenir durable pour tous</w:t>
      </w:r>
    </w:p>
    <w:p w:rsidR="0052573A" w:rsidRDefault="0052573A" w:rsidP="00970577">
      <w:pPr>
        <w:jc w:val="both"/>
      </w:pPr>
    </w:p>
    <w:sectPr w:rsidR="00525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ple-system-fon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10618D"/>
    <w:multiLevelType w:val="multilevel"/>
    <w:tmpl w:val="658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751B3"/>
    <w:multiLevelType w:val="multilevel"/>
    <w:tmpl w:val="215E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91DAB"/>
    <w:multiLevelType w:val="multilevel"/>
    <w:tmpl w:val="B69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86040"/>
    <w:multiLevelType w:val="multilevel"/>
    <w:tmpl w:val="978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577"/>
    <w:rsid w:val="003760B4"/>
    <w:rsid w:val="0052573A"/>
    <w:rsid w:val="009705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AE27C-F685-42F4-A519-65E2ACC0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705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7057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7057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057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7057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7057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7057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9705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901122">
      <w:bodyDiv w:val="1"/>
      <w:marLeft w:val="0"/>
      <w:marRight w:val="0"/>
      <w:marTop w:val="0"/>
      <w:marBottom w:val="0"/>
      <w:divBdr>
        <w:top w:val="none" w:sz="0" w:space="0" w:color="auto"/>
        <w:left w:val="none" w:sz="0" w:space="0" w:color="auto"/>
        <w:bottom w:val="none" w:sz="0" w:space="0" w:color="auto"/>
        <w:right w:val="none" w:sz="0" w:space="0" w:color="auto"/>
      </w:divBdr>
      <w:divsChild>
        <w:div w:id="2129229810">
          <w:marLeft w:val="0"/>
          <w:marRight w:val="0"/>
          <w:marTop w:val="0"/>
          <w:marBottom w:val="27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archtractor.com/digital-solutions" TargetMode="External"/><Relationship Id="rId18" Type="http://schemas.openxmlformats.org/officeDocument/2006/relationships/hyperlink" Target="https://www.monarchtractor.com/blog/behind-the-name-monarch?hsLang=fr" TargetMode="External"/><Relationship Id="rId26" Type="http://schemas.openxmlformats.org/officeDocument/2006/relationships/hyperlink" Target="https://www.ncbi.nlm.nih.gov/pmc/articles/PMC4946713/" TargetMode="External"/><Relationship Id="rId3" Type="http://schemas.openxmlformats.org/officeDocument/2006/relationships/settings" Target="settings.xml"/><Relationship Id="rId21" Type="http://schemas.openxmlformats.org/officeDocument/2006/relationships/hyperlink" Target="https://www.monarchtractor.com/mk-v-electric-tractor" TargetMode="External"/><Relationship Id="rId7" Type="http://schemas.openxmlformats.org/officeDocument/2006/relationships/hyperlink" Target="https://www.monarchtractor.com/blog/autonomous-tractor?hsLang=fr" TargetMode="External"/><Relationship Id="rId12" Type="http://schemas.openxmlformats.org/officeDocument/2006/relationships/hyperlink" Target="https://www.monarchtractor.com/mk-v-electric-tractor" TargetMode="External"/><Relationship Id="rId17" Type="http://schemas.openxmlformats.org/officeDocument/2006/relationships/hyperlink" Target="https://www.monarchtractor.com/digital-solutions" TargetMode="External"/><Relationship Id="rId25" Type="http://schemas.openxmlformats.org/officeDocument/2006/relationships/hyperlink" Target="https://www.nih.gov/"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onarchtractor.com/blog/excessive-rains-field-notes-from-carlo-mondavi?hsLang=fr" TargetMode="External"/><Relationship Id="rId20" Type="http://schemas.openxmlformats.org/officeDocument/2006/relationships/hyperlink" Target="https://www.monarchtractor.com/events?hsLang=fr" TargetMode="External"/><Relationship Id="rId29" Type="http://schemas.openxmlformats.org/officeDocument/2006/relationships/hyperlink" Target="https://www.monarchtractor.com/experiences/kiatra-vineyard?hsLang=fr" TargetMode="External"/><Relationship Id="rId1" Type="http://schemas.openxmlformats.org/officeDocument/2006/relationships/numbering" Target="numbering.xml"/><Relationship Id="rId6" Type="http://schemas.openxmlformats.org/officeDocument/2006/relationships/hyperlink" Target="https://www.monarchtractor.com/blog/precision-agriculture?hsLang=fr" TargetMode="External"/><Relationship Id="rId11" Type="http://schemas.openxmlformats.org/officeDocument/2006/relationships/hyperlink" Target="https://www.monarchtractor.com/mk-v-electric-tractor" TargetMode="External"/><Relationship Id="rId24" Type="http://schemas.openxmlformats.org/officeDocument/2006/relationships/hyperlink" Target="https://www.monarchtractor.com/digital-solutions" TargetMode="External"/><Relationship Id="rId32" Type="http://schemas.openxmlformats.org/officeDocument/2006/relationships/fontTable" Target="fontTable.xml"/><Relationship Id="rId5" Type="http://schemas.openxmlformats.org/officeDocument/2006/relationships/hyperlink" Target="https://www.monarchtractor.com/?hsLang=fr" TargetMode="External"/><Relationship Id="rId15" Type="http://schemas.openxmlformats.org/officeDocument/2006/relationships/hyperlink" Target="https://www.monarchtractor.com/digital-solutions" TargetMode="External"/><Relationship Id="rId23" Type="http://schemas.openxmlformats.org/officeDocument/2006/relationships/hyperlink" Target="https://www.monarchtractor.com/blog/how-does-ev-tax-credit-work?hsLang=fr" TargetMode="External"/><Relationship Id="rId28" Type="http://schemas.openxmlformats.org/officeDocument/2006/relationships/hyperlink" Target="https://www.monarchtractor.com/experiences/constellation-brands?hsLang=fr" TargetMode="External"/><Relationship Id="rId10" Type="http://schemas.openxmlformats.org/officeDocument/2006/relationships/hyperlink" Target="https://www.monarchtractor.com/blog/monarch-aws?hsLang=fr" TargetMode="External"/><Relationship Id="rId19" Type="http://schemas.openxmlformats.org/officeDocument/2006/relationships/hyperlink" Target="https://www.monarchtractor.com/roi-calculator?hsLang=fr" TargetMode="External"/><Relationship Id="rId31" Type="http://schemas.openxmlformats.org/officeDocument/2006/relationships/hyperlink" Target="https://www.monarchtractor.com/blog/how-long-to-charge-ev?hsLang=fr" TargetMode="External"/><Relationship Id="rId4" Type="http://schemas.openxmlformats.org/officeDocument/2006/relationships/webSettings" Target="webSettings.xml"/><Relationship Id="rId9" Type="http://schemas.openxmlformats.org/officeDocument/2006/relationships/hyperlink" Target="https://www.monarchtractor.com/blog/agriculture-technology?hsLang=fr" TargetMode="External"/><Relationship Id="rId14" Type="http://schemas.openxmlformats.org/officeDocument/2006/relationships/hyperlink" Target="https://www.monarchtractor.com/mk-v-electric-tractor" TargetMode="External"/><Relationship Id="rId22" Type="http://schemas.openxmlformats.org/officeDocument/2006/relationships/hyperlink" Target="https://www.monarchtractor.com/experiences?hsLang=fr" TargetMode="External"/><Relationship Id="rId27" Type="http://schemas.openxmlformats.org/officeDocument/2006/relationships/hyperlink" Target="https://www.monarchtractor.com/experiences/beckstoffer-vineyards?hsLang=fr" TargetMode="External"/><Relationship Id="rId30" Type="http://schemas.openxmlformats.org/officeDocument/2006/relationships/hyperlink" Target="https://www.monarchtractor.com/mk-v-electric-tractor" TargetMode="External"/><Relationship Id="rId8" Type="http://schemas.openxmlformats.org/officeDocument/2006/relationships/hyperlink" Target="https://www.monarchtractor.com/blog/monarch-tractor-goes-to-new-zealand?hs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3833</Words>
  <Characters>21854</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Robert Yogbag</dc:creator>
  <cp:keywords/>
  <dc:description/>
  <cp:lastModifiedBy>Eric Robert Yogbag</cp:lastModifiedBy>
  <cp:revision>2</cp:revision>
  <dcterms:created xsi:type="dcterms:W3CDTF">2024-11-18T15:55:00Z</dcterms:created>
  <dcterms:modified xsi:type="dcterms:W3CDTF">2025-01-28T11:47:00Z</dcterms:modified>
</cp:coreProperties>
</file>