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012" w:rsidRPr="00473012" w:rsidRDefault="00473012" w:rsidP="00473012">
      <w:pPr>
        <w:spacing w:before="100" w:beforeAutospacing="1" w:after="100" w:afterAutospacing="1" w:line="240" w:lineRule="auto"/>
        <w:jc w:val="both"/>
        <w:outlineLvl w:val="0"/>
        <w:rPr>
          <w:rFonts w:ascii="Times New Roman" w:eastAsia="Times New Roman" w:hAnsi="Times New Roman" w:cs="Times New Roman"/>
          <w:b/>
          <w:bCs/>
          <w:kern w:val="36"/>
          <w:sz w:val="48"/>
          <w:szCs w:val="48"/>
          <w:shd w:val="clear" w:color="auto" w:fill="ACB9CA" w:themeFill="text2" w:themeFillTint="66"/>
          <w:lang w:eastAsia="fr-FR"/>
        </w:rPr>
      </w:pPr>
      <w:r w:rsidRPr="00473012">
        <w:rPr>
          <w:rFonts w:ascii="Times New Roman" w:eastAsia="Times New Roman" w:hAnsi="Times New Roman" w:cs="Times New Roman"/>
          <w:b/>
          <w:bCs/>
          <w:kern w:val="36"/>
          <w:sz w:val="48"/>
          <w:szCs w:val="48"/>
          <w:shd w:val="clear" w:color="auto" w:fill="ACB9CA" w:themeFill="text2" w:themeFillTint="66"/>
          <w:lang w:eastAsia="fr-FR"/>
        </w:rPr>
        <w:t>Les compétences clés d'un ouvrier</w:t>
      </w:r>
      <w:r>
        <w:rPr>
          <w:rFonts w:ascii="Times New Roman" w:eastAsia="Times New Roman" w:hAnsi="Times New Roman" w:cs="Times New Roman"/>
          <w:b/>
          <w:bCs/>
          <w:kern w:val="36"/>
          <w:sz w:val="48"/>
          <w:szCs w:val="48"/>
          <w:lang w:eastAsia="fr-FR"/>
        </w:rPr>
        <w:t xml:space="preserve"> </w:t>
      </w:r>
      <w:r w:rsidRPr="00473012">
        <w:rPr>
          <w:rFonts w:ascii="Times New Roman" w:eastAsia="Times New Roman" w:hAnsi="Times New Roman" w:cs="Times New Roman"/>
          <w:b/>
          <w:bCs/>
          <w:kern w:val="36"/>
          <w:sz w:val="48"/>
          <w:szCs w:val="48"/>
          <w:shd w:val="clear" w:color="auto" w:fill="ACB9CA" w:themeFill="text2" w:themeFillTint="66"/>
          <w:lang w:eastAsia="fr-FR"/>
        </w:rPr>
        <w:t>agroalimentaire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Les compétences de l’ouvrier agroalimentaire sont au cœur de son succès dans le secteur agricole. Ce professionnel assume en effet diverses responsabilités liées à la production et à la transformation des produits alimentaires. Pour réussir</w:t>
      </w:r>
      <w:bookmarkStart w:id="0" w:name="_GoBack"/>
      <w:bookmarkEnd w:id="0"/>
      <w:r w:rsidRPr="00473012">
        <w:rPr>
          <w:rFonts w:ascii="Times New Roman" w:eastAsia="Times New Roman" w:hAnsi="Times New Roman" w:cs="Times New Roman"/>
          <w:sz w:val="24"/>
          <w:szCs w:val="24"/>
          <w:lang w:eastAsia="fr-FR"/>
        </w:rPr>
        <w:t xml:space="preserve"> dans cette carrière, la maîtrise de compétences variées est importante. Ces aptitudes garantissent non seulement l’accomplissement efficace et sécurisé des tâches, mais elles renforcent également votre attrait aux yeux des employeurs en quête d’ouvrières ou d’ouvriers agroalimentaires </w:t>
      </w:r>
      <w:proofErr w:type="spellStart"/>
      <w:r w:rsidRPr="00473012">
        <w:rPr>
          <w:rFonts w:ascii="Times New Roman" w:eastAsia="Times New Roman" w:hAnsi="Times New Roman" w:cs="Times New Roman"/>
          <w:sz w:val="24"/>
          <w:szCs w:val="24"/>
          <w:lang w:eastAsia="fr-FR"/>
        </w:rPr>
        <w:t>qualifiés.Cet</w:t>
      </w:r>
      <w:proofErr w:type="spellEnd"/>
      <w:r w:rsidRPr="00473012">
        <w:rPr>
          <w:rFonts w:ascii="Times New Roman" w:eastAsia="Times New Roman" w:hAnsi="Times New Roman" w:cs="Times New Roman"/>
          <w:sz w:val="24"/>
          <w:szCs w:val="24"/>
          <w:lang w:eastAsia="fr-FR"/>
        </w:rPr>
        <w:t xml:space="preserve"> article </w:t>
      </w:r>
      <w:proofErr w:type="gramStart"/>
      <w:r w:rsidRPr="00473012">
        <w:rPr>
          <w:rFonts w:ascii="Times New Roman" w:eastAsia="Times New Roman" w:hAnsi="Times New Roman" w:cs="Times New Roman"/>
          <w:sz w:val="24"/>
          <w:szCs w:val="24"/>
          <w:lang w:eastAsia="fr-FR"/>
        </w:rPr>
        <w:t>explore</w:t>
      </w:r>
      <w:proofErr w:type="gramEnd"/>
      <w:r w:rsidRPr="00473012">
        <w:rPr>
          <w:rFonts w:ascii="Times New Roman" w:eastAsia="Times New Roman" w:hAnsi="Times New Roman" w:cs="Times New Roman"/>
          <w:sz w:val="24"/>
          <w:szCs w:val="24"/>
          <w:lang w:eastAsia="fr-FR"/>
        </w:rPr>
        <w:t xml:space="preserve"> les compétences techniques et comportementales incontournables pour exercer cette profession.</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Postes similaires sur </w:t>
      </w:r>
      <w:proofErr w:type="spellStart"/>
      <w:r w:rsidRPr="00473012">
        <w:rPr>
          <w:rFonts w:ascii="Times New Roman" w:eastAsia="Times New Roman" w:hAnsi="Times New Roman" w:cs="Times New Roman"/>
          <w:sz w:val="24"/>
          <w:szCs w:val="24"/>
          <w:lang w:eastAsia="fr-FR"/>
        </w:rPr>
        <w:t>Indeed</w:t>
      </w:r>
      <w:proofErr w:type="spellEnd"/>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hyperlink r:id="rId4" w:tgtFrame="_blank" w:history="1">
        <w:r w:rsidRPr="00473012">
          <w:rPr>
            <w:rFonts w:ascii="Times New Roman" w:eastAsia="Times New Roman" w:hAnsi="Times New Roman" w:cs="Times New Roman"/>
            <w:color w:val="0000FF"/>
            <w:sz w:val="24"/>
            <w:szCs w:val="24"/>
            <w:u w:val="single"/>
            <w:lang w:eastAsia="fr-FR"/>
          </w:rPr>
          <w:t>Postes à temps partiel</w:t>
        </w:r>
      </w:hyperlink>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hyperlink r:id="rId5" w:tgtFrame="_blank" w:history="1">
        <w:proofErr w:type="gramStart"/>
        <w:r w:rsidRPr="00473012">
          <w:rPr>
            <w:rFonts w:ascii="Times New Roman" w:eastAsia="Times New Roman" w:hAnsi="Times New Roman" w:cs="Times New Roman"/>
            <w:color w:val="0000FF"/>
            <w:sz w:val="24"/>
            <w:szCs w:val="24"/>
            <w:u w:val="single"/>
            <w:lang w:eastAsia="fr-FR"/>
          </w:rPr>
          <w:t>Postes</w:t>
        </w:r>
        <w:proofErr w:type="gramEnd"/>
        <w:r w:rsidRPr="00473012">
          <w:rPr>
            <w:rFonts w:ascii="Times New Roman" w:eastAsia="Times New Roman" w:hAnsi="Times New Roman" w:cs="Times New Roman"/>
            <w:color w:val="0000FF"/>
            <w:sz w:val="24"/>
            <w:szCs w:val="24"/>
            <w:u w:val="single"/>
            <w:lang w:eastAsia="fr-FR"/>
          </w:rPr>
          <w:t xml:space="preserve"> à temps plein</w:t>
        </w:r>
      </w:hyperlink>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hyperlink r:id="rId6" w:tgtFrame="_blank" w:history="1">
        <w:r w:rsidRPr="00473012">
          <w:rPr>
            <w:rFonts w:ascii="Times New Roman" w:eastAsia="Times New Roman" w:hAnsi="Times New Roman" w:cs="Times New Roman"/>
            <w:color w:val="0000FF"/>
            <w:sz w:val="24"/>
            <w:szCs w:val="24"/>
            <w:u w:val="single"/>
            <w:lang w:eastAsia="fr-FR"/>
          </w:rPr>
          <w:t>Postes en télétravail</w:t>
        </w:r>
      </w:hyperlink>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hyperlink r:id="rId7" w:tgtFrame="_blank" w:history="1">
        <w:r w:rsidRPr="00473012">
          <w:rPr>
            <w:rFonts w:ascii="Times New Roman" w:eastAsia="Times New Roman" w:hAnsi="Times New Roman" w:cs="Times New Roman"/>
            <w:color w:val="0000FF"/>
            <w:sz w:val="24"/>
            <w:szCs w:val="24"/>
            <w:u w:val="single"/>
            <w:lang w:eastAsia="fr-FR"/>
          </w:rPr>
          <w:t>Postes au recrutement urgent</w:t>
        </w:r>
      </w:hyperlink>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hyperlink r:id="rId8" w:tgtFrame="_blank" w:tooltip="Afficher plus d'offres sur Indeed" w:history="1">
        <w:r w:rsidRPr="00473012">
          <w:rPr>
            <w:rFonts w:ascii="Times New Roman" w:eastAsia="Times New Roman" w:hAnsi="Times New Roman" w:cs="Times New Roman"/>
            <w:color w:val="0000FF"/>
            <w:sz w:val="24"/>
            <w:szCs w:val="24"/>
            <w:u w:val="single"/>
            <w:lang w:eastAsia="fr-FR"/>
          </w:rPr>
          <w:t xml:space="preserve">Afficher plus d'offres sur </w:t>
        </w:r>
        <w:proofErr w:type="spellStart"/>
        <w:r w:rsidRPr="00473012">
          <w:rPr>
            <w:rFonts w:ascii="Times New Roman" w:eastAsia="Times New Roman" w:hAnsi="Times New Roman" w:cs="Times New Roman"/>
            <w:color w:val="0000FF"/>
            <w:sz w:val="24"/>
            <w:szCs w:val="24"/>
            <w:u w:val="single"/>
            <w:lang w:eastAsia="fr-FR"/>
          </w:rPr>
          <w:t>Indeed</w:t>
        </w:r>
        <w:proofErr w:type="spellEnd"/>
      </w:hyperlink>
    </w:p>
    <w:p w:rsidR="00473012" w:rsidRPr="00473012" w:rsidRDefault="00473012" w:rsidP="00473012">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473012">
        <w:rPr>
          <w:rFonts w:ascii="Times New Roman" w:eastAsia="Times New Roman" w:hAnsi="Times New Roman" w:cs="Times New Roman"/>
          <w:b/>
          <w:bCs/>
          <w:sz w:val="36"/>
          <w:szCs w:val="36"/>
          <w:lang w:eastAsia="fr-FR"/>
        </w:rPr>
        <w:t>Quelles sont les compétences clés d’un ouvrier agroalimentaire ?</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Dans le domaine de l’agroalimentaire, la réussite en tant qu’ouvrier ou ouvrière repose sur la maîtrise de deux types de </w:t>
      </w:r>
      <w:hyperlink r:id="rId9" w:tgtFrame="_blank" w:history="1">
        <w:r w:rsidRPr="00473012">
          <w:rPr>
            <w:rFonts w:ascii="Times New Roman" w:eastAsia="Times New Roman" w:hAnsi="Times New Roman" w:cs="Times New Roman"/>
            <w:color w:val="0000FF"/>
            <w:sz w:val="24"/>
            <w:szCs w:val="24"/>
            <w:u w:val="single"/>
            <w:lang w:eastAsia="fr-FR"/>
          </w:rPr>
          <w:t>compétences professionnelles</w:t>
        </w:r>
      </w:hyperlink>
      <w:r w:rsidRPr="00473012">
        <w:rPr>
          <w:rFonts w:ascii="Times New Roman" w:eastAsia="Times New Roman" w:hAnsi="Times New Roman" w:cs="Times New Roman"/>
          <w:sz w:val="24"/>
          <w:szCs w:val="24"/>
          <w:lang w:eastAsia="fr-FR"/>
        </w:rPr>
        <w:t> : les compétences techniques et les compétences interpersonnelles. Les premières sont spécifiques au métier, englobant la connaissance des machines agricoles, mais aussi les normes d’hygiène alimentaire. Les compétences interpersonnelles, quant à elles, représentent des qualités comportementales utiles dans divers contextes tels que la communication ou le travail d’équipe.</w:t>
      </w:r>
    </w:p>
    <w:p w:rsidR="00473012" w:rsidRPr="00473012" w:rsidRDefault="00473012" w:rsidP="00473012">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473012">
        <w:rPr>
          <w:rFonts w:ascii="Times New Roman" w:eastAsia="Times New Roman" w:hAnsi="Times New Roman" w:cs="Times New Roman"/>
          <w:b/>
          <w:bCs/>
          <w:sz w:val="36"/>
          <w:szCs w:val="36"/>
          <w:lang w:eastAsia="fr-FR"/>
        </w:rPr>
        <w:t>Les compétences interpersonnelles d’un ouvrier agroalimentaire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La réussite d’un ouvrier agroalimentaire dépend en grande partie de ses </w:t>
      </w:r>
      <w:hyperlink r:id="rId10" w:tgtFrame="_blank" w:history="1">
        <w:r w:rsidRPr="00473012">
          <w:rPr>
            <w:rFonts w:ascii="Times New Roman" w:eastAsia="Times New Roman" w:hAnsi="Times New Roman" w:cs="Times New Roman"/>
            <w:color w:val="0000FF"/>
            <w:sz w:val="24"/>
            <w:szCs w:val="24"/>
            <w:u w:val="single"/>
            <w:lang w:eastAsia="fr-FR"/>
          </w:rPr>
          <w:t>compétences interpersonnelles</w:t>
        </w:r>
      </w:hyperlink>
      <w:r w:rsidRPr="00473012">
        <w:rPr>
          <w:rFonts w:ascii="Times New Roman" w:eastAsia="Times New Roman" w:hAnsi="Times New Roman" w:cs="Times New Roman"/>
          <w:sz w:val="24"/>
          <w:szCs w:val="24"/>
          <w:lang w:eastAsia="fr-FR"/>
        </w:rPr>
        <w:t>. Voici une liste des qualités essentielles pour réussir dans ce domaine.</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La communication</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Il est très important de bien savoir communiquer si vous souhaitez exercer cette profession. Il est essentiel de pouvoir transmettre des informations claires et précises à vos collègues, vos supérieurs hiérarchiques, ainsi qu'aux clients.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Le travail d’équipe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Dans l’industrie agroalimentaire, il est fréquent de travailler en équipe et d’avoir des collaborateurs. Ainsi, développer des compétences en travail d’équipe est essentiel pour garantir une efficacité optimale dans la coopération avec les autres.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lastRenderedPageBreak/>
        <w:t>L’adaptabilité</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En tant qu’</w:t>
      </w:r>
      <w:hyperlink r:id="rId11" w:tgtFrame="_blank" w:history="1">
        <w:r w:rsidRPr="00473012">
          <w:rPr>
            <w:rFonts w:ascii="Times New Roman" w:eastAsia="Times New Roman" w:hAnsi="Times New Roman" w:cs="Times New Roman"/>
            <w:color w:val="0000FF"/>
            <w:sz w:val="24"/>
            <w:szCs w:val="24"/>
            <w:u w:val="single"/>
            <w:lang w:eastAsia="fr-FR"/>
          </w:rPr>
          <w:t>ouvrier agroalimentaire</w:t>
        </w:r>
      </w:hyperlink>
      <w:r w:rsidRPr="00473012">
        <w:rPr>
          <w:rFonts w:ascii="Times New Roman" w:eastAsia="Times New Roman" w:hAnsi="Times New Roman" w:cs="Times New Roman"/>
          <w:sz w:val="24"/>
          <w:szCs w:val="24"/>
          <w:lang w:eastAsia="fr-FR"/>
        </w:rPr>
        <w:t>, vous devrez certainement faire face à des changements dans votre environnement professionnel. Ainsi, faire preuve d’</w:t>
      </w:r>
      <w:hyperlink r:id="rId12" w:tgtFrame="_blank" w:history="1">
        <w:r w:rsidRPr="00473012">
          <w:rPr>
            <w:rFonts w:ascii="Times New Roman" w:eastAsia="Times New Roman" w:hAnsi="Times New Roman" w:cs="Times New Roman"/>
            <w:color w:val="0000FF"/>
            <w:sz w:val="24"/>
            <w:szCs w:val="24"/>
            <w:u w:val="single"/>
            <w:lang w:eastAsia="fr-FR"/>
          </w:rPr>
          <w:t>adaptabilité</w:t>
        </w:r>
      </w:hyperlink>
      <w:r w:rsidRPr="00473012">
        <w:rPr>
          <w:rFonts w:ascii="Times New Roman" w:eastAsia="Times New Roman" w:hAnsi="Times New Roman" w:cs="Times New Roman"/>
          <w:sz w:val="24"/>
          <w:szCs w:val="24"/>
          <w:lang w:eastAsia="fr-FR"/>
        </w:rPr>
        <w:t xml:space="preserve"> et montrer que l'on sait gérer les imprévus est très utile dans ce domaine.</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Le sens de l’organisation</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Dans l’industrie agroalimentaire, il faut savoir s’organiser de manière efficace afin de maintenir un rythme soutenu et garantir la gestion des tâches.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La résolution de problèmes</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Dans le quotidien d’un ouvrier agroalimentaire, des imprévus peuvent surgir à tout moment. La capacité à les identifier promptement et à proposer des solutions efficaces représente une compétence inestimable.</w:t>
      </w:r>
    </w:p>
    <w:p w:rsidR="00473012" w:rsidRPr="00473012" w:rsidRDefault="00473012" w:rsidP="00473012">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473012">
        <w:rPr>
          <w:rFonts w:ascii="Times New Roman" w:eastAsia="Times New Roman" w:hAnsi="Times New Roman" w:cs="Times New Roman"/>
          <w:b/>
          <w:bCs/>
          <w:sz w:val="36"/>
          <w:szCs w:val="36"/>
          <w:lang w:eastAsia="fr-FR"/>
        </w:rPr>
        <w:t>Les compétences techniques d’un ouvrier agroalimentaire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En plus des compétences interpersonnelles, un ouvrier agroalimentaire doit également posséder des </w:t>
      </w:r>
      <w:hyperlink r:id="rId13" w:tgtFrame="_blank" w:history="1">
        <w:r w:rsidRPr="00473012">
          <w:rPr>
            <w:rFonts w:ascii="Times New Roman" w:eastAsia="Times New Roman" w:hAnsi="Times New Roman" w:cs="Times New Roman"/>
            <w:color w:val="0000FF"/>
            <w:sz w:val="24"/>
            <w:szCs w:val="24"/>
            <w:u w:val="single"/>
            <w:lang w:eastAsia="fr-FR"/>
          </w:rPr>
          <w:t>compétences techniques</w:t>
        </w:r>
      </w:hyperlink>
      <w:r w:rsidRPr="00473012">
        <w:rPr>
          <w:rFonts w:ascii="Times New Roman" w:eastAsia="Times New Roman" w:hAnsi="Times New Roman" w:cs="Times New Roman"/>
          <w:sz w:val="24"/>
          <w:szCs w:val="24"/>
          <w:lang w:eastAsia="fr-FR"/>
        </w:rPr>
        <w:t xml:space="preserve"> spécifiques à son domaine. Découvrez ci-dessous une liste des aptitudes clés indispensables.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La maîtrise des machines agricoles</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La maîtrise efficace et sécurisée des machines agricoles, telles que les tracteurs, les semoirs et les moissonneuses, est cruciale pour un professionnel de l’agroalimentaire.</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La connaissance des bonnes pratiques d’hygiène alimentaire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Une ouvrière ou un ouvrier agroalimentaire doit posséder une solide connaissance des normes et réglementations en matière d’hygiène alimentaire. Ceci afin de s’assurer que les produits alimentaires produits sont sûrs à la consommation et respectent les règles européennes et françaises.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La connaissance des produits agricoles</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Une compréhension approfondie des produits agricoles revêt aussi une grande importance. Cela englobe la connaissance des diverses cultures, de la vie animale, ainsi que différentes méthodes de culture et d’élevage.</w:t>
      </w:r>
    </w:p>
    <w:p w:rsidR="00473012" w:rsidRPr="00473012" w:rsidRDefault="00473012" w:rsidP="00473012">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473012">
        <w:rPr>
          <w:rFonts w:ascii="Times New Roman" w:eastAsia="Times New Roman" w:hAnsi="Times New Roman" w:cs="Times New Roman"/>
          <w:b/>
          <w:bCs/>
          <w:sz w:val="36"/>
          <w:szCs w:val="36"/>
          <w:lang w:eastAsia="fr-FR"/>
        </w:rPr>
        <w:t>Comment améliorer ses compétences d’ouvrier agroalimentaire ?</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Il existe divers moyens pour améliorer vos compétences en tant qu’ouvrier agroalimentaire, qu’il s’agisse de compétences techniques ou interpersonnelles. Voici les plus efficaces :</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lastRenderedPageBreak/>
        <w:t>La formation</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Pour perfectionner vos compétences, optez pour des formations professionnelles axées sur des aspects spécifiques du métier. Par exemple, envisagez un cours portant sur l’utilisation des machines agricoles ou sur les réglementations d’hygiène alimentaire.</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Une pratique régulière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La pratique régulière est essentielle pour développer à la fois vos compétences techniques et comportementales. Si vous évoluez déjà dans le secteur, recherchez des opportunités pour assumer des responsabilités qui demandent l’application des compétences que vous souhaitez renforcer.</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Les feedbacks</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Les retours de vos supérieurs ou de vos collègues s’avèrent précieux pour perfectionner vos compétences. Sollicitez activement leurs feedbacks et mettez en œuvre les recommandations qu’ils pourraient vous fournir.</w:t>
      </w:r>
    </w:p>
    <w:p w:rsidR="00473012" w:rsidRPr="00473012" w:rsidRDefault="00473012" w:rsidP="00473012">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473012">
        <w:rPr>
          <w:rFonts w:ascii="Times New Roman" w:eastAsia="Times New Roman" w:hAnsi="Times New Roman" w:cs="Times New Roman"/>
          <w:b/>
          <w:bCs/>
          <w:sz w:val="36"/>
          <w:szCs w:val="36"/>
          <w:lang w:eastAsia="fr-FR"/>
        </w:rPr>
        <w:t>Comment valoriser ses compétences d’ouvrier agroalimentaire ?</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Quand vous cherchez un emploi, il est important de savoir mettre en avant vos compétences, notamment dans votre </w:t>
      </w:r>
      <w:hyperlink r:id="rId14" w:tgtFrame="_blank" w:history="1">
        <w:r w:rsidRPr="00473012">
          <w:rPr>
            <w:rFonts w:ascii="Times New Roman" w:eastAsia="Times New Roman" w:hAnsi="Times New Roman" w:cs="Times New Roman"/>
            <w:color w:val="0000FF"/>
            <w:sz w:val="24"/>
            <w:szCs w:val="24"/>
            <w:u w:val="single"/>
            <w:lang w:eastAsia="fr-FR"/>
          </w:rPr>
          <w:t>CV</w:t>
        </w:r>
      </w:hyperlink>
      <w:r w:rsidRPr="00473012">
        <w:rPr>
          <w:rFonts w:ascii="Times New Roman" w:eastAsia="Times New Roman" w:hAnsi="Times New Roman" w:cs="Times New Roman"/>
          <w:sz w:val="24"/>
          <w:szCs w:val="24"/>
          <w:lang w:eastAsia="fr-FR"/>
        </w:rPr>
        <w:t>, votre lettre de motivation et lors de vos entretiens.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Dans votre CV</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Dans votre </w:t>
      </w:r>
      <w:hyperlink r:id="rId15" w:tgtFrame="_blank" w:history="1">
        <w:r w:rsidRPr="00473012">
          <w:rPr>
            <w:rFonts w:ascii="Times New Roman" w:eastAsia="Times New Roman" w:hAnsi="Times New Roman" w:cs="Times New Roman"/>
            <w:color w:val="0000FF"/>
            <w:sz w:val="24"/>
            <w:szCs w:val="24"/>
            <w:u w:val="single"/>
            <w:lang w:eastAsia="fr-FR"/>
          </w:rPr>
          <w:t>CV</w:t>
        </w:r>
      </w:hyperlink>
      <w:r w:rsidRPr="00473012">
        <w:rPr>
          <w:rFonts w:ascii="Times New Roman" w:eastAsia="Times New Roman" w:hAnsi="Times New Roman" w:cs="Times New Roman"/>
          <w:sz w:val="24"/>
          <w:szCs w:val="24"/>
          <w:lang w:eastAsia="fr-FR"/>
        </w:rPr>
        <w:t>, énumérez vos compétences techniques et interpersonnelles dans la section dédiée à cet effet. N’omettez pas de fournir des exemples concrets illustrant l’application de ces compétences au sein de vos expériences professionnelles antérieures.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Dans votre lettre de motivation</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Dans votre </w:t>
      </w:r>
      <w:hyperlink r:id="rId16" w:tgtFrame="_blank" w:history="1">
        <w:r w:rsidRPr="00473012">
          <w:rPr>
            <w:rFonts w:ascii="Times New Roman" w:eastAsia="Times New Roman" w:hAnsi="Times New Roman" w:cs="Times New Roman"/>
            <w:color w:val="0000FF"/>
            <w:sz w:val="24"/>
            <w:szCs w:val="24"/>
            <w:u w:val="single"/>
            <w:lang w:eastAsia="fr-FR"/>
          </w:rPr>
          <w:t>lettre de motivation</w:t>
        </w:r>
      </w:hyperlink>
      <w:r w:rsidRPr="00473012">
        <w:rPr>
          <w:rFonts w:ascii="Times New Roman" w:eastAsia="Times New Roman" w:hAnsi="Times New Roman" w:cs="Times New Roman"/>
          <w:sz w:val="24"/>
          <w:szCs w:val="24"/>
          <w:lang w:eastAsia="fr-FR"/>
        </w:rPr>
        <w:t>, montrez comment vous avez utilisé vos compétences pour réussir dans vos précédents rôles et comment vous pouvez les appliquer à la position que vous visez. Par exemple, si vous postulez pour un poste qui nécessite une bonne maîtrise des machines agricoles, donnez des exemples de situations où vous avez démontré cette compétence.</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Lors d’un entretien d’embauche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Lors de l’</w:t>
      </w:r>
      <w:hyperlink r:id="rId17" w:tgtFrame="_blank" w:history="1">
        <w:r w:rsidRPr="00473012">
          <w:rPr>
            <w:rFonts w:ascii="Times New Roman" w:eastAsia="Times New Roman" w:hAnsi="Times New Roman" w:cs="Times New Roman"/>
            <w:color w:val="0000FF"/>
            <w:sz w:val="24"/>
            <w:szCs w:val="24"/>
            <w:u w:val="single"/>
            <w:lang w:eastAsia="fr-FR"/>
          </w:rPr>
          <w:t>entretien d'embauche</w:t>
        </w:r>
      </w:hyperlink>
      <w:r w:rsidRPr="00473012">
        <w:rPr>
          <w:rFonts w:ascii="Times New Roman" w:eastAsia="Times New Roman" w:hAnsi="Times New Roman" w:cs="Times New Roman"/>
          <w:sz w:val="24"/>
          <w:szCs w:val="24"/>
          <w:lang w:eastAsia="fr-FR"/>
        </w:rPr>
        <w:t xml:space="preserve">, préparez-vous à discuter de vos compétences et à les illustrer avec des exemples concrets. Si la personne en charge du recrutement vous sollicite pour évoquer une situation dans laquelle vous avez démontré des aptitudes efficaces en résolution de problèmes, partagez une expérience factuelle de votre </w:t>
      </w:r>
      <w:hyperlink r:id="rId18" w:tgtFrame="_blank" w:history="1">
        <w:r w:rsidRPr="00473012">
          <w:rPr>
            <w:rFonts w:ascii="Times New Roman" w:eastAsia="Times New Roman" w:hAnsi="Times New Roman" w:cs="Times New Roman"/>
            <w:color w:val="0000FF"/>
            <w:sz w:val="24"/>
            <w:szCs w:val="24"/>
            <w:u w:val="single"/>
            <w:lang w:eastAsia="fr-FR"/>
          </w:rPr>
          <w:t>parcours professionnel</w:t>
        </w:r>
      </w:hyperlink>
      <w:r w:rsidRPr="00473012">
        <w:rPr>
          <w:rFonts w:ascii="Times New Roman" w:eastAsia="Times New Roman" w:hAnsi="Times New Roman" w:cs="Times New Roman"/>
          <w:sz w:val="24"/>
          <w:szCs w:val="24"/>
          <w:lang w:eastAsia="fr-FR"/>
        </w:rPr>
        <w:t>.</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hyperlink r:id="rId19" w:tgtFrame="_blank" w:history="1">
        <w:r w:rsidRPr="00473012">
          <w:rPr>
            <w:rFonts w:ascii="Times New Roman" w:eastAsia="Times New Roman" w:hAnsi="Times New Roman" w:cs="Times New Roman"/>
            <w:color w:val="0000FF"/>
            <w:sz w:val="24"/>
            <w:szCs w:val="24"/>
            <w:u w:val="single"/>
            <w:lang w:eastAsia="fr-FR"/>
          </w:rPr>
          <w:t xml:space="preserve">Importer mon CV sur </w:t>
        </w:r>
        <w:proofErr w:type="spellStart"/>
        <w:r w:rsidRPr="00473012">
          <w:rPr>
            <w:rFonts w:ascii="Times New Roman" w:eastAsia="Times New Roman" w:hAnsi="Times New Roman" w:cs="Times New Roman"/>
            <w:color w:val="0000FF"/>
            <w:sz w:val="24"/>
            <w:szCs w:val="24"/>
            <w:u w:val="single"/>
            <w:lang w:eastAsia="fr-FR"/>
          </w:rPr>
          <w:t>Indeed</w:t>
        </w:r>
        <w:proofErr w:type="spellEnd"/>
      </w:hyperlink>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 xml:space="preserve">Permettez aux employeurs de vous trouver lorsque vous créez un CV </w:t>
      </w:r>
      <w:proofErr w:type="spellStart"/>
      <w:r w:rsidRPr="00473012">
        <w:rPr>
          <w:rFonts w:ascii="Times New Roman" w:eastAsia="Times New Roman" w:hAnsi="Times New Roman" w:cs="Times New Roman"/>
          <w:sz w:val="24"/>
          <w:szCs w:val="24"/>
          <w:lang w:eastAsia="fr-FR"/>
        </w:rPr>
        <w:t>Indeed</w:t>
      </w:r>
      <w:proofErr w:type="spellEnd"/>
      <w:r w:rsidRPr="00473012">
        <w:rPr>
          <w:rFonts w:ascii="Times New Roman" w:eastAsia="Times New Roman" w:hAnsi="Times New Roman" w:cs="Times New Roman"/>
          <w:sz w:val="24"/>
          <w:szCs w:val="24"/>
          <w:lang w:eastAsia="fr-FR"/>
        </w:rPr>
        <w:t>.</w:t>
      </w:r>
    </w:p>
    <w:p w:rsidR="00473012" w:rsidRPr="00473012" w:rsidRDefault="00473012" w:rsidP="00473012">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473012">
        <w:rPr>
          <w:rFonts w:ascii="Times New Roman" w:eastAsia="Times New Roman" w:hAnsi="Times New Roman" w:cs="Times New Roman"/>
          <w:b/>
          <w:bCs/>
          <w:sz w:val="36"/>
          <w:szCs w:val="36"/>
          <w:lang w:eastAsia="fr-FR"/>
        </w:rPr>
        <w:lastRenderedPageBreak/>
        <w:t>Pourquoi les compétences d’un ouvrier agroalimentaire sont-elles déterminantes ?</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Les compétences d’un ouvrier agroalimentaire sont indispensables non seulement pour la bonne exécution des tâches quotidiennes, mais aussi pour le développement de sa carrière et la valorisation de cette profession. Voici quelques raisons spécifiques qui soulignent l’importance de ces compétences.</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Assurer la sécurité alimentaire</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La maîtrise des compétences agroalimentaires joue un rôle crucial dans la préservation de la sécurité alimentaire. Une compréhension approfondie des bonnes pratiques d’hygiène et des réglementations en vigueur, assure non seulement la conformité éthique de la production alimentaire, mais surtout sa sécurité pour une consommation publique sans risque.</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Favoriser l’efficacité et la productivité</w:t>
      </w:r>
    </w:p>
    <w:p w:rsidR="00473012" w:rsidRPr="00473012" w:rsidRDefault="00473012" w:rsidP="00473012">
      <w:pPr>
        <w:spacing w:after="0" w:line="240" w:lineRule="auto"/>
        <w:jc w:val="both"/>
        <w:rPr>
          <w:rFonts w:ascii="Times New Roman" w:eastAsia="Times New Roman" w:hAnsi="Times New Roman" w:cs="Times New Roman"/>
          <w:sz w:val="24"/>
          <w:szCs w:val="24"/>
          <w:lang w:eastAsia="fr-FR"/>
        </w:rPr>
      </w:pPr>
      <w:r w:rsidRPr="00473012">
        <w:rPr>
          <w:rFonts w:ascii="Times New Roman" w:eastAsia="Times New Roman" w:hAnsi="Times New Roman" w:cs="Times New Roman"/>
          <w:sz w:val="24"/>
          <w:szCs w:val="24"/>
          <w:lang w:eastAsia="fr-FR"/>
        </w:rPr>
        <w:t>L’efficacité et la productivité revêtent une importance capitale dans le secteur agroalimentaire. La maîtrise des machines agricoles et une solide connaissance des produits permettent aux ouvriers agroalimentaires d’accomplir leurs tâches de manière plus rapide et efficiente, conduisant ainsi à une augmentation de la productivité.</w:t>
      </w:r>
    </w:p>
    <w:p w:rsidR="00473012" w:rsidRPr="00473012" w:rsidRDefault="00473012" w:rsidP="00473012">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473012">
        <w:rPr>
          <w:rFonts w:ascii="Times New Roman" w:eastAsia="Times New Roman" w:hAnsi="Times New Roman" w:cs="Times New Roman"/>
          <w:b/>
          <w:bCs/>
          <w:sz w:val="27"/>
          <w:szCs w:val="27"/>
          <w:lang w:eastAsia="fr-FR"/>
        </w:rPr>
        <w:t>Faciliter la croissance professionnelle</w:t>
      </w:r>
    </w:p>
    <w:p w:rsidR="005B231B" w:rsidRDefault="00473012" w:rsidP="00473012">
      <w:pPr>
        <w:jc w:val="both"/>
      </w:pPr>
      <w:r w:rsidRPr="00473012">
        <w:rPr>
          <w:rFonts w:ascii="Times New Roman" w:eastAsia="Times New Roman" w:hAnsi="Times New Roman" w:cs="Times New Roman"/>
          <w:sz w:val="24"/>
          <w:szCs w:val="24"/>
          <w:lang w:eastAsia="fr-FR"/>
        </w:rPr>
        <w:t xml:space="preserve">En matière de développement professionnel, posséder des compétences interpersonnelles telles que la communication, le sens de l’organisation, la résolution de problèmes et l’adaptabilité peut accroître vos perspectives d’évolution de carrière. Ces compétences vous permettront non seulement de réussir dans votre fonction actuelle, mais également de montrer vos capacités de leadership, ouvrant ainsi la voie à des opportunités de croissance et à une promotion </w:t>
      </w:r>
      <w:proofErr w:type="spellStart"/>
      <w:r w:rsidRPr="00473012">
        <w:rPr>
          <w:rFonts w:ascii="Times New Roman" w:eastAsia="Times New Roman" w:hAnsi="Times New Roman" w:cs="Times New Roman"/>
          <w:sz w:val="24"/>
          <w:szCs w:val="24"/>
          <w:lang w:eastAsia="fr-FR"/>
        </w:rPr>
        <w:t>future.Pour</w:t>
      </w:r>
      <w:proofErr w:type="spellEnd"/>
      <w:r w:rsidRPr="00473012">
        <w:rPr>
          <w:rFonts w:ascii="Times New Roman" w:eastAsia="Times New Roman" w:hAnsi="Times New Roman" w:cs="Times New Roman"/>
          <w:sz w:val="24"/>
          <w:szCs w:val="24"/>
          <w:lang w:eastAsia="fr-FR"/>
        </w:rPr>
        <w:t xml:space="preserve"> conclure, la réussite en tant qu’ouvrière ou ouvrier agroalimentaire nécessite un éventail de compétences variées, tant techniques qu’interpersonnelles. Que ce soit la maîtrise des machines agricoles, la connaissance des normes d’hygiène alimentaire, ou des qualités telles que la communication et la résolution de problèmes, chaque compétence joue un rôle essentiel dans le succès de cette profession. En investissant dans le développement continu de ces aptitudes, ces professionnels peuvent non seulement exceller dans leurs missions, mais aussi ouvrir la voie à des opportunités de croissance et d’avancement professionnel.</w:t>
      </w:r>
    </w:p>
    <w:sectPr w:rsidR="005B2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012"/>
    <w:rsid w:val="00473012"/>
    <w:rsid w:val="005B23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331EE7-702D-4A2D-9CC8-C94913B7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730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7301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7301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301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7301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73012"/>
    <w:rPr>
      <w:rFonts w:ascii="Times New Roman" w:eastAsia="Times New Roman" w:hAnsi="Times New Roman" w:cs="Times New Roman"/>
      <w:b/>
      <w:bCs/>
      <w:sz w:val="27"/>
      <w:szCs w:val="27"/>
      <w:lang w:eastAsia="fr-FR"/>
    </w:rPr>
  </w:style>
  <w:style w:type="character" w:customStyle="1" w:styleId="css-1daopvz">
    <w:name w:val="css-1daopvz"/>
    <w:basedOn w:val="Policepardfaut"/>
    <w:rsid w:val="00473012"/>
  </w:style>
  <w:style w:type="character" w:customStyle="1" w:styleId="css-h6niqs">
    <w:name w:val="css-h6niqs"/>
    <w:basedOn w:val="Policepardfaut"/>
    <w:rsid w:val="00473012"/>
  </w:style>
  <w:style w:type="paragraph" w:customStyle="1" w:styleId="css-zl2cti">
    <w:name w:val="css-zl2cti"/>
    <w:basedOn w:val="Normal"/>
    <w:rsid w:val="0047301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ich-text-component">
    <w:name w:val="rich-text-component"/>
    <w:basedOn w:val="Policepardfaut"/>
    <w:rsid w:val="00473012"/>
  </w:style>
  <w:style w:type="character" w:customStyle="1" w:styleId="mosaic-provider-career-guide-joblist-promo-1kzc7o8">
    <w:name w:val="mosaic-provider-career-guide-joblist-promo-1kzc7o8"/>
    <w:basedOn w:val="Policepardfaut"/>
    <w:rsid w:val="00473012"/>
  </w:style>
  <w:style w:type="character" w:styleId="Lienhypertexte">
    <w:name w:val="Hyperlink"/>
    <w:basedOn w:val="Policepardfaut"/>
    <w:uiPriority w:val="99"/>
    <w:semiHidden/>
    <w:unhideWhenUsed/>
    <w:rsid w:val="00473012"/>
    <w:rPr>
      <w:color w:val="0000FF"/>
      <w:u w:val="single"/>
    </w:rPr>
  </w:style>
  <w:style w:type="character" w:customStyle="1" w:styleId="mosaic-providers-career-guide-static-resume-cta-inline-97iupv">
    <w:name w:val="mosaic-providers-career-guide-static-resume-cta-inline-97iupv"/>
    <w:basedOn w:val="Policepardfaut"/>
    <w:rsid w:val="00473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585910">
      <w:bodyDiv w:val="1"/>
      <w:marLeft w:val="0"/>
      <w:marRight w:val="0"/>
      <w:marTop w:val="0"/>
      <w:marBottom w:val="0"/>
      <w:divBdr>
        <w:top w:val="none" w:sz="0" w:space="0" w:color="auto"/>
        <w:left w:val="none" w:sz="0" w:space="0" w:color="auto"/>
        <w:bottom w:val="none" w:sz="0" w:space="0" w:color="auto"/>
        <w:right w:val="none" w:sz="0" w:space="0" w:color="auto"/>
      </w:divBdr>
      <w:divsChild>
        <w:div w:id="2078820430">
          <w:marLeft w:val="0"/>
          <w:marRight w:val="0"/>
          <w:marTop w:val="0"/>
          <w:marBottom w:val="0"/>
          <w:divBdr>
            <w:top w:val="none" w:sz="0" w:space="0" w:color="auto"/>
            <w:left w:val="none" w:sz="0" w:space="0" w:color="auto"/>
            <w:bottom w:val="none" w:sz="0" w:space="0" w:color="auto"/>
            <w:right w:val="none" w:sz="0" w:space="0" w:color="auto"/>
          </w:divBdr>
          <w:divsChild>
            <w:div w:id="1701784772">
              <w:marLeft w:val="0"/>
              <w:marRight w:val="0"/>
              <w:marTop w:val="0"/>
              <w:marBottom w:val="0"/>
              <w:divBdr>
                <w:top w:val="none" w:sz="0" w:space="0" w:color="auto"/>
                <w:left w:val="none" w:sz="0" w:space="0" w:color="auto"/>
                <w:bottom w:val="none" w:sz="0" w:space="0" w:color="auto"/>
                <w:right w:val="none" w:sz="0" w:space="0" w:color="auto"/>
              </w:divBdr>
              <w:divsChild>
                <w:div w:id="607005758">
                  <w:marLeft w:val="0"/>
                  <w:marRight w:val="0"/>
                  <w:marTop w:val="0"/>
                  <w:marBottom w:val="0"/>
                  <w:divBdr>
                    <w:top w:val="none" w:sz="0" w:space="0" w:color="auto"/>
                    <w:left w:val="none" w:sz="0" w:space="0" w:color="auto"/>
                    <w:bottom w:val="none" w:sz="0" w:space="0" w:color="auto"/>
                    <w:right w:val="none" w:sz="0" w:space="0" w:color="auto"/>
                  </w:divBdr>
                  <w:divsChild>
                    <w:div w:id="18995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16">
          <w:marLeft w:val="0"/>
          <w:marRight w:val="0"/>
          <w:marTop w:val="0"/>
          <w:marBottom w:val="0"/>
          <w:divBdr>
            <w:top w:val="none" w:sz="0" w:space="0" w:color="auto"/>
            <w:left w:val="none" w:sz="0" w:space="0" w:color="auto"/>
            <w:bottom w:val="none" w:sz="0" w:space="0" w:color="auto"/>
            <w:right w:val="none" w:sz="0" w:space="0" w:color="auto"/>
          </w:divBdr>
          <w:divsChild>
            <w:div w:id="1848523970">
              <w:marLeft w:val="0"/>
              <w:marRight w:val="0"/>
              <w:marTop w:val="0"/>
              <w:marBottom w:val="0"/>
              <w:divBdr>
                <w:top w:val="none" w:sz="0" w:space="0" w:color="auto"/>
                <w:left w:val="none" w:sz="0" w:space="0" w:color="auto"/>
                <w:bottom w:val="none" w:sz="0" w:space="0" w:color="auto"/>
                <w:right w:val="none" w:sz="0" w:space="0" w:color="auto"/>
              </w:divBdr>
            </w:div>
          </w:divsChild>
        </w:div>
        <w:div w:id="987903431">
          <w:marLeft w:val="0"/>
          <w:marRight w:val="0"/>
          <w:marTop w:val="0"/>
          <w:marBottom w:val="0"/>
          <w:divBdr>
            <w:top w:val="none" w:sz="0" w:space="0" w:color="auto"/>
            <w:left w:val="none" w:sz="0" w:space="0" w:color="auto"/>
            <w:bottom w:val="none" w:sz="0" w:space="0" w:color="auto"/>
            <w:right w:val="none" w:sz="0" w:space="0" w:color="auto"/>
          </w:divBdr>
          <w:divsChild>
            <w:div w:id="726490637">
              <w:marLeft w:val="0"/>
              <w:marRight w:val="0"/>
              <w:marTop w:val="0"/>
              <w:marBottom w:val="0"/>
              <w:divBdr>
                <w:top w:val="none" w:sz="0" w:space="0" w:color="auto"/>
                <w:left w:val="none" w:sz="0" w:space="0" w:color="auto"/>
                <w:bottom w:val="none" w:sz="0" w:space="0" w:color="auto"/>
                <w:right w:val="none" w:sz="0" w:space="0" w:color="auto"/>
              </w:divBdr>
            </w:div>
          </w:divsChild>
        </w:div>
        <w:div w:id="327635915">
          <w:marLeft w:val="0"/>
          <w:marRight w:val="0"/>
          <w:marTop w:val="0"/>
          <w:marBottom w:val="0"/>
          <w:divBdr>
            <w:top w:val="none" w:sz="0" w:space="0" w:color="auto"/>
            <w:left w:val="none" w:sz="0" w:space="0" w:color="auto"/>
            <w:bottom w:val="none" w:sz="0" w:space="0" w:color="auto"/>
            <w:right w:val="none" w:sz="0" w:space="0" w:color="auto"/>
          </w:divBdr>
          <w:divsChild>
            <w:div w:id="1160728742">
              <w:marLeft w:val="0"/>
              <w:marRight w:val="0"/>
              <w:marTop w:val="0"/>
              <w:marBottom w:val="0"/>
              <w:divBdr>
                <w:top w:val="none" w:sz="0" w:space="0" w:color="auto"/>
                <w:left w:val="none" w:sz="0" w:space="0" w:color="auto"/>
                <w:bottom w:val="none" w:sz="0" w:space="0" w:color="auto"/>
                <w:right w:val="none" w:sz="0" w:space="0" w:color="auto"/>
              </w:divBdr>
              <w:divsChild>
                <w:div w:id="1695305779">
                  <w:marLeft w:val="0"/>
                  <w:marRight w:val="0"/>
                  <w:marTop w:val="0"/>
                  <w:marBottom w:val="0"/>
                  <w:divBdr>
                    <w:top w:val="none" w:sz="0" w:space="0" w:color="auto"/>
                    <w:left w:val="none" w:sz="0" w:space="0" w:color="auto"/>
                    <w:bottom w:val="none" w:sz="0" w:space="0" w:color="auto"/>
                    <w:right w:val="none" w:sz="0" w:space="0" w:color="auto"/>
                  </w:divBdr>
                  <w:divsChild>
                    <w:div w:id="1322663402">
                      <w:marLeft w:val="0"/>
                      <w:marRight w:val="0"/>
                      <w:marTop w:val="0"/>
                      <w:marBottom w:val="0"/>
                      <w:divBdr>
                        <w:top w:val="none" w:sz="0" w:space="0" w:color="auto"/>
                        <w:left w:val="none" w:sz="0" w:space="0" w:color="auto"/>
                        <w:bottom w:val="none" w:sz="0" w:space="0" w:color="auto"/>
                        <w:right w:val="none" w:sz="0" w:space="0" w:color="auto"/>
                      </w:divBdr>
                      <w:divsChild>
                        <w:div w:id="612398026">
                          <w:marLeft w:val="0"/>
                          <w:marRight w:val="0"/>
                          <w:marTop w:val="0"/>
                          <w:marBottom w:val="0"/>
                          <w:divBdr>
                            <w:top w:val="none" w:sz="0" w:space="0" w:color="auto"/>
                            <w:left w:val="none" w:sz="0" w:space="0" w:color="auto"/>
                            <w:bottom w:val="none" w:sz="0" w:space="0" w:color="auto"/>
                            <w:right w:val="none" w:sz="0" w:space="0" w:color="auto"/>
                          </w:divBdr>
                          <w:divsChild>
                            <w:div w:id="541751952">
                              <w:marLeft w:val="0"/>
                              <w:marRight w:val="0"/>
                              <w:marTop w:val="0"/>
                              <w:marBottom w:val="0"/>
                              <w:divBdr>
                                <w:top w:val="none" w:sz="0" w:space="0" w:color="auto"/>
                                <w:left w:val="none" w:sz="0" w:space="0" w:color="auto"/>
                                <w:bottom w:val="none" w:sz="0" w:space="0" w:color="auto"/>
                                <w:right w:val="none" w:sz="0" w:space="0" w:color="auto"/>
                              </w:divBdr>
                            </w:div>
                          </w:divsChild>
                        </w:div>
                        <w:div w:id="966159470">
                          <w:marLeft w:val="0"/>
                          <w:marRight w:val="0"/>
                          <w:marTop w:val="0"/>
                          <w:marBottom w:val="0"/>
                          <w:divBdr>
                            <w:top w:val="none" w:sz="0" w:space="0" w:color="auto"/>
                            <w:left w:val="none" w:sz="0" w:space="0" w:color="auto"/>
                            <w:bottom w:val="none" w:sz="0" w:space="0" w:color="auto"/>
                            <w:right w:val="none" w:sz="0" w:space="0" w:color="auto"/>
                          </w:divBdr>
                          <w:divsChild>
                            <w:div w:id="6839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874133">
          <w:marLeft w:val="0"/>
          <w:marRight w:val="0"/>
          <w:marTop w:val="0"/>
          <w:marBottom w:val="0"/>
          <w:divBdr>
            <w:top w:val="none" w:sz="0" w:space="0" w:color="auto"/>
            <w:left w:val="none" w:sz="0" w:space="0" w:color="auto"/>
            <w:bottom w:val="none" w:sz="0" w:space="0" w:color="auto"/>
            <w:right w:val="none" w:sz="0" w:space="0" w:color="auto"/>
          </w:divBdr>
        </w:div>
        <w:div w:id="1063988937">
          <w:marLeft w:val="0"/>
          <w:marRight w:val="0"/>
          <w:marTop w:val="0"/>
          <w:marBottom w:val="0"/>
          <w:divBdr>
            <w:top w:val="none" w:sz="0" w:space="0" w:color="auto"/>
            <w:left w:val="none" w:sz="0" w:space="0" w:color="auto"/>
            <w:bottom w:val="none" w:sz="0" w:space="0" w:color="auto"/>
            <w:right w:val="none" w:sz="0" w:space="0" w:color="auto"/>
          </w:divBdr>
        </w:div>
        <w:div w:id="1829321731">
          <w:marLeft w:val="0"/>
          <w:marRight w:val="0"/>
          <w:marTop w:val="0"/>
          <w:marBottom w:val="0"/>
          <w:divBdr>
            <w:top w:val="none" w:sz="0" w:space="0" w:color="auto"/>
            <w:left w:val="none" w:sz="0" w:space="0" w:color="auto"/>
            <w:bottom w:val="none" w:sz="0" w:space="0" w:color="auto"/>
            <w:right w:val="none" w:sz="0" w:space="0" w:color="auto"/>
          </w:divBdr>
        </w:div>
        <w:div w:id="1264415077">
          <w:marLeft w:val="0"/>
          <w:marRight w:val="0"/>
          <w:marTop w:val="0"/>
          <w:marBottom w:val="0"/>
          <w:divBdr>
            <w:top w:val="none" w:sz="0" w:space="0" w:color="auto"/>
            <w:left w:val="none" w:sz="0" w:space="0" w:color="auto"/>
            <w:bottom w:val="none" w:sz="0" w:space="0" w:color="auto"/>
            <w:right w:val="none" w:sz="0" w:space="0" w:color="auto"/>
          </w:divBdr>
          <w:divsChild>
            <w:div w:id="1641423826">
              <w:marLeft w:val="0"/>
              <w:marRight w:val="0"/>
              <w:marTop w:val="0"/>
              <w:marBottom w:val="0"/>
              <w:divBdr>
                <w:top w:val="none" w:sz="0" w:space="0" w:color="auto"/>
                <w:left w:val="none" w:sz="0" w:space="0" w:color="auto"/>
                <w:bottom w:val="none" w:sz="0" w:space="0" w:color="auto"/>
                <w:right w:val="none" w:sz="0" w:space="0" w:color="auto"/>
              </w:divBdr>
              <w:divsChild>
                <w:div w:id="2100563945">
                  <w:marLeft w:val="0"/>
                  <w:marRight w:val="0"/>
                  <w:marTop w:val="0"/>
                  <w:marBottom w:val="0"/>
                  <w:divBdr>
                    <w:top w:val="none" w:sz="0" w:space="0" w:color="auto"/>
                    <w:left w:val="none" w:sz="0" w:space="0" w:color="auto"/>
                    <w:bottom w:val="none" w:sz="0" w:space="0" w:color="auto"/>
                    <w:right w:val="none" w:sz="0" w:space="0" w:color="auto"/>
                  </w:divBdr>
                  <w:divsChild>
                    <w:div w:id="505092895">
                      <w:marLeft w:val="0"/>
                      <w:marRight w:val="0"/>
                      <w:marTop w:val="0"/>
                      <w:marBottom w:val="0"/>
                      <w:divBdr>
                        <w:top w:val="none" w:sz="0" w:space="0" w:color="auto"/>
                        <w:left w:val="none" w:sz="0" w:space="0" w:color="auto"/>
                        <w:bottom w:val="none" w:sz="0" w:space="0" w:color="auto"/>
                        <w:right w:val="none" w:sz="0" w:space="0" w:color="auto"/>
                      </w:divBdr>
                      <w:divsChild>
                        <w:div w:id="11812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77639">
          <w:marLeft w:val="0"/>
          <w:marRight w:val="0"/>
          <w:marTop w:val="0"/>
          <w:marBottom w:val="0"/>
          <w:divBdr>
            <w:top w:val="none" w:sz="0" w:space="0" w:color="auto"/>
            <w:left w:val="none" w:sz="0" w:space="0" w:color="auto"/>
            <w:bottom w:val="none" w:sz="0" w:space="0" w:color="auto"/>
            <w:right w:val="none" w:sz="0" w:space="0" w:color="auto"/>
          </w:divBdr>
          <w:divsChild>
            <w:div w:id="10187202">
              <w:marLeft w:val="0"/>
              <w:marRight w:val="0"/>
              <w:marTop w:val="0"/>
              <w:marBottom w:val="0"/>
              <w:divBdr>
                <w:top w:val="none" w:sz="0" w:space="0" w:color="auto"/>
                <w:left w:val="none" w:sz="0" w:space="0" w:color="auto"/>
                <w:bottom w:val="none" w:sz="0" w:space="0" w:color="auto"/>
                <w:right w:val="none" w:sz="0" w:space="0" w:color="auto"/>
              </w:divBdr>
              <w:divsChild>
                <w:div w:id="1962413817">
                  <w:marLeft w:val="0"/>
                  <w:marRight w:val="0"/>
                  <w:marTop w:val="0"/>
                  <w:marBottom w:val="0"/>
                  <w:divBdr>
                    <w:top w:val="none" w:sz="0" w:space="0" w:color="auto"/>
                    <w:left w:val="none" w:sz="0" w:space="0" w:color="auto"/>
                    <w:bottom w:val="none" w:sz="0" w:space="0" w:color="auto"/>
                    <w:right w:val="none" w:sz="0" w:space="0" w:color="auto"/>
                  </w:divBdr>
                  <w:divsChild>
                    <w:div w:id="18152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indeed.com/?cgtk=eecd5d85-e4b5-4bf4-8481-1bb6ed71e932&amp;from=careerguidepromo-FR" TargetMode="External"/><Relationship Id="rId13" Type="http://schemas.openxmlformats.org/officeDocument/2006/relationships/hyperlink" Target="https://fr.indeed.com/conseils-carrieres/developpement-personnel/competences-techniques" TargetMode="External"/><Relationship Id="rId18" Type="http://schemas.openxmlformats.org/officeDocument/2006/relationships/hyperlink" Target="https://fr.indeed.com/conseils-carrieres/trouver-un-emploi/parcours-professionnel"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fr.indeed.com/jobs?cgtk=eecd5d85-e4b5-4bf4-8481-1bb6ed71e932&amp;from=careerguidepromo-FR&amp;q=recrutement%20urgent" TargetMode="External"/><Relationship Id="rId12" Type="http://schemas.openxmlformats.org/officeDocument/2006/relationships/hyperlink" Target="https://fr.indeed.com/conseils-carrieres/nouvelles-fonctions/adaptabilite" TargetMode="External"/><Relationship Id="rId17" Type="http://schemas.openxmlformats.org/officeDocument/2006/relationships/hyperlink" Target="https://fr.indeed.com/conseils-carrieres/entretiens/comment-se-preparer-a-un-entretien" TargetMode="External"/><Relationship Id="rId2" Type="http://schemas.openxmlformats.org/officeDocument/2006/relationships/settings" Target="settings.xml"/><Relationship Id="rId16" Type="http://schemas.openxmlformats.org/officeDocument/2006/relationships/hyperlink" Target="https://fr.indeed.com/conseils-carrieres/cv-lettres-motivation/modele-de-lettre-de-motivation"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r.indeed.com/jobs?cgtk=eecd5d85-e4b5-4bf4-8481-1bb6ed71e932&amp;from=careerguidepromo-FR&amp;q=postes%20en%20t%C3%A9l%C3%A9travail" TargetMode="External"/><Relationship Id="rId11" Type="http://schemas.openxmlformats.org/officeDocument/2006/relationships/hyperlink" Target="https://fr.indeed.com/conseils-carrieres/trouver-un-emploi/ouvrier-agroalimentaire-fiche-metier" TargetMode="External"/><Relationship Id="rId5" Type="http://schemas.openxmlformats.org/officeDocument/2006/relationships/hyperlink" Target="https://fr.indeed.com/jobs?cgtk=eecd5d85-e4b5-4bf4-8481-1bb6ed71e932&amp;from=careerguidepromo-FR&amp;q=temps%20plein" TargetMode="External"/><Relationship Id="rId15" Type="http://schemas.openxmlformats.org/officeDocument/2006/relationships/hyperlink" Target="https://fr.indeed.com/conseils-carrieres/cv-lettres-motivation/faire-un-cv" TargetMode="External"/><Relationship Id="rId10" Type="http://schemas.openxmlformats.org/officeDocument/2006/relationships/hyperlink" Target="https://fr.indeed.com/conseils-carrieres/developpement-personnel/competences-interpersonnelles" TargetMode="External"/><Relationship Id="rId19" Type="http://schemas.openxmlformats.org/officeDocument/2006/relationships/hyperlink" Target="https://my.indeed.com/resume?co=FR&amp;from=careerguidepromo-FR&amp;hl=fr-FR" TargetMode="External"/><Relationship Id="rId4" Type="http://schemas.openxmlformats.org/officeDocument/2006/relationships/hyperlink" Target="https://fr.indeed.com/jobs?cgtk=eecd5d85-e4b5-4bf4-8481-1bb6ed71e932&amp;from=careerguidepromo-FR&amp;q=temps%20partiel" TargetMode="External"/><Relationship Id="rId9" Type="http://schemas.openxmlformats.org/officeDocument/2006/relationships/hyperlink" Target="https://fr.indeed.com/conseils-carrieres/developpement-personnel/competences-professionnelles" TargetMode="External"/><Relationship Id="rId14" Type="http://schemas.openxmlformats.org/officeDocument/2006/relationships/hyperlink" Target="https://fr.indeed.com/conseils-carrieres/cv-lettres-motivation/cv"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1637</Words>
  <Characters>9008</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Robert Yogbag</dc:creator>
  <cp:keywords/>
  <dc:description/>
  <cp:lastModifiedBy>Eric Robert Yogbag</cp:lastModifiedBy>
  <cp:revision>1</cp:revision>
  <dcterms:created xsi:type="dcterms:W3CDTF">2024-11-12T15:53:00Z</dcterms:created>
  <dcterms:modified xsi:type="dcterms:W3CDTF">2024-11-12T15:54:00Z</dcterms:modified>
</cp:coreProperties>
</file>