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A6D38">
      <w:pPr>
        <w:jc w:val="center"/>
        <w:rPr>
          <w:rFonts w:hint="eastAsia" w:ascii="宋体" w:hAnsi="宋体" w:cs="宋体"/>
          <w:b/>
          <w:bCs/>
          <w:color w:val="C00000"/>
          <w:sz w:val="32"/>
          <w:szCs w:val="32"/>
        </w:rPr>
      </w:pPr>
      <w:bookmarkStart w:id="0" w:name="_GoBack"/>
      <w:bookmarkEnd w:id="0"/>
      <w:r>
        <w:rPr>
          <w:rFonts w:hint="eastAsia" w:ascii="宋体" w:hAnsi="宋体" w:cs="宋体"/>
          <w:b/>
          <w:bCs/>
          <w:color w:val="C00000"/>
          <w:sz w:val="32"/>
          <w:szCs w:val="32"/>
        </w:rPr>
        <w:drawing>
          <wp:anchor distT="0" distB="0" distL="114300" distR="114300" simplePos="0" relativeHeight="251659264" behindDoc="0" locked="0" layoutInCell="1" allowOverlap="1">
            <wp:simplePos x="0" y="0"/>
            <wp:positionH relativeFrom="page">
              <wp:posOffset>10261600</wp:posOffset>
            </wp:positionH>
            <wp:positionV relativeFrom="topMargin">
              <wp:posOffset>11404600</wp:posOffset>
            </wp:positionV>
            <wp:extent cx="482600" cy="317500"/>
            <wp:effectExtent l="0" t="0" r="12700"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82600" cy="317500"/>
                    </a:xfrm>
                    <a:prstGeom prst="rect">
                      <a:avLst/>
                    </a:prstGeom>
                  </pic:spPr>
                </pic:pic>
              </a:graphicData>
            </a:graphic>
          </wp:anchor>
        </w:drawing>
      </w:r>
      <w:r>
        <w:rPr>
          <w:rFonts w:hint="eastAsia" w:ascii="宋体" w:hAnsi="宋体" w:cs="宋体"/>
          <w:b/>
          <w:bCs/>
          <w:color w:val="C00000"/>
          <w:sz w:val="32"/>
          <w:szCs w:val="32"/>
        </w:rPr>
        <w:t>【2024版】部编人教版七年级上册</w:t>
      </w:r>
      <w:r>
        <w:rPr>
          <w:rFonts w:hint="eastAsia" w:ascii="宋体" w:hAnsi="宋体" w:cs="宋体"/>
          <w:b/>
          <w:bCs/>
          <w:color w:val="C00000"/>
          <w:sz w:val="32"/>
          <w:szCs w:val="32"/>
          <w:lang w:val="en-US" w:eastAsia="zh-CN"/>
        </w:rPr>
        <w:t>历史</w:t>
      </w:r>
      <w:r>
        <w:rPr>
          <w:rFonts w:hint="eastAsia" w:ascii="宋体" w:hAnsi="宋体" w:cs="宋体"/>
          <w:b/>
          <w:bCs/>
          <w:color w:val="C00000"/>
          <w:sz w:val="32"/>
          <w:szCs w:val="32"/>
        </w:rPr>
        <w:t>提纲</w:t>
      </w:r>
    </w:p>
    <w:p w14:paraId="4BD57133">
      <w:pPr>
        <w:adjustRightInd w:val="0"/>
        <w:snapToGrid w:val="0"/>
        <w:spacing w:line="340" w:lineRule="exact"/>
        <w:rPr>
          <w:rFonts w:hAnsi="宋体"/>
          <w:b/>
          <w:szCs w:val="21"/>
        </w:rPr>
      </w:pPr>
      <w:r>
        <w:rPr>
          <w:rFonts w:hint="eastAsia" w:hAnsi="宋体"/>
          <w:b/>
          <w:szCs w:val="21"/>
          <w:u w:val="single"/>
          <w:bdr w:val="single" w:color="auto" w:sz="4" w:space="0"/>
        </w:rPr>
        <w:t>考古发现</w:t>
      </w:r>
      <w:r>
        <w:rPr>
          <w:rFonts w:hint="eastAsia" w:hAnsi="宋体"/>
          <w:b/>
          <w:szCs w:val="21"/>
        </w:rPr>
        <w:t>是了解史前社会历史的重要依据（如</w:t>
      </w:r>
      <w:r>
        <w:rPr>
          <w:rFonts w:hAnsi="宋体"/>
          <w:b/>
          <w:szCs w:val="21"/>
        </w:rPr>
        <w:t>：</w:t>
      </w:r>
      <w:r>
        <w:rPr>
          <w:rFonts w:hint="eastAsia"/>
          <w:b/>
          <w:szCs w:val="21"/>
        </w:rPr>
        <w:t>河姆渡遗址中</w:t>
      </w:r>
      <w:r>
        <w:rPr>
          <w:b/>
          <w:szCs w:val="21"/>
        </w:rPr>
        <w:t>的</w:t>
      </w:r>
      <w:r>
        <w:rPr>
          <w:rFonts w:hint="eastAsia" w:hAnsi="宋体"/>
          <w:b/>
          <w:szCs w:val="21"/>
          <w:u w:val="single"/>
        </w:rPr>
        <w:t>碳化稻谷</w:t>
      </w:r>
      <w:r>
        <w:rPr>
          <w:rFonts w:hint="eastAsia" w:hAnsi="宋体"/>
          <w:b/>
          <w:szCs w:val="21"/>
        </w:rPr>
        <w:t xml:space="preserve">）   </w:t>
      </w:r>
    </w:p>
    <w:p w14:paraId="02933BBB">
      <w:pPr>
        <w:adjustRightInd w:val="0"/>
        <w:snapToGrid w:val="0"/>
        <w:spacing w:line="340" w:lineRule="exact"/>
        <w:rPr>
          <w:rFonts w:hint="eastAsia" w:hAnsi="宋体"/>
          <w:b/>
          <w:szCs w:val="21"/>
        </w:rPr>
      </w:pPr>
      <w:r>
        <w:rPr>
          <w:rFonts w:hint="eastAsia" w:hAnsi="宋体"/>
          <w:b/>
          <w:szCs w:val="21"/>
          <w:bdr w:val="single" w:color="auto" w:sz="4" w:space="0"/>
        </w:rPr>
        <w:t>化石</w:t>
      </w:r>
      <w:r>
        <w:rPr>
          <w:rFonts w:hint="eastAsia" w:hAnsi="宋体"/>
          <w:b/>
          <w:szCs w:val="21"/>
        </w:rPr>
        <w:t>是研究远古人类历史的重要证据。（如</w:t>
      </w:r>
      <w:r>
        <w:rPr>
          <w:rFonts w:hAnsi="宋体"/>
          <w:b/>
          <w:szCs w:val="21"/>
        </w:rPr>
        <w:t>：</w:t>
      </w:r>
      <w:r>
        <w:rPr>
          <w:rFonts w:hint="eastAsia" w:hAnsi="宋体"/>
          <w:b/>
          <w:szCs w:val="21"/>
          <w:u w:val="single"/>
        </w:rPr>
        <w:t>北京人头盖骨</w:t>
      </w:r>
      <w:r>
        <w:rPr>
          <w:rFonts w:hint="eastAsia" w:hAnsi="宋体"/>
          <w:b/>
          <w:szCs w:val="21"/>
        </w:rPr>
        <w:t>）</w:t>
      </w:r>
    </w:p>
    <w:p w14:paraId="19905FB5">
      <w:pPr>
        <w:pStyle w:val="4"/>
        <w:adjustRightInd w:val="0"/>
        <w:snapToGrid w:val="0"/>
        <w:spacing w:after="0" w:line="400" w:lineRule="exact"/>
        <w:rPr>
          <w:rFonts w:hAnsi="宋体"/>
          <w:b/>
          <w:szCs w:val="21"/>
        </w:rPr>
      </w:pPr>
      <w:r>
        <w:rPr>
          <w:rFonts w:hint="eastAsia" w:hAnsi="宋体"/>
          <w:b/>
          <w:szCs w:val="21"/>
        </w:rPr>
        <w:t>观点：</w:t>
      </w:r>
      <w:r>
        <w:rPr>
          <w:rFonts w:hAnsi="宋体"/>
          <w:b/>
          <w:szCs w:val="21"/>
        </w:rPr>
        <w:t>文物承载着时代信息，反映时代风貌和特征。</w:t>
      </w:r>
      <w:r>
        <w:rPr>
          <w:rFonts w:hint="eastAsia" w:hAnsi="宋体"/>
          <w:b/>
          <w:szCs w:val="21"/>
        </w:rPr>
        <w:t xml:space="preserve"> </w:t>
      </w:r>
    </w:p>
    <w:p w14:paraId="77E941B2">
      <w:pPr>
        <w:pStyle w:val="4"/>
        <w:adjustRightInd w:val="0"/>
        <w:snapToGrid w:val="0"/>
        <w:spacing w:after="0" w:line="400" w:lineRule="exact"/>
        <w:rPr>
          <w:rFonts w:hint="eastAsia" w:hAnsi="宋体"/>
          <w:b/>
          <w:szCs w:val="21"/>
        </w:rPr>
      </w:pPr>
      <w:r>
        <w:rPr>
          <w:rFonts w:hint="eastAsia" w:hAnsi="宋体"/>
          <w:b/>
          <w:szCs w:val="21"/>
        </w:rPr>
        <w:t>（举例子：</w:t>
      </w:r>
      <w:r>
        <w:rPr>
          <w:rFonts w:hint="eastAsia" w:hAnsi="宋体"/>
          <w:b/>
          <w:szCs w:val="21"/>
          <w:u w:val="single"/>
        </w:rPr>
        <w:t>北京人头盖骨、</w:t>
      </w:r>
      <w:r>
        <w:rPr>
          <w:rFonts w:hint="eastAsia"/>
          <w:b/>
          <w:szCs w:val="21"/>
        </w:rPr>
        <w:t>河姆渡遗址中</w:t>
      </w:r>
      <w:r>
        <w:rPr>
          <w:b/>
          <w:szCs w:val="21"/>
        </w:rPr>
        <w:t>的</w:t>
      </w:r>
      <w:r>
        <w:rPr>
          <w:rFonts w:hint="eastAsia" w:hAnsi="宋体"/>
          <w:b/>
          <w:szCs w:val="21"/>
          <w:u w:val="single"/>
        </w:rPr>
        <w:t>碳化稻谷</w:t>
      </w:r>
      <w:r>
        <w:rPr>
          <w:rFonts w:hint="eastAsia" w:hAnsi="宋体"/>
          <w:b/>
          <w:szCs w:val="21"/>
        </w:rPr>
        <w:t>、半坡遗址的</w:t>
      </w:r>
      <w:r>
        <w:rPr>
          <w:rFonts w:hint="eastAsia"/>
          <w:b/>
          <w:szCs w:val="21"/>
          <w:u w:val="single"/>
        </w:rPr>
        <w:t>鱼纹彩陶盆</w:t>
      </w:r>
      <w:r>
        <w:rPr>
          <w:rFonts w:hint="eastAsia"/>
          <w:b/>
          <w:szCs w:val="21"/>
        </w:rPr>
        <w:t>、</w:t>
      </w:r>
      <w:r>
        <w:rPr>
          <w:rFonts w:hint="eastAsia" w:hAnsi="宋体"/>
          <w:b/>
          <w:szCs w:val="21"/>
          <w:u w:val="single"/>
        </w:rPr>
        <w:t>秦始皇兵马俑</w:t>
      </w:r>
      <w:r>
        <w:rPr>
          <w:rFonts w:hint="eastAsia" w:hAnsi="宋体"/>
          <w:b/>
          <w:szCs w:val="21"/>
        </w:rPr>
        <w:t>、汉代</w:t>
      </w:r>
      <w:r>
        <w:rPr>
          <w:rFonts w:hint="eastAsia" w:hAnsi="宋体"/>
          <w:b/>
          <w:szCs w:val="21"/>
          <w:u w:val="single"/>
        </w:rPr>
        <w:t>“汉并天下”瓦当</w:t>
      </w:r>
      <w:r>
        <w:rPr>
          <w:rFonts w:hint="eastAsia" w:hAnsi="宋体"/>
          <w:b/>
          <w:szCs w:val="21"/>
        </w:rPr>
        <w:t>、</w:t>
      </w:r>
      <w:r>
        <w:rPr>
          <w:rFonts w:hint="eastAsia" w:hAnsi="宋体"/>
          <w:b/>
          <w:szCs w:val="21"/>
          <w:u w:val="single"/>
        </w:rPr>
        <w:t>东汉说唱俑</w:t>
      </w:r>
      <w:r>
        <w:rPr>
          <w:rFonts w:hint="eastAsia" w:hAnsi="宋体"/>
          <w:b/>
          <w:szCs w:val="21"/>
        </w:rPr>
        <w:t>、北魏陶俑等历史文物）</w:t>
      </w:r>
    </w:p>
    <w:p w14:paraId="4608187E">
      <w:pPr>
        <w:pStyle w:val="4"/>
        <w:adjustRightInd w:val="0"/>
        <w:snapToGrid w:val="0"/>
        <w:spacing w:after="0" w:line="400" w:lineRule="exact"/>
        <w:rPr>
          <w:rFonts w:hint="eastAsia" w:hAnsi="宋体"/>
          <w:b/>
          <w:szCs w:val="21"/>
        </w:rPr>
      </w:pPr>
      <w:r>
        <w:rPr>
          <w:rFonts w:hint="eastAsia" w:hAnsi="宋体"/>
          <w:b/>
          <w:szCs w:val="21"/>
        </w:rPr>
        <w:t>其他观点：</w:t>
      </w:r>
      <w:r>
        <w:rPr>
          <w:rFonts w:hAnsi="宋体"/>
          <w:b/>
          <w:szCs w:val="21"/>
        </w:rPr>
        <w:t>考古发现是研究历史最可靠的证据。</w:t>
      </w:r>
    </w:p>
    <w:p w14:paraId="69D94398">
      <w:pPr>
        <w:pStyle w:val="4"/>
        <w:adjustRightInd w:val="0"/>
        <w:snapToGrid w:val="0"/>
        <w:spacing w:after="0" w:line="400" w:lineRule="exact"/>
        <w:rPr>
          <w:rFonts w:hint="eastAsia" w:hAnsi="宋体"/>
          <w:b/>
          <w:szCs w:val="21"/>
        </w:rPr>
      </w:pPr>
      <w:r>
        <w:rPr>
          <w:rFonts w:hint="eastAsia" w:hAnsi="宋体"/>
          <w:b/>
          <w:szCs w:val="21"/>
        </w:rPr>
        <w:t>其他观点：</w:t>
      </w:r>
      <w:r>
        <w:rPr>
          <w:rFonts w:hAnsi="宋体"/>
          <w:b/>
          <w:szCs w:val="21"/>
        </w:rPr>
        <w:t>文物承载着一个民族的历史</w:t>
      </w:r>
      <w:r>
        <w:rPr>
          <w:rFonts w:hint="eastAsia" w:hAnsi="宋体"/>
          <w:b/>
          <w:szCs w:val="21"/>
        </w:rPr>
        <w:t>，</w:t>
      </w:r>
      <w:r>
        <w:rPr>
          <w:rFonts w:hAnsi="宋体"/>
          <w:b/>
          <w:szCs w:val="21"/>
        </w:rPr>
        <w:t>国家的经典</w:t>
      </w:r>
      <w:r>
        <w:rPr>
          <w:rFonts w:hint="eastAsia" w:hAnsi="宋体"/>
          <w:b/>
          <w:szCs w:val="21"/>
        </w:rPr>
        <w:t>。</w:t>
      </w:r>
    </w:p>
    <w:p w14:paraId="3B3F7FE2">
      <w:pPr>
        <w:adjustRightInd w:val="0"/>
        <w:snapToGrid w:val="0"/>
        <w:spacing w:line="340" w:lineRule="exact"/>
        <w:ind w:firstLine="138" w:firstLineChars="49"/>
        <w:jc w:val="center"/>
        <w:rPr>
          <w:rFonts w:hint="eastAsia" w:ascii="仿宋" w:hAnsi="仿宋" w:eastAsia="仿宋"/>
          <w:b/>
          <w:bCs/>
          <w:color w:val="FF0000"/>
          <w:sz w:val="28"/>
          <w:szCs w:val="28"/>
        </w:rPr>
      </w:pPr>
      <w:r>
        <w:rPr>
          <w:rFonts w:hint="eastAsia" w:ascii="仿宋" w:hAnsi="仿宋" w:eastAsia="仿宋"/>
          <w:b/>
          <w:bCs/>
          <w:color w:val="FF0000"/>
          <w:sz w:val="28"/>
          <w:szCs w:val="28"/>
        </w:rPr>
        <w:t>第一单元 史前时期：原始社会与中华文明的起源</w:t>
      </w:r>
    </w:p>
    <w:p w14:paraId="4347D28A">
      <w:pPr>
        <w:jc w:val="center"/>
        <w:rPr>
          <w:rFonts w:hint="default" w:ascii="仿宋" w:hAnsi="仿宋" w:eastAsia="仿宋"/>
          <w:b/>
          <w:bCs/>
          <w:sz w:val="24"/>
          <w:szCs w:val="21"/>
          <w:lang w:val="en-US" w:eastAsia="zh-CN"/>
        </w:rPr>
      </w:pPr>
      <w:r>
        <w:rPr>
          <w:rFonts w:hint="eastAsia" w:ascii="仿宋" w:hAnsi="仿宋" w:eastAsia="仿宋"/>
          <w:b/>
          <w:bCs/>
          <w:sz w:val="24"/>
          <w:szCs w:val="21"/>
        </w:rPr>
        <w:t xml:space="preserve">第1课  </w:t>
      </w:r>
      <w:r>
        <w:rPr>
          <w:rFonts w:hint="eastAsia" w:ascii="仿宋" w:hAnsi="仿宋" w:eastAsia="仿宋"/>
          <w:b/>
          <w:bCs/>
          <w:sz w:val="24"/>
          <w:szCs w:val="21"/>
          <w:lang w:val="en-US" w:eastAsia="zh-CN"/>
        </w:rPr>
        <w:t>远古时期的人类活动</w:t>
      </w:r>
    </w:p>
    <w:p w14:paraId="69BBF173">
      <w:pPr>
        <w:rPr>
          <w:rFonts w:hint="eastAsia" w:ascii="仿宋" w:hAnsi="仿宋" w:eastAsia="仿宋"/>
          <w:b/>
          <w:bCs/>
          <w:sz w:val="24"/>
        </w:rPr>
      </w:pPr>
      <w:r>
        <w:rPr>
          <w:rFonts w:hint="eastAsia" w:ascii="仿宋" w:hAnsi="仿宋" w:eastAsia="仿宋"/>
          <w:b/>
          <w:bCs/>
          <w:sz w:val="24"/>
        </w:rPr>
        <w:t>1</w:t>
      </w:r>
      <w:r>
        <w:rPr>
          <w:rFonts w:hint="eastAsia" w:ascii="仿宋" w:hAnsi="仿宋" w:eastAsia="仿宋"/>
          <w:b/>
          <w:bCs/>
          <w:sz w:val="24"/>
          <w:u w:val="single"/>
        </w:rPr>
        <w:t>元谋人</w:t>
      </w:r>
      <w:r>
        <w:rPr>
          <w:rFonts w:hint="eastAsia" w:ascii="仿宋" w:hAnsi="仿宋" w:eastAsia="仿宋"/>
          <w:b/>
          <w:bCs/>
          <w:sz w:val="24"/>
        </w:rPr>
        <w:t>距今约</w:t>
      </w:r>
      <w:r>
        <w:rPr>
          <w:rFonts w:hint="eastAsia" w:ascii="仿宋" w:hAnsi="仿宋" w:eastAsia="仿宋"/>
          <w:b/>
          <w:bCs/>
          <w:sz w:val="24"/>
          <w:u w:val="single"/>
        </w:rPr>
        <w:t>170万</w:t>
      </w:r>
      <w:r>
        <w:rPr>
          <w:rFonts w:hint="eastAsia" w:ascii="仿宋" w:hAnsi="仿宋" w:eastAsia="仿宋"/>
          <w:b/>
          <w:bCs/>
          <w:sz w:val="24"/>
        </w:rPr>
        <w:t>年，</w:t>
      </w:r>
      <w:r>
        <w:rPr>
          <w:rFonts w:hint="eastAsia" w:ascii="仿宋" w:hAnsi="仿宋" w:eastAsia="仿宋"/>
          <w:b/>
          <w:bCs/>
          <w:sz w:val="24"/>
          <w:u w:val="single"/>
        </w:rPr>
        <w:t>是我国境内目前已确认的最早的古人类</w:t>
      </w:r>
      <w:r>
        <w:rPr>
          <w:rFonts w:hint="eastAsia" w:ascii="仿宋" w:hAnsi="仿宋" w:eastAsia="仿宋"/>
          <w:b/>
          <w:bCs/>
          <w:sz w:val="24"/>
        </w:rPr>
        <w:t>，其考古发掘遗址位于</w:t>
      </w:r>
      <w:r>
        <w:rPr>
          <w:rFonts w:hint="eastAsia" w:ascii="仿宋" w:hAnsi="仿宋" w:eastAsia="仿宋"/>
          <w:b/>
          <w:bCs/>
          <w:sz w:val="24"/>
          <w:u w:val="single"/>
        </w:rPr>
        <w:t>云南省元谋县</w:t>
      </w:r>
      <w:r>
        <w:rPr>
          <w:rFonts w:hint="eastAsia" w:ascii="仿宋" w:hAnsi="仿宋" w:eastAsia="仿宋"/>
          <w:b/>
          <w:bCs/>
          <w:sz w:val="24"/>
        </w:rPr>
        <w:t>。</w:t>
      </w:r>
    </w:p>
    <w:p w14:paraId="72542E7F">
      <w:pPr>
        <w:adjustRightInd w:val="0"/>
        <w:snapToGrid w:val="0"/>
        <w:spacing w:line="340" w:lineRule="exact"/>
        <w:rPr>
          <w:rFonts w:hint="eastAsia" w:hAnsi="宋体"/>
          <w:b/>
          <w:szCs w:val="21"/>
        </w:rPr>
      </w:pPr>
      <w:r>
        <w:rPr>
          <w:rFonts w:hint="eastAsia" w:ascii="仿宋" w:hAnsi="仿宋" w:eastAsia="仿宋"/>
          <w:b/>
          <w:bCs/>
          <w:sz w:val="24"/>
        </w:rPr>
        <w:t>2</w:t>
      </w:r>
      <w:r>
        <w:rPr>
          <w:rFonts w:hint="eastAsia" w:ascii="仿宋" w:hAnsi="仿宋" w:eastAsia="仿宋"/>
          <w:b/>
          <w:bCs/>
          <w:sz w:val="24"/>
          <w:u w:val="single"/>
        </w:rPr>
        <w:t>、</w:t>
      </w:r>
      <w:r>
        <w:rPr>
          <w:rFonts w:ascii="仿宋" w:hAnsi="仿宋" w:eastAsia="仿宋"/>
          <w:b/>
          <w:bCs/>
          <w:sz w:val="24"/>
          <w:u w:val="single"/>
        </w:rPr>
        <w:t>北京人</w:t>
      </w:r>
      <w:r>
        <w:rPr>
          <w:rFonts w:hint="eastAsia"/>
          <w:b/>
          <w:szCs w:val="21"/>
        </w:rPr>
        <w:t>（1）时间：</w:t>
      </w:r>
      <w:r>
        <w:rPr>
          <w:rFonts w:hint="eastAsia"/>
          <w:b/>
          <w:szCs w:val="21"/>
          <w:u w:val="single"/>
        </w:rPr>
        <w:t>约70万-20万年</w:t>
      </w:r>
      <w:r>
        <w:rPr>
          <w:rFonts w:hint="eastAsia"/>
          <w:b/>
          <w:szCs w:val="21"/>
        </w:rPr>
        <w:t xml:space="preserve">       （2）地点：</w:t>
      </w:r>
      <w:r>
        <w:rPr>
          <w:rFonts w:hint="eastAsia"/>
          <w:b/>
          <w:szCs w:val="21"/>
          <w:u w:val="single"/>
        </w:rPr>
        <w:t>北京西南周口店龙骨山</w:t>
      </w:r>
    </w:p>
    <w:p w14:paraId="6F5519B7">
      <w:pPr>
        <w:adjustRightInd w:val="0"/>
        <w:snapToGrid w:val="0"/>
        <w:spacing w:line="320" w:lineRule="exact"/>
        <w:ind w:firstLine="738" w:firstLineChars="350"/>
        <w:rPr>
          <w:rFonts w:hint="eastAsia"/>
          <w:b/>
          <w:szCs w:val="21"/>
        </w:rPr>
      </w:pPr>
      <w:r>
        <w:rPr>
          <w:rFonts w:hint="eastAsia"/>
          <w:b/>
          <w:szCs w:val="21"/>
        </w:rPr>
        <w:t>（3）地位：北京人是世界上最重要的原始人类之一。</w:t>
      </w:r>
    </w:p>
    <w:p w14:paraId="15CBBED8">
      <w:pPr>
        <w:adjustRightInd w:val="0"/>
        <w:snapToGrid w:val="0"/>
        <w:spacing w:line="320" w:lineRule="exact"/>
        <w:ind w:firstLine="422" w:firstLineChars="200"/>
        <w:rPr>
          <w:rFonts w:hint="eastAsia"/>
          <w:b/>
          <w:szCs w:val="21"/>
        </w:rPr>
      </w:pPr>
      <w:r>
        <w:rPr>
          <w:rFonts w:hint="eastAsia"/>
          <w:b/>
          <w:szCs w:val="21"/>
        </w:rPr>
        <w:t>（4）北京人生产生活情况（重点）</w:t>
      </w:r>
    </w:p>
    <w:p w14:paraId="3B4A28D7">
      <w:pPr>
        <w:adjustRightInd w:val="0"/>
        <w:snapToGrid w:val="0"/>
        <w:spacing w:line="320" w:lineRule="exact"/>
        <w:ind w:firstLine="422" w:firstLineChars="200"/>
        <w:rPr>
          <w:rFonts w:hint="eastAsia"/>
          <w:b/>
          <w:szCs w:val="21"/>
        </w:rPr>
      </w:pPr>
      <w:r>
        <w:rPr>
          <w:rFonts w:hint="eastAsia"/>
          <w:b/>
          <w:szCs w:val="21"/>
        </w:rPr>
        <w:t>①工具：</w:t>
      </w:r>
      <w:r>
        <w:rPr>
          <w:rFonts w:hint="eastAsia"/>
          <w:b/>
          <w:bCs/>
          <w:szCs w:val="21"/>
          <w:u w:val="single"/>
        </w:rPr>
        <w:t>打制石器</w:t>
      </w:r>
      <w:r>
        <w:rPr>
          <w:rFonts w:hint="eastAsia"/>
          <w:b/>
          <w:bCs/>
          <w:szCs w:val="21"/>
        </w:rPr>
        <w:t>（旧石器时代）</w:t>
      </w:r>
      <w:r>
        <w:rPr>
          <w:rFonts w:hint="eastAsia"/>
          <w:b/>
          <w:szCs w:val="21"/>
        </w:rPr>
        <w:t>；   ②生活组织形式：</w:t>
      </w:r>
      <w:r>
        <w:rPr>
          <w:b/>
          <w:bCs/>
          <w:szCs w:val="21"/>
          <w:u w:val="single"/>
        </w:rPr>
        <w:t>采集、狩猎的群居生活</w:t>
      </w:r>
      <w:r>
        <w:rPr>
          <w:rFonts w:hint="eastAsia"/>
          <w:b/>
          <w:bCs/>
          <w:szCs w:val="21"/>
        </w:rPr>
        <w:t>；</w:t>
      </w:r>
    </w:p>
    <w:p w14:paraId="7B318AB0">
      <w:pPr>
        <w:adjustRightInd w:val="0"/>
        <w:snapToGrid w:val="0"/>
        <w:spacing w:line="320" w:lineRule="exact"/>
        <w:ind w:firstLine="422" w:firstLineChars="200"/>
        <w:rPr>
          <w:rFonts w:hint="eastAsia"/>
          <w:b/>
          <w:bCs/>
          <w:szCs w:val="21"/>
        </w:rPr>
      </w:pPr>
      <w:r>
        <w:rPr>
          <w:rFonts w:hint="eastAsia"/>
          <w:b/>
          <w:szCs w:val="21"/>
        </w:rPr>
        <w:t>③用火：</w:t>
      </w:r>
      <w:r>
        <w:rPr>
          <w:rFonts w:hint="eastAsia"/>
          <w:b/>
          <w:bCs/>
          <w:szCs w:val="21"/>
          <w:u w:val="single"/>
        </w:rPr>
        <w:t>学会用火，能保存火种</w:t>
      </w:r>
      <w:r>
        <w:rPr>
          <w:rFonts w:hint="eastAsia"/>
          <w:b/>
          <w:bCs/>
          <w:szCs w:val="21"/>
        </w:rPr>
        <w:t xml:space="preserve">。    </w:t>
      </w:r>
      <w:r>
        <w:rPr>
          <w:rFonts w:hint="eastAsia"/>
          <w:b/>
          <w:bCs/>
          <w:szCs w:val="21"/>
          <w:u w:val="single"/>
        </w:rPr>
        <w:t xml:space="preserve"> 学会用火</w:t>
      </w:r>
      <w:r>
        <w:rPr>
          <w:rFonts w:hint="eastAsia"/>
          <w:b/>
          <w:bCs/>
          <w:szCs w:val="21"/>
        </w:rPr>
        <w:t xml:space="preserve">是人类进化史上的里程碑。             </w:t>
      </w:r>
    </w:p>
    <w:p w14:paraId="28938623">
      <w:pPr>
        <w:rPr>
          <w:rFonts w:hint="eastAsia"/>
          <w:b/>
          <w:szCs w:val="21"/>
        </w:rPr>
      </w:pPr>
      <w:r>
        <w:rPr>
          <w:rFonts w:hint="eastAsia"/>
          <w:b/>
          <w:szCs w:val="21"/>
        </w:rPr>
        <w:t>（5）周口店</w:t>
      </w:r>
      <w:r>
        <w:rPr>
          <w:rFonts w:hint="eastAsia"/>
          <w:b/>
          <w:szCs w:val="21"/>
          <w:u w:val="single"/>
        </w:rPr>
        <w:t>北京人遗址</w:t>
      </w:r>
      <w:r>
        <w:rPr>
          <w:rFonts w:hint="eastAsia"/>
          <w:b/>
          <w:szCs w:val="21"/>
        </w:rPr>
        <w:t>是</w:t>
      </w:r>
      <w:r>
        <w:rPr>
          <w:rFonts w:hint="eastAsia"/>
          <w:b/>
          <w:szCs w:val="21"/>
          <w:u w:val="single"/>
        </w:rPr>
        <w:t>迄今所知世界上内涵最丰富、材料最齐全的直立人遗址</w:t>
      </w:r>
      <w:r>
        <w:rPr>
          <w:rFonts w:hint="eastAsia"/>
          <w:b/>
          <w:szCs w:val="21"/>
        </w:rPr>
        <w:t>。通过对北京人的研究，可以发现早期猿人向现代人演进和发展变化的规律，为人类起源的研究提供了可靠的证据。</w:t>
      </w:r>
    </w:p>
    <w:p w14:paraId="5623C484">
      <w:pPr>
        <w:rPr>
          <w:rFonts w:hint="default" w:eastAsia="宋体"/>
          <w:b/>
          <w:szCs w:val="21"/>
          <w:lang w:val="en-US" w:eastAsia="zh-CN"/>
        </w:rPr>
      </w:pPr>
      <w:r>
        <w:rPr>
          <w:rFonts w:hint="eastAsia"/>
          <w:b/>
          <w:szCs w:val="21"/>
        </w:rPr>
        <w:t>3.</w:t>
      </w:r>
      <w:r>
        <w:rPr>
          <w:b/>
          <w:szCs w:val="21"/>
        </w:rPr>
        <w:t xml:space="preserve"> </w:t>
      </w:r>
      <w:r>
        <w:rPr>
          <w:b/>
          <w:szCs w:val="21"/>
          <w:u w:val="single"/>
        </w:rPr>
        <w:t>山顶洞人</w:t>
      </w:r>
      <w:r>
        <w:rPr>
          <w:rFonts w:hint="eastAsia"/>
          <w:b/>
          <w:szCs w:val="21"/>
        </w:rPr>
        <w:t>：</w:t>
      </w:r>
      <w:r>
        <w:rPr>
          <w:b/>
          <w:szCs w:val="21"/>
        </w:rPr>
        <w:t>依然使用</w:t>
      </w:r>
      <w:r>
        <w:rPr>
          <w:b/>
          <w:szCs w:val="21"/>
          <w:u w:val="single"/>
        </w:rPr>
        <w:t>打制石器</w:t>
      </w:r>
      <w:r>
        <w:rPr>
          <w:b/>
          <w:szCs w:val="21"/>
        </w:rPr>
        <w:t>，但已经掌握</w:t>
      </w:r>
      <w:r>
        <w:rPr>
          <w:b/>
          <w:szCs w:val="21"/>
          <w:u w:val="single"/>
        </w:rPr>
        <w:t>磨光和钻孔技术</w:t>
      </w:r>
      <w:r>
        <w:rPr>
          <w:b/>
          <w:szCs w:val="21"/>
        </w:rPr>
        <w:t>。他们已经懂得</w:t>
      </w:r>
      <w:r>
        <w:rPr>
          <w:b/>
          <w:szCs w:val="21"/>
          <w:u w:val="single"/>
        </w:rPr>
        <w:t>人工取火</w:t>
      </w:r>
      <w:r>
        <w:rPr>
          <w:b/>
          <w:szCs w:val="21"/>
        </w:rPr>
        <w:t>，</w:t>
      </w:r>
      <w:r>
        <w:rPr>
          <w:b/>
          <w:szCs w:val="21"/>
          <w:u w:val="single"/>
        </w:rPr>
        <w:t>靠采集、狩猎为生，还会捕鱼，会缝制衣服</w:t>
      </w:r>
      <w:r>
        <w:rPr>
          <w:rFonts w:hint="eastAsia"/>
          <w:b/>
          <w:szCs w:val="21"/>
          <w:u w:val="single"/>
          <w:lang w:eastAsia="zh-CN"/>
        </w:rPr>
        <w:t>，</w:t>
      </w:r>
      <w:r>
        <w:rPr>
          <w:rFonts w:hint="eastAsia"/>
          <w:b/>
          <w:szCs w:val="21"/>
          <w:lang w:val="en-US" w:eastAsia="zh-CN"/>
        </w:rPr>
        <w:t>具有爱美意识。</w:t>
      </w:r>
    </w:p>
    <w:p w14:paraId="4BBEE393">
      <w:pPr>
        <w:widowControl/>
        <w:jc w:val="center"/>
        <w:rPr>
          <w:rFonts w:hint="eastAsia" w:ascii="宋体" w:hAnsi="宋体" w:cs="宋体"/>
          <w:b/>
          <w:kern w:val="0"/>
          <w:sz w:val="24"/>
        </w:rPr>
      </w:pPr>
    </w:p>
    <w:p w14:paraId="3E22357C">
      <w:pPr>
        <w:ind w:firstLine="211" w:firstLineChars="100"/>
        <w:rPr>
          <w:rFonts w:hint="eastAsia"/>
          <w:b/>
          <w:szCs w:val="21"/>
          <w:u w:val="single"/>
        </w:rPr>
      </w:pPr>
      <w:r>
        <w:rPr>
          <w:b/>
          <w:szCs w:val="21"/>
          <w:u w:val="single"/>
        </w:rPr>
        <w:t>山顶洞人</w:t>
      </w:r>
      <w:r>
        <w:rPr>
          <w:b/>
          <w:szCs w:val="21"/>
        </w:rPr>
        <w:t>过着</w:t>
      </w:r>
      <w:r>
        <w:rPr>
          <w:b/>
          <w:szCs w:val="21"/>
          <w:u w:val="single"/>
        </w:rPr>
        <w:t>集体</w:t>
      </w:r>
      <w:r>
        <w:rPr>
          <w:b/>
          <w:szCs w:val="21"/>
        </w:rPr>
        <w:t>生活。他们</w:t>
      </w:r>
      <w:r>
        <w:rPr>
          <w:b/>
          <w:szCs w:val="21"/>
          <w:u w:val="single"/>
        </w:rPr>
        <w:t>居住在一起</w:t>
      </w:r>
      <w:r>
        <w:rPr>
          <w:b/>
          <w:szCs w:val="21"/>
        </w:rPr>
        <w:t>，使用公有的工具，共同劳动，共同分配食物，</w:t>
      </w:r>
      <w:r>
        <w:rPr>
          <w:b/>
          <w:szCs w:val="21"/>
          <w:u w:val="single"/>
        </w:rPr>
        <w:t>没有贫富贵贱的差别。</w:t>
      </w:r>
    </w:p>
    <w:p w14:paraId="3E05AC65">
      <w:pPr>
        <w:jc w:val="center"/>
        <w:rPr>
          <w:rFonts w:hint="default" w:ascii="仿宋" w:hAnsi="仿宋" w:eastAsia="仿宋"/>
          <w:b/>
          <w:bCs/>
          <w:sz w:val="24"/>
          <w:szCs w:val="21"/>
          <w:lang w:val="en-US" w:eastAsia="zh-CN"/>
        </w:rPr>
      </w:pPr>
      <w:r>
        <w:rPr>
          <w:rFonts w:hint="eastAsia" w:ascii="仿宋" w:hAnsi="仿宋" w:eastAsia="仿宋"/>
          <w:b/>
          <w:bCs/>
          <w:sz w:val="24"/>
          <w:szCs w:val="21"/>
        </w:rPr>
        <w:t xml:space="preserve">第2课  </w:t>
      </w:r>
      <w:r>
        <w:rPr>
          <w:rFonts w:hint="eastAsia" w:ascii="仿宋" w:hAnsi="仿宋" w:eastAsia="仿宋"/>
          <w:b/>
          <w:bCs/>
          <w:sz w:val="24"/>
          <w:szCs w:val="21"/>
          <w:lang w:val="en-US" w:eastAsia="zh-CN"/>
        </w:rPr>
        <w:t>原始农业与史前社会</w:t>
      </w:r>
    </w:p>
    <w:p w14:paraId="248AC705">
      <w:pPr>
        <w:numPr>
          <w:ilvl w:val="0"/>
          <w:numId w:val="1"/>
        </w:numPr>
        <w:rPr>
          <w:rFonts w:hint="eastAsia" w:ascii="仿宋" w:hAnsi="仿宋" w:eastAsia="仿宋"/>
          <w:b/>
          <w:bCs/>
          <w:sz w:val="24"/>
        </w:rPr>
      </w:pPr>
      <w:r>
        <w:rPr>
          <w:rFonts w:hint="eastAsia" w:ascii="仿宋" w:hAnsi="仿宋" w:eastAsia="仿宋"/>
          <w:b/>
          <w:bCs/>
          <w:sz w:val="24"/>
        </w:rPr>
        <w:t>半坡居民和河姆渡人</w:t>
      </w:r>
    </w:p>
    <w:tbl>
      <w:tblPr>
        <w:tblStyle w:val="9"/>
        <w:tblW w:w="101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8"/>
        <w:gridCol w:w="3060"/>
        <w:gridCol w:w="4758"/>
      </w:tblGrid>
      <w:tr w14:paraId="241B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2358" w:type="dxa"/>
          </w:tcPr>
          <w:p w14:paraId="4022380A">
            <w:pPr>
              <w:adjustRightInd w:val="0"/>
              <w:snapToGrid w:val="0"/>
              <w:spacing w:line="340" w:lineRule="exact"/>
              <w:jc w:val="center"/>
              <w:rPr>
                <w:rFonts w:hint="eastAsia"/>
                <w:b/>
                <w:szCs w:val="21"/>
              </w:rPr>
            </w:pPr>
            <w:r>
              <w:rPr>
                <w:rFonts w:hint="eastAsia"/>
                <w:b/>
                <w:szCs w:val="21"/>
              </w:rPr>
              <w:t>新石器时代人类</w:t>
            </w:r>
          </w:p>
        </w:tc>
        <w:tc>
          <w:tcPr>
            <w:tcW w:w="3060" w:type="dxa"/>
          </w:tcPr>
          <w:p w14:paraId="359390BF">
            <w:pPr>
              <w:adjustRightInd w:val="0"/>
              <w:snapToGrid w:val="0"/>
              <w:spacing w:line="340" w:lineRule="exact"/>
              <w:jc w:val="center"/>
              <w:rPr>
                <w:rFonts w:hint="eastAsia" w:eastAsia="宋体"/>
                <w:b/>
                <w:szCs w:val="21"/>
                <w:lang w:eastAsia="zh-CN"/>
              </w:rPr>
            </w:pPr>
            <w:r>
              <w:rPr>
                <w:rFonts w:hint="eastAsia"/>
                <w:b/>
                <w:szCs w:val="21"/>
              </w:rPr>
              <w:t>半坡人</w:t>
            </w:r>
            <w:r>
              <w:rPr>
                <w:rFonts w:hint="eastAsia"/>
                <w:b/>
                <w:szCs w:val="21"/>
                <w:lang w:eastAsia="zh-CN"/>
              </w:rPr>
              <w:t>（</w:t>
            </w:r>
            <w:r>
              <w:rPr>
                <w:rFonts w:hint="eastAsia"/>
                <w:b/>
                <w:szCs w:val="21"/>
                <w:lang w:val="en-US" w:eastAsia="zh-CN"/>
              </w:rPr>
              <w:t>仰韶文化</w:t>
            </w:r>
            <w:r>
              <w:rPr>
                <w:rFonts w:hint="eastAsia"/>
                <w:b/>
                <w:szCs w:val="21"/>
                <w:lang w:eastAsia="zh-CN"/>
              </w:rPr>
              <w:t>）</w:t>
            </w:r>
          </w:p>
        </w:tc>
        <w:tc>
          <w:tcPr>
            <w:tcW w:w="4758" w:type="dxa"/>
          </w:tcPr>
          <w:p w14:paraId="27E32BD6">
            <w:pPr>
              <w:adjustRightInd w:val="0"/>
              <w:snapToGrid w:val="0"/>
              <w:spacing w:line="340" w:lineRule="exact"/>
              <w:jc w:val="center"/>
              <w:rPr>
                <w:rFonts w:hint="eastAsia"/>
                <w:b/>
                <w:szCs w:val="21"/>
              </w:rPr>
            </w:pPr>
            <w:r>
              <w:rPr>
                <w:rFonts w:hint="eastAsia"/>
                <w:b/>
                <w:szCs w:val="21"/>
              </w:rPr>
              <w:t>河姆渡人</w:t>
            </w:r>
          </w:p>
        </w:tc>
      </w:tr>
      <w:tr w14:paraId="52CB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30F749E7">
            <w:pPr>
              <w:adjustRightInd w:val="0"/>
              <w:snapToGrid w:val="0"/>
              <w:spacing w:line="340" w:lineRule="exact"/>
              <w:jc w:val="center"/>
              <w:rPr>
                <w:rFonts w:hint="eastAsia"/>
                <w:b/>
                <w:szCs w:val="21"/>
              </w:rPr>
            </w:pPr>
            <w:r>
              <w:rPr>
                <w:rFonts w:hint="eastAsia"/>
                <w:b/>
                <w:szCs w:val="21"/>
              </w:rPr>
              <w:t>地点</w:t>
            </w:r>
          </w:p>
        </w:tc>
        <w:tc>
          <w:tcPr>
            <w:tcW w:w="3060" w:type="dxa"/>
          </w:tcPr>
          <w:p w14:paraId="14E61769">
            <w:pPr>
              <w:adjustRightInd w:val="0"/>
              <w:snapToGrid w:val="0"/>
              <w:spacing w:line="340" w:lineRule="exact"/>
              <w:jc w:val="center"/>
              <w:rPr>
                <w:rFonts w:hint="eastAsia"/>
                <w:b/>
                <w:szCs w:val="21"/>
              </w:rPr>
            </w:pPr>
            <w:r>
              <w:rPr>
                <w:rFonts w:hint="eastAsia"/>
                <w:b/>
                <w:szCs w:val="21"/>
              </w:rPr>
              <w:t>（北方）半坡遗址</w:t>
            </w:r>
          </w:p>
        </w:tc>
        <w:tc>
          <w:tcPr>
            <w:tcW w:w="4758" w:type="dxa"/>
          </w:tcPr>
          <w:p w14:paraId="2D3137E9">
            <w:pPr>
              <w:adjustRightInd w:val="0"/>
              <w:snapToGrid w:val="0"/>
              <w:spacing w:line="340" w:lineRule="exact"/>
              <w:jc w:val="center"/>
              <w:rPr>
                <w:rFonts w:hint="eastAsia"/>
                <w:b/>
                <w:szCs w:val="21"/>
              </w:rPr>
            </w:pPr>
            <w:r>
              <w:rPr>
                <w:rFonts w:hint="eastAsia"/>
                <w:b/>
                <w:szCs w:val="21"/>
              </w:rPr>
              <w:t>（南方）河姆渡遗址</w:t>
            </w:r>
          </w:p>
        </w:tc>
      </w:tr>
      <w:tr w14:paraId="5A4B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3994493E">
            <w:pPr>
              <w:adjustRightInd w:val="0"/>
              <w:snapToGrid w:val="0"/>
              <w:spacing w:line="340" w:lineRule="exact"/>
              <w:jc w:val="center"/>
              <w:rPr>
                <w:rFonts w:hint="eastAsia"/>
                <w:b/>
                <w:szCs w:val="21"/>
              </w:rPr>
            </w:pPr>
            <w:r>
              <w:rPr>
                <w:rFonts w:hint="eastAsia"/>
                <w:b/>
                <w:szCs w:val="21"/>
              </w:rPr>
              <w:t>所在地区</w:t>
            </w:r>
          </w:p>
        </w:tc>
        <w:tc>
          <w:tcPr>
            <w:tcW w:w="3060" w:type="dxa"/>
          </w:tcPr>
          <w:p w14:paraId="48530DD2">
            <w:pPr>
              <w:adjustRightInd w:val="0"/>
              <w:snapToGrid w:val="0"/>
              <w:spacing w:line="340" w:lineRule="exact"/>
              <w:jc w:val="center"/>
              <w:rPr>
                <w:rFonts w:hint="eastAsia"/>
                <w:b/>
                <w:szCs w:val="21"/>
              </w:rPr>
            </w:pPr>
            <w:r>
              <w:rPr>
                <w:rFonts w:hint="eastAsia"/>
                <w:b/>
                <w:szCs w:val="21"/>
              </w:rPr>
              <w:t>黄河流域（陕西西安）</w:t>
            </w:r>
          </w:p>
        </w:tc>
        <w:tc>
          <w:tcPr>
            <w:tcW w:w="4758" w:type="dxa"/>
          </w:tcPr>
          <w:p w14:paraId="167C36C1">
            <w:pPr>
              <w:adjustRightInd w:val="0"/>
              <w:snapToGrid w:val="0"/>
              <w:spacing w:line="340" w:lineRule="exact"/>
              <w:jc w:val="center"/>
              <w:rPr>
                <w:rFonts w:hint="eastAsia"/>
                <w:b/>
                <w:szCs w:val="21"/>
              </w:rPr>
            </w:pPr>
            <w:r>
              <w:rPr>
                <w:rFonts w:hint="eastAsia"/>
                <w:b/>
                <w:szCs w:val="21"/>
              </w:rPr>
              <w:t>长江流域（浙江余姚）</w:t>
            </w:r>
          </w:p>
        </w:tc>
      </w:tr>
      <w:tr w14:paraId="6FD6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42F7E520">
            <w:pPr>
              <w:adjustRightInd w:val="0"/>
              <w:snapToGrid w:val="0"/>
              <w:spacing w:line="340" w:lineRule="exact"/>
              <w:jc w:val="center"/>
              <w:rPr>
                <w:rFonts w:hint="eastAsia"/>
                <w:b/>
                <w:szCs w:val="21"/>
              </w:rPr>
            </w:pPr>
            <w:r>
              <w:rPr>
                <w:rFonts w:hint="eastAsia"/>
                <w:b/>
                <w:szCs w:val="21"/>
              </w:rPr>
              <w:t>时间</w:t>
            </w:r>
          </w:p>
        </w:tc>
        <w:tc>
          <w:tcPr>
            <w:tcW w:w="3060" w:type="dxa"/>
          </w:tcPr>
          <w:p w14:paraId="1D437E2E">
            <w:pPr>
              <w:adjustRightInd w:val="0"/>
              <w:snapToGrid w:val="0"/>
              <w:spacing w:line="340" w:lineRule="exact"/>
              <w:jc w:val="center"/>
              <w:rPr>
                <w:rFonts w:hint="eastAsia"/>
                <w:b/>
                <w:szCs w:val="21"/>
              </w:rPr>
            </w:pPr>
            <w:r>
              <w:rPr>
                <w:rFonts w:hint="eastAsia"/>
                <w:b/>
                <w:szCs w:val="21"/>
              </w:rPr>
              <w:t>距今6000年左右</w:t>
            </w:r>
          </w:p>
        </w:tc>
        <w:tc>
          <w:tcPr>
            <w:tcW w:w="4758" w:type="dxa"/>
          </w:tcPr>
          <w:p w14:paraId="1D3B8E4C">
            <w:pPr>
              <w:adjustRightInd w:val="0"/>
              <w:snapToGrid w:val="0"/>
              <w:spacing w:line="340" w:lineRule="exact"/>
              <w:jc w:val="center"/>
              <w:rPr>
                <w:rFonts w:hint="eastAsia"/>
                <w:b/>
                <w:szCs w:val="21"/>
              </w:rPr>
            </w:pPr>
            <w:r>
              <w:rPr>
                <w:rFonts w:hint="eastAsia"/>
                <w:b/>
                <w:szCs w:val="21"/>
              </w:rPr>
              <w:t>距今7000年左右</w:t>
            </w:r>
          </w:p>
        </w:tc>
      </w:tr>
      <w:tr w14:paraId="4803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358" w:type="dxa"/>
          </w:tcPr>
          <w:p w14:paraId="4834B219">
            <w:pPr>
              <w:adjustRightInd w:val="0"/>
              <w:snapToGrid w:val="0"/>
              <w:spacing w:line="340" w:lineRule="exact"/>
              <w:jc w:val="center"/>
              <w:rPr>
                <w:rFonts w:hint="eastAsia"/>
                <w:b/>
                <w:szCs w:val="21"/>
              </w:rPr>
            </w:pPr>
            <w:r>
              <w:rPr>
                <w:rFonts w:hint="eastAsia"/>
                <w:b/>
                <w:szCs w:val="21"/>
              </w:rPr>
              <w:t>谷物品种</w:t>
            </w:r>
          </w:p>
        </w:tc>
        <w:tc>
          <w:tcPr>
            <w:tcW w:w="3060" w:type="dxa"/>
          </w:tcPr>
          <w:p w14:paraId="1741B175">
            <w:pPr>
              <w:adjustRightInd w:val="0"/>
              <w:snapToGrid w:val="0"/>
              <w:spacing w:line="340" w:lineRule="exact"/>
              <w:jc w:val="center"/>
              <w:rPr>
                <w:rFonts w:hint="eastAsia"/>
                <w:b/>
                <w:szCs w:val="21"/>
                <w:u w:val="single"/>
              </w:rPr>
            </w:pPr>
            <w:r>
              <w:rPr>
                <w:rFonts w:hint="eastAsia"/>
                <w:b/>
                <w:szCs w:val="21"/>
                <w:u w:val="single"/>
              </w:rPr>
              <w:t>粟</w:t>
            </w:r>
          </w:p>
        </w:tc>
        <w:tc>
          <w:tcPr>
            <w:tcW w:w="4758" w:type="dxa"/>
          </w:tcPr>
          <w:p w14:paraId="01960C68">
            <w:pPr>
              <w:adjustRightInd w:val="0"/>
              <w:snapToGrid w:val="0"/>
              <w:spacing w:line="340" w:lineRule="exact"/>
              <w:jc w:val="center"/>
              <w:rPr>
                <w:rFonts w:hint="eastAsia"/>
                <w:b/>
                <w:szCs w:val="21"/>
                <w:u w:val="single"/>
              </w:rPr>
            </w:pPr>
            <w:r>
              <w:rPr>
                <w:rFonts w:hint="eastAsia"/>
                <w:b/>
                <w:szCs w:val="21"/>
                <w:u w:val="single"/>
              </w:rPr>
              <w:t>水稻</w:t>
            </w:r>
            <w:r>
              <w:rPr>
                <w:rFonts w:hint="eastAsia"/>
                <w:b/>
                <w:szCs w:val="21"/>
              </w:rPr>
              <w:t xml:space="preserve"> </w:t>
            </w:r>
            <w:r>
              <w:rPr>
                <w:b/>
                <w:szCs w:val="21"/>
              </w:rPr>
              <w:t xml:space="preserve"> </w:t>
            </w:r>
            <w:r>
              <w:rPr>
                <w:rFonts w:hint="eastAsia"/>
                <w:b/>
                <w:szCs w:val="21"/>
              </w:rPr>
              <w:t>我国是世界上最早种植水稻的国家</w:t>
            </w:r>
          </w:p>
        </w:tc>
      </w:tr>
      <w:tr w14:paraId="685D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09535692">
            <w:pPr>
              <w:adjustRightInd w:val="0"/>
              <w:snapToGrid w:val="0"/>
              <w:spacing w:line="340" w:lineRule="exact"/>
              <w:jc w:val="center"/>
              <w:rPr>
                <w:rFonts w:hint="eastAsia"/>
                <w:b/>
                <w:szCs w:val="21"/>
              </w:rPr>
            </w:pPr>
            <w:r>
              <w:rPr>
                <w:rFonts w:hint="eastAsia"/>
                <w:b/>
                <w:szCs w:val="21"/>
              </w:rPr>
              <w:t>陶器</w:t>
            </w:r>
          </w:p>
        </w:tc>
        <w:tc>
          <w:tcPr>
            <w:tcW w:w="3060" w:type="dxa"/>
          </w:tcPr>
          <w:p w14:paraId="735836A5">
            <w:pPr>
              <w:adjustRightInd w:val="0"/>
              <w:snapToGrid w:val="0"/>
              <w:spacing w:line="340" w:lineRule="exact"/>
              <w:jc w:val="center"/>
              <w:rPr>
                <w:rFonts w:hint="eastAsia"/>
                <w:b/>
                <w:szCs w:val="21"/>
              </w:rPr>
            </w:pPr>
            <w:r>
              <w:rPr>
                <w:rFonts w:hint="eastAsia"/>
                <w:b/>
                <w:szCs w:val="21"/>
              </w:rPr>
              <w:t>彩陶：鱼纹彩陶盆：</w:t>
            </w:r>
          </w:p>
        </w:tc>
        <w:tc>
          <w:tcPr>
            <w:tcW w:w="4758" w:type="dxa"/>
          </w:tcPr>
          <w:p w14:paraId="0E4750C4">
            <w:pPr>
              <w:adjustRightInd w:val="0"/>
              <w:snapToGrid w:val="0"/>
              <w:spacing w:line="340" w:lineRule="exact"/>
              <w:jc w:val="center"/>
              <w:rPr>
                <w:rFonts w:hint="eastAsia"/>
                <w:b/>
                <w:szCs w:val="21"/>
              </w:rPr>
            </w:pPr>
            <w:r>
              <w:rPr>
                <w:rFonts w:hint="eastAsia"/>
                <w:b/>
                <w:szCs w:val="21"/>
              </w:rPr>
              <w:t>黑陶：猪纹陶钵</w:t>
            </w:r>
          </w:p>
        </w:tc>
      </w:tr>
      <w:tr w14:paraId="5974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5" w:hRule="atLeast"/>
        </w:trPr>
        <w:tc>
          <w:tcPr>
            <w:tcW w:w="2358" w:type="dxa"/>
            <w:vAlign w:val="center"/>
          </w:tcPr>
          <w:p w14:paraId="68F66FC4">
            <w:pPr>
              <w:adjustRightInd w:val="0"/>
              <w:snapToGrid w:val="0"/>
              <w:spacing w:line="340" w:lineRule="exact"/>
              <w:jc w:val="center"/>
              <w:rPr>
                <w:rFonts w:hint="eastAsia"/>
                <w:b/>
                <w:szCs w:val="21"/>
              </w:rPr>
            </w:pPr>
            <w:r>
              <w:rPr>
                <w:rFonts w:hint="eastAsia"/>
                <w:b/>
                <w:szCs w:val="21"/>
              </w:rPr>
              <w:t>住房样式</w:t>
            </w:r>
          </w:p>
        </w:tc>
        <w:tc>
          <w:tcPr>
            <w:tcW w:w="3060" w:type="dxa"/>
          </w:tcPr>
          <w:p w14:paraId="6D524545">
            <w:pPr>
              <w:adjustRightInd w:val="0"/>
              <w:snapToGrid w:val="0"/>
              <w:spacing w:line="340" w:lineRule="exact"/>
              <w:jc w:val="center"/>
              <w:rPr>
                <w:rFonts w:hint="eastAsia"/>
                <w:b/>
                <w:szCs w:val="21"/>
              </w:rPr>
            </w:pPr>
            <w:r>
              <w:rPr>
                <w:b/>
                <w:szCs w:val="21"/>
              </w:rPr>
              <w:drawing>
                <wp:anchor distT="0" distB="0" distL="114300" distR="114300" simplePos="0" relativeHeight="251660288" behindDoc="0" locked="0" layoutInCell="1" allowOverlap="1">
                  <wp:simplePos x="0" y="0"/>
                  <wp:positionH relativeFrom="column">
                    <wp:posOffset>-27305</wp:posOffset>
                  </wp:positionH>
                  <wp:positionV relativeFrom="paragraph">
                    <wp:posOffset>22225</wp:posOffset>
                  </wp:positionV>
                  <wp:extent cx="1056640" cy="767715"/>
                  <wp:effectExtent l="0" t="0" r="10160" b="13335"/>
                  <wp:wrapSquare wrapText="bothSides"/>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7"/>
                          <a:stretch>
                            <a:fillRect/>
                          </a:stretch>
                        </pic:blipFill>
                        <pic:spPr>
                          <a:xfrm>
                            <a:off x="0" y="0"/>
                            <a:ext cx="1056640" cy="767715"/>
                          </a:xfrm>
                          <a:prstGeom prst="rect">
                            <a:avLst/>
                          </a:prstGeom>
                          <a:noFill/>
                          <a:ln>
                            <a:noFill/>
                          </a:ln>
                        </pic:spPr>
                      </pic:pic>
                    </a:graphicData>
                  </a:graphic>
                </wp:anchor>
              </w:drawing>
            </w:r>
          </w:p>
          <w:p w14:paraId="4AC4F061">
            <w:pPr>
              <w:adjustRightInd w:val="0"/>
              <w:snapToGrid w:val="0"/>
              <w:spacing w:line="340" w:lineRule="exact"/>
              <w:jc w:val="center"/>
              <w:rPr>
                <w:rFonts w:hint="eastAsia"/>
                <w:b/>
                <w:szCs w:val="21"/>
              </w:rPr>
            </w:pPr>
          </w:p>
          <w:p w14:paraId="616CCAA4">
            <w:pPr>
              <w:adjustRightInd w:val="0"/>
              <w:snapToGrid w:val="0"/>
              <w:spacing w:line="340" w:lineRule="exact"/>
              <w:rPr>
                <w:b/>
                <w:szCs w:val="21"/>
                <w:u w:val="single"/>
              </w:rPr>
            </w:pPr>
          </w:p>
          <w:p w14:paraId="4CC83CC3">
            <w:pPr>
              <w:adjustRightInd w:val="0"/>
              <w:snapToGrid w:val="0"/>
              <w:spacing w:line="340" w:lineRule="exact"/>
              <w:ind w:firstLine="843" w:firstLineChars="400"/>
              <w:rPr>
                <w:b/>
                <w:szCs w:val="21"/>
                <w:u w:val="single"/>
              </w:rPr>
            </w:pPr>
          </w:p>
          <w:p w14:paraId="1F46841D">
            <w:pPr>
              <w:adjustRightInd w:val="0"/>
              <w:snapToGrid w:val="0"/>
              <w:spacing w:line="340" w:lineRule="exact"/>
              <w:ind w:firstLine="843" w:firstLineChars="400"/>
              <w:rPr>
                <w:rFonts w:hint="eastAsia"/>
                <w:b/>
                <w:szCs w:val="21"/>
                <w:u w:val="single"/>
              </w:rPr>
            </w:pPr>
            <w:r>
              <w:rPr>
                <w:rFonts w:hint="eastAsia"/>
                <w:b/>
                <w:szCs w:val="21"/>
                <w:u w:val="single"/>
              </w:rPr>
              <w:t>半地穴式圆形房屋</w:t>
            </w:r>
          </w:p>
        </w:tc>
        <w:tc>
          <w:tcPr>
            <w:tcW w:w="4758" w:type="dxa"/>
          </w:tcPr>
          <w:p w14:paraId="238BC02C">
            <w:pPr>
              <w:adjustRightInd w:val="0"/>
              <w:snapToGrid w:val="0"/>
              <w:spacing w:line="340" w:lineRule="exact"/>
              <w:rPr>
                <w:rFonts w:hint="eastAsia"/>
                <w:b/>
                <w:szCs w:val="21"/>
              </w:rPr>
            </w:pPr>
            <w:r>
              <w:rPr>
                <w:b/>
                <w:szCs w:val="21"/>
                <w:u w:val="single"/>
              </w:rPr>
              <w:drawing>
                <wp:anchor distT="0" distB="0" distL="114300" distR="114300" simplePos="0" relativeHeight="251661312" behindDoc="0" locked="0" layoutInCell="1" allowOverlap="1">
                  <wp:simplePos x="0" y="0"/>
                  <wp:positionH relativeFrom="column">
                    <wp:posOffset>754380</wp:posOffset>
                  </wp:positionH>
                  <wp:positionV relativeFrom="paragraph">
                    <wp:posOffset>60325</wp:posOffset>
                  </wp:positionV>
                  <wp:extent cx="1266190" cy="735965"/>
                  <wp:effectExtent l="0" t="0" r="10160" b="6985"/>
                  <wp:wrapSquare wrapText="bothSides"/>
                  <wp:docPr id="2" name="F13SCZTBXX7SHSLS7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13SCZTBXX7SHSLS7B.eps"/>
                          <pic:cNvPicPr>
                            <a:picLocks noChangeAspect="1"/>
                          </pic:cNvPicPr>
                        </pic:nvPicPr>
                        <pic:blipFill>
                          <a:blip r:embed="rId8"/>
                          <a:srcRect l="48430" b="18202"/>
                          <a:stretch>
                            <a:fillRect/>
                          </a:stretch>
                        </pic:blipFill>
                        <pic:spPr>
                          <a:xfrm>
                            <a:off x="0" y="0"/>
                            <a:ext cx="1266190" cy="735965"/>
                          </a:xfrm>
                          <a:prstGeom prst="rect">
                            <a:avLst/>
                          </a:prstGeom>
                          <a:noFill/>
                          <a:ln>
                            <a:noFill/>
                          </a:ln>
                        </pic:spPr>
                      </pic:pic>
                    </a:graphicData>
                  </a:graphic>
                </wp:anchor>
              </w:drawing>
            </w:r>
          </w:p>
          <w:p w14:paraId="2F5DECBC">
            <w:pPr>
              <w:adjustRightInd w:val="0"/>
              <w:snapToGrid w:val="0"/>
              <w:spacing w:line="340" w:lineRule="exact"/>
              <w:rPr>
                <w:b/>
                <w:szCs w:val="21"/>
                <w:u w:val="single"/>
              </w:rPr>
            </w:pPr>
          </w:p>
          <w:p w14:paraId="710A5409">
            <w:pPr>
              <w:adjustRightInd w:val="0"/>
              <w:snapToGrid w:val="0"/>
              <w:spacing w:line="340" w:lineRule="exact"/>
              <w:rPr>
                <w:rFonts w:hint="eastAsia"/>
                <w:b/>
                <w:szCs w:val="21"/>
                <w:u w:val="single"/>
              </w:rPr>
            </w:pPr>
            <w:r>
              <w:rPr>
                <w:rFonts w:hint="eastAsia"/>
                <w:b/>
                <w:szCs w:val="21"/>
                <w:u w:val="single"/>
              </w:rPr>
              <w:t>干栏式</w:t>
            </w:r>
          </w:p>
          <w:p w14:paraId="2D5D617C">
            <w:pPr>
              <w:adjustRightInd w:val="0"/>
              <w:snapToGrid w:val="0"/>
              <w:spacing w:line="340" w:lineRule="exact"/>
              <w:rPr>
                <w:b/>
                <w:szCs w:val="21"/>
                <w:u w:val="single"/>
              </w:rPr>
            </w:pPr>
          </w:p>
          <w:p w14:paraId="114E93C2">
            <w:pPr>
              <w:adjustRightInd w:val="0"/>
              <w:snapToGrid w:val="0"/>
              <w:spacing w:line="340" w:lineRule="exact"/>
              <w:rPr>
                <w:rFonts w:hint="eastAsia"/>
                <w:b/>
                <w:szCs w:val="21"/>
                <w:u w:val="single"/>
              </w:rPr>
            </w:pPr>
            <w:r>
              <w:rPr>
                <w:rFonts w:hint="eastAsia"/>
                <w:b/>
                <w:szCs w:val="21"/>
                <w:u w:val="single"/>
              </w:rPr>
              <w:t>木结构水井</w:t>
            </w:r>
            <w:r>
              <w:rPr>
                <w:rFonts w:hint="eastAsia"/>
                <w:b/>
                <w:szCs w:val="21"/>
              </w:rPr>
              <w:t>是迄今发现最早的木构水井</w:t>
            </w:r>
          </w:p>
        </w:tc>
      </w:tr>
      <w:tr w14:paraId="735E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3E60EB05">
            <w:pPr>
              <w:adjustRightInd w:val="0"/>
              <w:snapToGrid w:val="0"/>
              <w:spacing w:line="340" w:lineRule="exact"/>
              <w:jc w:val="center"/>
              <w:rPr>
                <w:rFonts w:hint="eastAsia"/>
                <w:b/>
                <w:szCs w:val="21"/>
              </w:rPr>
            </w:pPr>
            <w:r>
              <w:rPr>
                <w:rFonts w:hint="eastAsia"/>
                <w:b/>
                <w:szCs w:val="21"/>
              </w:rPr>
              <w:t>日常生活</w:t>
            </w:r>
          </w:p>
        </w:tc>
        <w:tc>
          <w:tcPr>
            <w:tcW w:w="7818" w:type="dxa"/>
            <w:gridSpan w:val="2"/>
          </w:tcPr>
          <w:p w14:paraId="325F497E">
            <w:pPr>
              <w:adjustRightInd w:val="0"/>
              <w:snapToGrid w:val="0"/>
              <w:spacing w:line="340" w:lineRule="exact"/>
              <w:jc w:val="center"/>
              <w:rPr>
                <w:rFonts w:hint="eastAsia"/>
                <w:b/>
                <w:szCs w:val="21"/>
              </w:rPr>
            </w:pPr>
            <w:r>
              <w:rPr>
                <w:rFonts w:hint="eastAsia"/>
                <w:b/>
                <w:szCs w:val="21"/>
              </w:rPr>
              <w:t>饲养家畜（猪狗等）、制作陶器</w:t>
            </w:r>
          </w:p>
        </w:tc>
      </w:tr>
      <w:tr w14:paraId="2D82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12F6F2A0">
            <w:pPr>
              <w:adjustRightInd w:val="0"/>
              <w:snapToGrid w:val="0"/>
              <w:spacing w:line="340" w:lineRule="exact"/>
              <w:jc w:val="center"/>
              <w:rPr>
                <w:rFonts w:hint="eastAsia"/>
                <w:b/>
                <w:szCs w:val="21"/>
              </w:rPr>
            </w:pPr>
            <w:r>
              <w:rPr>
                <w:rFonts w:hint="eastAsia"/>
                <w:b/>
                <w:szCs w:val="21"/>
              </w:rPr>
              <w:t>生产工具</w:t>
            </w:r>
          </w:p>
        </w:tc>
        <w:tc>
          <w:tcPr>
            <w:tcW w:w="7818" w:type="dxa"/>
            <w:gridSpan w:val="2"/>
          </w:tcPr>
          <w:p w14:paraId="5100C876">
            <w:pPr>
              <w:adjustRightInd w:val="0"/>
              <w:snapToGrid w:val="0"/>
              <w:spacing w:line="340" w:lineRule="exact"/>
              <w:jc w:val="center"/>
              <w:rPr>
                <w:rFonts w:hint="eastAsia"/>
                <w:b/>
                <w:szCs w:val="21"/>
              </w:rPr>
            </w:pPr>
            <w:r>
              <w:rPr>
                <w:rFonts w:hint="eastAsia"/>
                <w:b/>
                <w:szCs w:val="21"/>
                <w:u w:val="single"/>
              </w:rPr>
              <w:t>磨制石器</w:t>
            </w:r>
            <w:r>
              <w:rPr>
                <w:rFonts w:hint="eastAsia"/>
                <w:b/>
                <w:szCs w:val="21"/>
              </w:rPr>
              <w:t>（新石器时代）、骨器     河姆渡人：</w:t>
            </w:r>
            <w:r>
              <w:rPr>
                <w:rFonts w:hint="eastAsia"/>
                <w:b/>
                <w:szCs w:val="21"/>
                <w:u w:val="single"/>
              </w:rPr>
              <w:t>骨耜</w:t>
            </w:r>
          </w:p>
        </w:tc>
      </w:tr>
      <w:tr w14:paraId="53BF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58" w:type="dxa"/>
          </w:tcPr>
          <w:p w14:paraId="0204A475">
            <w:pPr>
              <w:adjustRightInd w:val="0"/>
              <w:snapToGrid w:val="0"/>
              <w:spacing w:line="340" w:lineRule="exact"/>
              <w:jc w:val="center"/>
              <w:rPr>
                <w:rFonts w:hint="eastAsia"/>
                <w:b/>
                <w:szCs w:val="21"/>
              </w:rPr>
            </w:pPr>
            <w:r>
              <w:rPr>
                <w:rFonts w:hint="eastAsia"/>
                <w:b/>
                <w:szCs w:val="21"/>
              </w:rPr>
              <w:t>生活场景</w:t>
            </w:r>
          </w:p>
        </w:tc>
        <w:tc>
          <w:tcPr>
            <w:tcW w:w="7818" w:type="dxa"/>
            <w:gridSpan w:val="2"/>
          </w:tcPr>
          <w:p w14:paraId="3B4D4069">
            <w:pPr>
              <w:adjustRightInd w:val="0"/>
              <w:snapToGrid w:val="0"/>
              <w:spacing w:line="340" w:lineRule="exact"/>
              <w:jc w:val="center"/>
              <w:rPr>
                <w:rFonts w:hint="eastAsia"/>
                <w:b/>
                <w:szCs w:val="21"/>
                <w:u w:val="single"/>
              </w:rPr>
            </w:pPr>
            <w:r>
              <w:rPr>
                <w:rFonts w:hint="eastAsia"/>
                <w:b/>
                <w:szCs w:val="21"/>
                <w:u w:val="single"/>
              </w:rPr>
              <w:t>聚落、定居</w:t>
            </w:r>
          </w:p>
        </w:tc>
      </w:tr>
      <w:tr w14:paraId="429F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2358" w:type="dxa"/>
          </w:tcPr>
          <w:p w14:paraId="7B2B1118">
            <w:pPr>
              <w:adjustRightInd w:val="0"/>
              <w:snapToGrid w:val="0"/>
              <w:spacing w:line="340" w:lineRule="exact"/>
              <w:jc w:val="center"/>
              <w:rPr>
                <w:rFonts w:hint="eastAsia"/>
                <w:b/>
                <w:szCs w:val="21"/>
              </w:rPr>
            </w:pPr>
            <w:r>
              <w:rPr>
                <w:rFonts w:hint="eastAsia"/>
                <w:b/>
                <w:szCs w:val="21"/>
              </w:rPr>
              <w:t>房屋南北差异的原因</w:t>
            </w:r>
          </w:p>
        </w:tc>
        <w:tc>
          <w:tcPr>
            <w:tcW w:w="7818" w:type="dxa"/>
            <w:gridSpan w:val="2"/>
          </w:tcPr>
          <w:p w14:paraId="5E3229DD">
            <w:pPr>
              <w:adjustRightInd w:val="0"/>
              <w:snapToGrid w:val="0"/>
              <w:spacing w:line="340" w:lineRule="exact"/>
              <w:jc w:val="center"/>
              <w:rPr>
                <w:rFonts w:hint="eastAsia"/>
                <w:b/>
                <w:szCs w:val="21"/>
              </w:rPr>
            </w:pPr>
            <w:r>
              <w:rPr>
                <w:rFonts w:hint="eastAsia"/>
                <w:b/>
                <w:szCs w:val="21"/>
              </w:rPr>
              <w:t>南北方气候环境差异，北方寒冷干燥，南方温暖湿润。</w:t>
            </w:r>
          </w:p>
        </w:tc>
      </w:tr>
    </w:tbl>
    <w:p w14:paraId="698ADF89">
      <w:pPr>
        <w:rPr>
          <w:rFonts w:hint="eastAsia" w:ascii="仿宋" w:hAnsi="仿宋" w:eastAsia="仿宋"/>
          <w:b/>
          <w:bCs/>
          <w:sz w:val="24"/>
        </w:rPr>
      </w:pPr>
      <w:r>
        <w:rPr>
          <w:rFonts w:hint="eastAsia" w:ascii="仿宋" w:hAnsi="仿宋" w:eastAsia="仿宋"/>
          <w:b/>
          <w:bCs/>
          <w:sz w:val="24"/>
        </w:rPr>
        <w:t>2、在中国的一些早期遗址中，发现了世界上最早的</w:t>
      </w:r>
      <w:r>
        <w:rPr>
          <w:rFonts w:hint="eastAsia" w:ascii="仿宋" w:hAnsi="仿宋" w:eastAsia="仿宋"/>
          <w:b/>
          <w:bCs/>
          <w:sz w:val="24"/>
          <w:u w:val="single"/>
        </w:rPr>
        <w:t>人工栽培稻</w:t>
      </w:r>
      <w:r>
        <w:rPr>
          <w:rFonts w:hint="eastAsia" w:ascii="仿宋" w:hAnsi="仿宋" w:eastAsia="仿宋"/>
          <w:b/>
          <w:bCs/>
          <w:sz w:val="24"/>
        </w:rPr>
        <w:t>。</w:t>
      </w:r>
      <w:r>
        <w:rPr>
          <w:rFonts w:hint="eastAsia" w:ascii="仿宋" w:hAnsi="仿宋" w:eastAsia="仿宋"/>
          <w:b/>
          <w:bCs/>
          <w:sz w:val="24"/>
          <w:u w:val="single"/>
        </w:rPr>
        <w:t>黄河流域</w:t>
      </w:r>
      <w:r>
        <w:rPr>
          <w:rFonts w:hint="eastAsia" w:ascii="仿宋" w:hAnsi="仿宋" w:eastAsia="仿宋"/>
          <w:b/>
          <w:bCs/>
          <w:sz w:val="24"/>
        </w:rPr>
        <w:t>是</w:t>
      </w:r>
      <w:r>
        <w:rPr>
          <w:rFonts w:hint="eastAsia" w:ascii="仿宋" w:hAnsi="仿宋" w:eastAsia="仿宋"/>
          <w:b/>
          <w:bCs/>
          <w:sz w:val="24"/>
          <w:u w:val="single"/>
        </w:rPr>
        <w:t>栽培粟</w:t>
      </w:r>
      <w:r>
        <w:rPr>
          <w:rFonts w:hint="eastAsia" w:ascii="仿宋" w:hAnsi="仿宋" w:eastAsia="仿宋"/>
          <w:b/>
          <w:bCs/>
          <w:sz w:val="24"/>
        </w:rPr>
        <w:t>的最早起源地。大约同时，原始农业兴起于中国</w:t>
      </w:r>
      <w:r>
        <w:rPr>
          <w:rFonts w:hint="eastAsia" w:ascii="仿宋" w:hAnsi="仿宋" w:eastAsia="仿宋"/>
          <w:b/>
          <w:bCs/>
          <w:sz w:val="24"/>
          <w:u w:val="single"/>
        </w:rPr>
        <w:t>黄河、长江和淮河</w:t>
      </w:r>
      <w:r>
        <w:rPr>
          <w:rFonts w:hint="eastAsia" w:ascii="仿宋" w:hAnsi="仿宋" w:eastAsia="仿宋"/>
          <w:b/>
          <w:bCs/>
          <w:sz w:val="24"/>
        </w:rPr>
        <w:t xml:space="preserve">等流域。 </w:t>
      </w:r>
    </w:p>
    <w:p w14:paraId="59264514">
      <w:pPr>
        <w:rPr>
          <w:rFonts w:hint="eastAsia" w:ascii="仿宋" w:hAnsi="仿宋" w:eastAsia="仿宋"/>
          <w:b/>
          <w:bCs/>
          <w:sz w:val="24"/>
        </w:rPr>
      </w:pPr>
      <w:r>
        <w:rPr>
          <w:rFonts w:hint="eastAsia" w:ascii="仿宋" w:hAnsi="仿宋" w:eastAsia="仿宋"/>
          <w:b/>
          <w:bCs/>
          <w:sz w:val="24"/>
        </w:rPr>
        <w:t>3、</w:t>
      </w:r>
      <w:r>
        <w:rPr>
          <w:rFonts w:hint="eastAsia" w:ascii="仿宋" w:hAnsi="仿宋" w:eastAsia="仿宋"/>
          <w:b/>
          <w:bCs/>
          <w:sz w:val="24"/>
          <w:u w:val="single"/>
        </w:rPr>
        <w:t>农作物种植、家畜饲养的出现以及聚落、磨制工具的发展</w:t>
      </w:r>
      <w:r>
        <w:rPr>
          <w:rFonts w:hint="eastAsia" w:ascii="仿宋" w:hAnsi="仿宋" w:eastAsia="仿宋"/>
          <w:b/>
          <w:bCs/>
          <w:sz w:val="24"/>
        </w:rPr>
        <w:t>，是原始农业兴起和发展的重要标志。</w:t>
      </w:r>
    </w:p>
    <w:p w14:paraId="7F2E5D96">
      <w:pPr>
        <w:pStyle w:val="23"/>
        <w:keepNext w:val="0"/>
        <w:keepLines w:val="0"/>
        <w:pageBreakBefore w:val="0"/>
        <w:framePr w:wrap="auto" w:vAnchor="margin" w:hAnchor="text" w:yAlign="inline"/>
        <w:tabs>
          <w:tab w:val="left" w:pos="220"/>
          <w:tab w:val="left" w:pos="720"/>
        </w:tabs>
        <w:kinsoku/>
        <w:wordWrap/>
        <w:overflowPunct/>
        <w:topLinePunct w:val="0"/>
        <w:autoSpaceDE/>
        <w:autoSpaceDN/>
        <w:bidi w:val="0"/>
        <w:adjustRightInd/>
        <w:snapToGrid/>
        <w:spacing w:line="240" w:lineRule="auto"/>
        <w:contextualSpacing/>
        <w:jc w:val="both"/>
        <w:textAlignment w:val="auto"/>
        <w:rPr>
          <w:rFonts w:ascii="Times New Roman" w:hAnsi="Times New Roman" w:eastAsia="宋体" w:cs="Times New Roman"/>
          <w:b/>
          <w:bCs/>
          <w:color w:val="auto"/>
          <w:kern w:val="2"/>
          <w:sz w:val="21"/>
          <w:szCs w:val="21"/>
          <w:lang w:val="en-US"/>
        </w:rPr>
      </w:pPr>
      <w:r>
        <w:rPr>
          <w:rFonts w:hint="eastAsia" w:ascii="Times New Roman" w:hAnsi="Times New Roman" w:eastAsia="宋体" w:cs="Times New Roman"/>
          <w:b/>
          <w:bCs/>
          <w:color w:val="auto"/>
          <w:kern w:val="2"/>
          <w:sz w:val="21"/>
          <w:szCs w:val="21"/>
          <w:lang w:val="en-US" w:eastAsia="zh-CN"/>
        </w:rPr>
        <w:t>4</w:t>
      </w:r>
      <w:r>
        <w:rPr>
          <w:rFonts w:ascii="Times New Roman" w:hAnsi="Times New Roman" w:cs="Times New Roman"/>
          <w:szCs w:val="21"/>
          <w:lang w:bidi="ar"/>
        </w:rPr>
        <w:t>．</w:t>
      </w:r>
      <w:r>
        <w:rPr>
          <w:rFonts w:ascii="Times New Roman" w:hAnsi="Times New Roman" w:eastAsia="宋体" w:cs="Times New Roman"/>
          <w:b/>
          <w:bCs/>
          <w:color w:val="auto"/>
          <w:kern w:val="2"/>
          <w:sz w:val="21"/>
          <w:szCs w:val="21"/>
          <w:lang w:val="en-US"/>
        </w:rPr>
        <w:t>仰韶文化</w:t>
      </w:r>
    </w:p>
    <w:p w14:paraId="687AFE1C">
      <w:pPr>
        <w:pStyle w:val="23"/>
        <w:keepNext w:val="0"/>
        <w:keepLines w:val="0"/>
        <w:pageBreakBefore w:val="0"/>
        <w:framePr w:wrap="auto" w:vAnchor="margin" w:hAnchor="text" w:yAlign="inline"/>
        <w:tabs>
          <w:tab w:val="left" w:pos="220"/>
          <w:tab w:val="left" w:pos="720"/>
        </w:tabs>
        <w:kinsoku/>
        <w:wordWrap/>
        <w:overflowPunct/>
        <w:topLinePunct w:val="0"/>
        <w:autoSpaceDE/>
        <w:autoSpaceDN/>
        <w:bidi w:val="0"/>
        <w:adjustRightInd/>
        <w:snapToGrid/>
        <w:spacing w:line="240" w:lineRule="auto"/>
        <w:contextualSpacing/>
        <w:jc w:val="both"/>
        <w:textAlignment w:val="auto"/>
        <w:rPr>
          <w:rFonts w:ascii="Times New Roman" w:hAnsi="Times New Roman" w:eastAsia="宋体" w:cs="Times New Roman"/>
          <w:sz w:val="21"/>
          <w:szCs w:val="21"/>
          <w:lang w:val="en-US"/>
        </w:rPr>
      </w:pPr>
      <w:r>
        <w:rPr>
          <w:rFonts w:ascii="Times New Roman" w:hAnsi="Times New Roman" w:eastAsia="宋体" w:cs="Times New Roman"/>
          <w:bCs/>
          <w:color w:val="auto"/>
          <w:kern w:val="2"/>
          <w:sz w:val="21"/>
          <w:szCs w:val="21"/>
          <w:lang w:val="en-US"/>
        </w:rPr>
        <w:t>（1）时间：</w:t>
      </w:r>
      <w:r>
        <w:rPr>
          <w:rFonts w:ascii="Times New Roman" w:hAnsi="Times New Roman" w:eastAsia="宋体" w:cs="Times New Roman"/>
          <w:sz w:val="21"/>
          <w:szCs w:val="21"/>
          <w:lang w:val="en-US"/>
        </w:rPr>
        <w:t>我国</w:t>
      </w:r>
      <w:r>
        <w:rPr>
          <w:rFonts w:ascii="Times New Roman" w:hAnsi="Times New Roman" w:eastAsia="宋体" w:cs="Times New Roman"/>
          <w:sz w:val="21"/>
          <w:szCs w:val="21"/>
          <w:u w:val="single"/>
          <w:lang w:val="en-US"/>
        </w:rPr>
        <w:t>新石器时代晚期</w:t>
      </w:r>
      <w:r>
        <w:rPr>
          <w:rFonts w:ascii="Times New Roman" w:hAnsi="Times New Roman" w:eastAsia="宋体" w:cs="Times New Roman"/>
          <w:sz w:val="21"/>
          <w:szCs w:val="21"/>
          <w:lang w:val="en-US"/>
        </w:rPr>
        <w:t>的仰韶文化，距今约</w:t>
      </w:r>
      <w:r>
        <w:rPr>
          <w:rFonts w:ascii="Times New Roman" w:hAnsi="Times New Roman" w:eastAsia="宋体" w:cs="Times New Roman"/>
          <w:sz w:val="21"/>
          <w:szCs w:val="21"/>
          <w:u w:val="single"/>
          <w:lang w:val="en-US"/>
        </w:rPr>
        <w:t>_</w:t>
      </w:r>
      <w:r>
        <w:rPr>
          <w:rFonts w:hint="eastAsia" w:ascii="Times New Roman" w:hAnsi="Times New Roman" w:eastAsia="宋体" w:cs="Times New Roman"/>
          <w:sz w:val="21"/>
          <w:szCs w:val="21"/>
          <w:u w:val="single"/>
          <w:lang w:val="en-US" w:eastAsia="zh-CN"/>
        </w:rPr>
        <w:t>7000年--5000年</w:t>
      </w:r>
      <w:r>
        <w:rPr>
          <w:rFonts w:ascii="Times New Roman" w:hAnsi="Times New Roman" w:eastAsia="宋体" w:cs="Times New Roman"/>
          <w:sz w:val="21"/>
          <w:szCs w:val="21"/>
          <w:lang w:val="en-US"/>
        </w:rPr>
        <w:t>，</w:t>
      </w:r>
    </w:p>
    <w:p w14:paraId="571E8532">
      <w:pPr>
        <w:pStyle w:val="23"/>
        <w:keepNext w:val="0"/>
        <w:keepLines w:val="0"/>
        <w:pageBreakBefore w:val="0"/>
        <w:framePr w:wrap="auto" w:vAnchor="margin" w:hAnchor="text" w:yAlign="inline"/>
        <w:tabs>
          <w:tab w:val="left" w:pos="220"/>
          <w:tab w:val="left" w:pos="720"/>
        </w:tabs>
        <w:kinsoku/>
        <w:wordWrap/>
        <w:overflowPunct/>
        <w:topLinePunct w:val="0"/>
        <w:autoSpaceDE/>
        <w:autoSpaceDN/>
        <w:bidi w:val="0"/>
        <w:adjustRightInd/>
        <w:snapToGrid/>
        <w:spacing w:line="240" w:lineRule="auto"/>
        <w:contextualSpacing/>
        <w:jc w:val="both"/>
        <w:textAlignment w:val="auto"/>
        <w:rPr>
          <w:rFonts w:ascii="Times New Roman" w:hAnsi="Times New Roman" w:eastAsia="宋体" w:cs="Times New Roman"/>
          <w:sz w:val="21"/>
          <w:szCs w:val="21"/>
          <w:lang w:val="en-US"/>
        </w:rPr>
      </w:pPr>
      <w:r>
        <w:rPr>
          <w:rFonts w:ascii="Times New Roman" w:hAnsi="Times New Roman" w:eastAsia="宋体" w:cs="Times New Roman"/>
          <w:bCs/>
          <w:color w:val="auto"/>
          <w:kern w:val="2"/>
          <w:sz w:val="21"/>
          <w:szCs w:val="21"/>
          <w:lang w:val="en-US"/>
        </w:rPr>
        <w:t>（2）</w:t>
      </w:r>
      <w:r>
        <w:rPr>
          <w:rFonts w:ascii="Times New Roman" w:hAnsi="Times New Roman" w:eastAsia="宋体" w:cs="Times New Roman"/>
          <w:sz w:val="21"/>
          <w:szCs w:val="21"/>
          <w:lang w:val="en-US"/>
        </w:rPr>
        <w:t>地点：主要分布在</w:t>
      </w:r>
      <w:r>
        <w:rPr>
          <w:rFonts w:hint="eastAsia" w:ascii="Times New Roman" w:hAnsi="Times New Roman" w:eastAsia="宋体" w:cs="Times New Roman"/>
          <w:sz w:val="21"/>
          <w:szCs w:val="21"/>
          <w:u w:val="single"/>
          <w:lang w:val="en-US" w:eastAsia="zh-CN"/>
        </w:rPr>
        <w:t>黄河中游</w:t>
      </w:r>
      <w:r>
        <w:rPr>
          <w:rFonts w:ascii="Times New Roman" w:hAnsi="Times New Roman" w:eastAsia="宋体" w:cs="Times New Roman"/>
          <w:sz w:val="21"/>
          <w:szCs w:val="21"/>
          <w:lang w:val="en-US"/>
        </w:rPr>
        <w:t>。</w:t>
      </w:r>
    </w:p>
    <w:p w14:paraId="720471D3">
      <w:pPr>
        <w:keepNext w:val="0"/>
        <w:keepLines w:val="0"/>
        <w:pageBreakBefore w:val="0"/>
        <w:kinsoku/>
        <w:wordWrap/>
        <w:overflowPunct/>
        <w:topLinePunct w:val="0"/>
        <w:autoSpaceDE/>
        <w:autoSpaceDN/>
        <w:bidi w:val="0"/>
        <w:adjustRightInd/>
        <w:snapToGrid/>
        <w:spacing w:line="240" w:lineRule="auto"/>
        <w:contextualSpacing/>
        <w:textAlignment w:val="auto"/>
        <w:rPr>
          <w:rFonts w:hint="eastAsia"/>
          <w:szCs w:val="21"/>
          <w:lang w:eastAsia="zh-CN"/>
        </w:rPr>
      </w:pPr>
      <w:r>
        <w:rPr>
          <w:bCs/>
          <w:szCs w:val="21"/>
        </w:rPr>
        <w:t>（</w:t>
      </w:r>
      <w:r>
        <w:rPr>
          <w:rFonts w:hint="eastAsia"/>
          <w:bCs/>
          <w:szCs w:val="21"/>
        </w:rPr>
        <w:t>3</w:t>
      </w:r>
      <w:r>
        <w:rPr>
          <w:bCs/>
          <w:szCs w:val="21"/>
        </w:rPr>
        <w:t>）</w:t>
      </w:r>
      <w:r>
        <w:rPr>
          <w:rFonts w:hint="eastAsia"/>
          <w:szCs w:val="21"/>
        </w:rPr>
        <w:t>代表：</w:t>
      </w:r>
      <w:r>
        <w:rPr>
          <w:rFonts w:hint="eastAsia"/>
          <w:szCs w:val="21"/>
          <w:lang w:val="en-US" w:eastAsia="zh-CN"/>
        </w:rPr>
        <w:t>半坡遗址</w:t>
      </w:r>
      <w:r>
        <w:rPr>
          <w:rFonts w:hint="eastAsia"/>
          <w:szCs w:val="21"/>
          <w:lang w:eastAsia="zh-CN"/>
        </w:rPr>
        <w:t>（</w:t>
      </w:r>
      <w:r>
        <w:rPr>
          <w:rFonts w:hint="eastAsia"/>
          <w:szCs w:val="21"/>
        </w:rPr>
        <w:t>陕西西安东部半坡村</w:t>
      </w:r>
      <w:r>
        <w:rPr>
          <w:rFonts w:hint="eastAsia"/>
          <w:szCs w:val="21"/>
          <w:lang w:eastAsia="zh-CN"/>
        </w:rPr>
        <w:t>）</w:t>
      </w:r>
      <w:r>
        <w:rPr>
          <w:rFonts w:hint="eastAsia"/>
          <w:szCs w:val="21"/>
        </w:rPr>
        <w:t>，</w:t>
      </w:r>
      <w:r>
        <w:rPr>
          <w:rFonts w:hint="eastAsia"/>
          <w:szCs w:val="21"/>
          <w:lang w:val="en-US" w:eastAsia="zh-CN"/>
        </w:rPr>
        <w:t>灵宝西坡遗址</w:t>
      </w:r>
      <w:r>
        <w:rPr>
          <w:rFonts w:hint="eastAsia"/>
          <w:szCs w:val="21"/>
          <w:lang w:eastAsia="zh-CN"/>
        </w:rPr>
        <w:t>（</w:t>
      </w:r>
      <w:r>
        <w:rPr>
          <w:rFonts w:hint="eastAsia"/>
          <w:szCs w:val="21"/>
          <w:lang w:val="en-US" w:eastAsia="zh-CN"/>
        </w:rPr>
        <w:t>河南</w:t>
      </w:r>
      <w:r>
        <w:rPr>
          <w:rFonts w:hint="eastAsia"/>
          <w:szCs w:val="21"/>
          <w:lang w:eastAsia="zh-CN"/>
        </w:rPr>
        <w:t>）</w:t>
      </w:r>
    </w:p>
    <w:p w14:paraId="136D8221">
      <w:pPr>
        <w:keepNext w:val="0"/>
        <w:keepLines w:val="0"/>
        <w:pageBreakBefore w:val="0"/>
        <w:kinsoku/>
        <w:wordWrap/>
        <w:overflowPunct/>
        <w:topLinePunct w:val="0"/>
        <w:autoSpaceDE/>
        <w:autoSpaceDN/>
        <w:bidi w:val="0"/>
        <w:adjustRightInd/>
        <w:snapToGrid/>
        <w:spacing w:line="240" w:lineRule="auto"/>
        <w:ind w:firstLine="630" w:firstLineChars="300"/>
        <w:contextualSpacing/>
        <w:textAlignment w:val="auto"/>
        <w:rPr>
          <w:rFonts w:hint="eastAsia"/>
          <w:color w:val="000000"/>
          <w:kern w:val="0"/>
          <w:szCs w:val="21"/>
        </w:rPr>
      </w:pPr>
      <w:r>
        <w:rPr>
          <w:rFonts w:hint="eastAsia"/>
          <w:color w:val="000000"/>
          <w:kern w:val="0"/>
          <w:szCs w:val="21"/>
        </w:rPr>
        <w:t>仰韶文化还发现多处公共墓地。距今约6000年的墓地中，墓葬规模和随葬品看不出显著差别。</w:t>
      </w:r>
    </w:p>
    <w:p w14:paraId="72EBBC9E">
      <w:pPr>
        <w:keepNext w:val="0"/>
        <w:keepLines w:val="0"/>
        <w:pageBreakBefore w:val="0"/>
        <w:kinsoku/>
        <w:wordWrap/>
        <w:overflowPunct/>
        <w:topLinePunct w:val="0"/>
        <w:autoSpaceDE/>
        <w:autoSpaceDN/>
        <w:bidi w:val="0"/>
        <w:adjustRightInd/>
        <w:snapToGrid/>
        <w:spacing w:line="240" w:lineRule="auto"/>
        <w:contextualSpacing/>
        <w:textAlignment w:val="auto"/>
        <w:rPr>
          <w:b/>
          <w:bCs/>
          <w:szCs w:val="21"/>
        </w:rPr>
      </w:pPr>
      <w:r>
        <w:rPr>
          <w:rFonts w:hint="eastAsia"/>
          <w:b/>
          <w:bCs/>
          <w:szCs w:val="21"/>
          <w:lang w:val="en-US" w:eastAsia="zh-CN"/>
        </w:rPr>
        <w:t>5</w:t>
      </w:r>
      <w:r>
        <w:rPr>
          <w:rFonts w:hint="eastAsia"/>
          <w:szCs w:val="21"/>
          <w:lang w:bidi="ar"/>
        </w:rPr>
        <w:t>．</w:t>
      </w:r>
      <w:r>
        <w:rPr>
          <w:rFonts w:hint="eastAsia"/>
          <w:b/>
          <w:bCs/>
          <w:szCs w:val="21"/>
        </w:rPr>
        <w:t>大汶口文化</w:t>
      </w:r>
    </w:p>
    <w:p w14:paraId="444690DA">
      <w:pPr>
        <w:keepNext w:val="0"/>
        <w:keepLines w:val="0"/>
        <w:pageBreakBefore w:val="0"/>
        <w:kinsoku/>
        <w:wordWrap/>
        <w:overflowPunct/>
        <w:topLinePunct w:val="0"/>
        <w:autoSpaceDE/>
        <w:autoSpaceDN/>
        <w:bidi w:val="0"/>
        <w:adjustRightInd/>
        <w:snapToGrid/>
        <w:spacing w:line="240" w:lineRule="auto"/>
        <w:contextualSpacing/>
        <w:textAlignment w:val="auto"/>
        <w:rPr>
          <w:rFonts w:hint="eastAsia"/>
          <w:color w:val="000000"/>
        </w:rPr>
      </w:pPr>
      <w:r>
        <w:rPr>
          <w:bCs/>
          <w:szCs w:val="21"/>
        </w:rPr>
        <w:t>（1）</w:t>
      </w:r>
      <w:r>
        <w:rPr>
          <w:rFonts w:hint="eastAsia"/>
          <w:color w:val="000000"/>
        </w:rPr>
        <w:t>地点：大汶口文化主要分布于_</w:t>
      </w:r>
      <w:r>
        <w:rPr>
          <w:rFonts w:hint="eastAsia"/>
          <w:color w:val="000000"/>
          <w:u w:val="single"/>
        </w:rPr>
        <w:t>_</w:t>
      </w:r>
      <w:r>
        <w:rPr>
          <w:rFonts w:hint="eastAsia"/>
          <w:color w:val="000000"/>
          <w:u w:val="single"/>
          <w:lang w:val="en-US" w:eastAsia="zh-CN"/>
        </w:rPr>
        <w:t>黄河下游和淮河中下游</w:t>
      </w:r>
      <w:r>
        <w:rPr>
          <w:rFonts w:hint="eastAsia"/>
          <w:color w:val="000000"/>
        </w:rPr>
        <w:t>_地区</w:t>
      </w:r>
    </w:p>
    <w:p w14:paraId="37E70AFB">
      <w:pPr>
        <w:keepNext w:val="0"/>
        <w:keepLines w:val="0"/>
        <w:pageBreakBefore w:val="0"/>
        <w:kinsoku/>
        <w:wordWrap/>
        <w:overflowPunct/>
        <w:topLinePunct w:val="0"/>
        <w:autoSpaceDE/>
        <w:autoSpaceDN/>
        <w:bidi w:val="0"/>
        <w:adjustRightInd/>
        <w:snapToGrid/>
        <w:spacing w:line="240" w:lineRule="auto"/>
        <w:contextualSpacing/>
        <w:textAlignment w:val="auto"/>
        <w:rPr>
          <w:color w:val="000000"/>
        </w:rPr>
      </w:pPr>
      <w:r>
        <w:rPr>
          <w:bCs/>
          <w:szCs w:val="21"/>
        </w:rPr>
        <w:t>（</w:t>
      </w:r>
      <w:r>
        <w:rPr>
          <w:rFonts w:hint="eastAsia"/>
          <w:bCs/>
          <w:szCs w:val="21"/>
        </w:rPr>
        <w:t>2</w:t>
      </w:r>
      <w:r>
        <w:rPr>
          <w:bCs/>
          <w:szCs w:val="21"/>
        </w:rPr>
        <w:t>）</w:t>
      </w:r>
      <w:r>
        <w:rPr>
          <w:rFonts w:hint="eastAsia"/>
          <w:color w:val="000000"/>
        </w:rPr>
        <w:t>时间：距今</w:t>
      </w:r>
      <w:r>
        <w:rPr>
          <w:rFonts w:hint="eastAsia"/>
          <w:color w:val="000000"/>
          <w:u w:val="single"/>
        </w:rPr>
        <w:t>_</w:t>
      </w:r>
      <w:r>
        <w:rPr>
          <w:rFonts w:hint="eastAsia"/>
          <w:color w:val="000000"/>
          <w:u w:val="single"/>
          <w:lang w:val="en-US" w:eastAsia="zh-CN"/>
        </w:rPr>
        <w:t>5900-4400</w:t>
      </w:r>
      <w:r>
        <w:rPr>
          <w:rFonts w:hint="eastAsia"/>
          <w:color w:val="000000"/>
          <w:u w:val="single"/>
        </w:rPr>
        <w:t>_</w:t>
      </w:r>
      <w:r>
        <w:rPr>
          <w:rFonts w:hint="eastAsia"/>
          <w:color w:val="000000"/>
        </w:rPr>
        <w:t>年。</w:t>
      </w:r>
    </w:p>
    <w:p w14:paraId="0CE3D0CD">
      <w:pPr>
        <w:keepNext w:val="0"/>
        <w:keepLines w:val="0"/>
        <w:pageBreakBefore w:val="0"/>
        <w:kinsoku/>
        <w:wordWrap/>
        <w:overflowPunct/>
        <w:topLinePunct w:val="0"/>
        <w:autoSpaceDE/>
        <w:autoSpaceDN/>
        <w:bidi w:val="0"/>
        <w:adjustRightInd/>
        <w:snapToGrid/>
        <w:spacing w:line="240" w:lineRule="auto"/>
        <w:contextualSpacing/>
        <w:textAlignment w:val="auto"/>
        <w:rPr>
          <w:rFonts w:hint="eastAsia"/>
          <w:color w:val="000000"/>
        </w:rPr>
      </w:pPr>
      <w:r>
        <w:rPr>
          <w:bCs/>
          <w:szCs w:val="21"/>
        </w:rPr>
        <w:t>（</w:t>
      </w:r>
      <w:r>
        <w:rPr>
          <w:rFonts w:hint="eastAsia"/>
          <w:bCs/>
          <w:szCs w:val="21"/>
        </w:rPr>
        <w:t>3</w:t>
      </w:r>
      <w:r>
        <w:rPr>
          <w:bCs/>
          <w:szCs w:val="21"/>
        </w:rPr>
        <w:t>）</w:t>
      </w:r>
      <w:r>
        <w:rPr>
          <w:rFonts w:hint="eastAsia"/>
          <w:color w:val="000000"/>
        </w:rPr>
        <w:t>状况：大汶口文化晚期，制陶技术有较大发展，制作出较为精致的陶器。这一时期的墓葬，有的随葬百余件成套的器物，其中不乏精美的玉器，有的却一无所有。这表明当时已经出现了__</w:t>
      </w:r>
      <w:r>
        <w:rPr>
          <w:rFonts w:hint="eastAsia"/>
          <w:color w:val="000000"/>
          <w:u w:val="single"/>
          <w:lang w:val="en-US" w:eastAsia="zh-CN"/>
        </w:rPr>
        <w:t>贫富分化</w:t>
      </w:r>
      <w:r>
        <w:rPr>
          <w:rFonts w:hint="eastAsia"/>
          <w:color w:val="000000"/>
          <w:u w:val="single"/>
        </w:rPr>
        <w:t>__</w:t>
      </w:r>
      <w:r>
        <w:rPr>
          <w:rFonts w:hint="eastAsia"/>
          <w:color w:val="000000"/>
        </w:rPr>
        <w:t>，加快了迈向文明社会的步伐</w:t>
      </w:r>
    </w:p>
    <w:p w14:paraId="0E9548DB">
      <w:pPr>
        <w:keepNext w:val="0"/>
        <w:keepLines w:val="0"/>
        <w:pageBreakBefore w:val="0"/>
        <w:widowControl w:val="0"/>
        <w:tabs>
          <w:tab w:val="left" w:pos="2078"/>
          <w:tab w:val="left" w:pos="4156"/>
          <w:tab w:val="left" w:pos="6234"/>
        </w:tabs>
        <w:kinsoku/>
        <w:wordWrap/>
        <w:overflowPunct/>
        <w:topLinePunct w:val="0"/>
        <w:autoSpaceDE/>
        <w:autoSpaceDN/>
        <w:bidi w:val="0"/>
        <w:adjustRightInd/>
        <w:snapToGrid/>
        <w:spacing w:line="240" w:lineRule="auto"/>
        <w:contextualSpacing/>
        <w:jc w:val="left"/>
        <w:textAlignment w:val="center"/>
        <w:rPr>
          <w:rFonts w:eastAsia="新宋体"/>
          <w:b/>
          <w:szCs w:val="21"/>
        </w:rPr>
      </w:pPr>
    </w:p>
    <w:p w14:paraId="40C2BC9C">
      <w:pPr>
        <w:rPr>
          <w:rFonts w:hint="eastAsia" w:ascii="仿宋" w:hAnsi="仿宋" w:eastAsia="仿宋"/>
          <w:b/>
          <w:bCs/>
          <w:sz w:val="24"/>
        </w:rPr>
      </w:pPr>
    </w:p>
    <w:p w14:paraId="764D88EE">
      <w:pPr>
        <w:rPr>
          <w:rFonts w:hint="eastAsia" w:ascii="仿宋" w:hAnsi="仿宋" w:eastAsia="仿宋"/>
          <w:b/>
          <w:bCs/>
          <w:sz w:val="24"/>
        </w:rPr>
      </w:pPr>
      <w:r>
        <w:rPr>
          <w:rFonts w:hint="eastAsia" w:ascii="仿宋" w:hAnsi="仿宋" w:eastAsia="仿宋"/>
          <w:b/>
          <w:bCs/>
          <w:sz w:val="24"/>
        </w:rPr>
        <w:t>4、</w:t>
      </w:r>
      <w:r>
        <w:rPr>
          <w:rFonts w:hint="eastAsia" w:ascii="仿宋" w:hAnsi="仿宋" w:eastAsia="仿宋"/>
          <w:b/>
          <w:bCs/>
          <w:sz w:val="24"/>
          <w:u w:val="single"/>
        </w:rPr>
        <w:t>良渚古城</w:t>
      </w:r>
      <w:r>
        <w:rPr>
          <w:rFonts w:hint="eastAsia" w:ascii="仿宋" w:hAnsi="仿宋" w:eastAsia="仿宋"/>
          <w:b/>
          <w:bCs/>
          <w:sz w:val="24"/>
        </w:rPr>
        <w:t>遗址：距今</w:t>
      </w:r>
      <w:r>
        <w:rPr>
          <w:rFonts w:hint="eastAsia" w:ascii="仿宋" w:hAnsi="仿宋" w:eastAsia="仿宋"/>
          <w:b/>
          <w:bCs/>
          <w:sz w:val="24"/>
          <w:u w:val="single"/>
        </w:rPr>
        <w:t>约5000年左右</w:t>
      </w:r>
      <w:r>
        <w:rPr>
          <w:rFonts w:hint="eastAsia" w:ascii="仿宋" w:hAnsi="仿宋" w:eastAsia="仿宋"/>
          <w:b/>
          <w:bCs/>
          <w:sz w:val="24"/>
        </w:rPr>
        <w:t>，良渚已经</w:t>
      </w:r>
      <w:r>
        <w:rPr>
          <w:rFonts w:hint="eastAsia" w:ascii="仿宋" w:hAnsi="仿宋" w:eastAsia="仿宋"/>
          <w:b/>
          <w:bCs/>
          <w:sz w:val="24"/>
          <w:u w:val="single"/>
        </w:rPr>
        <w:t>出现了早期国家</w:t>
      </w:r>
      <w:r>
        <w:rPr>
          <w:rFonts w:hint="eastAsia" w:ascii="仿宋" w:hAnsi="仿宋" w:eastAsia="仿宋"/>
          <w:b/>
          <w:bCs/>
          <w:sz w:val="24"/>
        </w:rPr>
        <w:t>。</w:t>
      </w:r>
    </w:p>
    <w:p w14:paraId="0FE3DB5F">
      <w:pPr>
        <w:rPr>
          <w:rFonts w:hint="eastAsia" w:ascii="仿宋" w:hAnsi="仿宋" w:eastAsia="仿宋"/>
          <w:b/>
          <w:bCs/>
          <w:sz w:val="24"/>
        </w:rPr>
      </w:pPr>
      <w:r>
        <w:rPr>
          <w:rFonts w:hint="eastAsia" w:ascii="仿宋" w:hAnsi="仿宋" w:eastAsia="仿宋"/>
          <w:b/>
          <w:bCs/>
          <w:sz w:val="24"/>
        </w:rPr>
        <w:t>位于</w:t>
      </w:r>
      <w:r>
        <w:rPr>
          <w:rFonts w:hint="eastAsia" w:ascii="仿宋" w:hAnsi="仿宋" w:eastAsia="仿宋"/>
          <w:b/>
          <w:bCs/>
          <w:sz w:val="24"/>
          <w:u w:val="single"/>
        </w:rPr>
        <w:t>浙江余杭良渚镇</w:t>
      </w:r>
      <w:r>
        <w:rPr>
          <w:rFonts w:hint="eastAsia" w:ascii="仿宋" w:hAnsi="仿宋" w:eastAsia="仿宋"/>
          <w:b/>
          <w:bCs/>
          <w:sz w:val="24"/>
        </w:rPr>
        <w:t>，古城、水坝和高台上多处高等级建筑，见证了当时该地社会经济的发展水平和统治者的组织能力。</w:t>
      </w:r>
    </w:p>
    <w:p w14:paraId="62620DCB">
      <w:pPr>
        <w:widowControl/>
        <w:jc w:val="center"/>
        <w:rPr>
          <w:rFonts w:ascii="宋体" w:hAnsi="宋体" w:cs="宋体"/>
          <w:b/>
          <w:kern w:val="0"/>
          <w:sz w:val="24"/>
        </w:rPr>
      </w:pPr>
      <w:r>
        <w:rPr>
          <w:rFonts w:ascii="宋体" w:hAnsi="宋体" w:cs="宋体"/>
          <w:b/>
          <w:kern w:val="0"/>
          <w:sz w:val="24"/>
        </w:rPr>
        <w:drawing>
          <wp:inline distT="0" distB="0" distL="114300" distR="114300">
            <wp:extent cx="2508885" cy="814070"/>
            <wp:effectExtent l="0" t="0" r="5715" b="5080"/>
            <wp:docPr id="10" name="图片 2" descr="$~%(@_IXMK_5G838P9A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_IXMK_5G838P9AR1{3"/>
                    <pic:cNvPicPr>
                      <a:picLocks noChangeAspect="1"/>
                    </pic:cNvPicPr>
                  </pic:nvPicPr>
                  <pic:blipFill>
                    <a:blip r:embed="rId9"/>
                    <a:stretch>
                      <a:fillRect/>
                    </a:stretch>
                  </pic:blipFill>
                  <pic:spPr>
                    <a:xfrm>
                      <a:off x="0" y="0"/>
                      <a:ext cx="2508885" cy="814070"/>
                    </a:xfrm>
                    <a:prstGeom prst="rect">
                      <a:avLst/>
                    </a:prstGeom>
                    <a:noFill/>
                    <a:ln>
                      <a:noFill/>
                    </a:ln>
                  </pic:spPr>
                </pic:pic>
              </a:graphicData>
            </a:graphic>
          </wp:inline>
        </w:drawing>
      </w:r>
    </w:p>
    <w:p w14:paraId="1563F938">
      <w:pPr>
        <w:ind w:firstLine="482" w:firstLineChars="200"/>
        <w:rPr>
          <w:rFonts w:ascii="仿宋" w:hAnsi="仿宋" w:eastAsia="仿宋"/>
          <w:b/>
          <w:bCs/>
          <w:sz w:val="24"/>
        </w:rPr>
      </w:pPr>
      <w:r>
        <w:rPr>
          <w:rFonts w:hint="eastAsia" w:ascii="仿宋" w:hAnsi="仿宋" w:eastAsia="仿宋"/>
          <w:b/>
          <w:bCs/>
          <w:sz w:val="24"/>
          <w:u w:val="single"/>
        </w:rPr>
        <w:t>玉琮、玉璧</w:t>
      </w:r>
      <w:r>
        <w:rPr>
          <w:rFonts w:hint="eastAsia" w:ascii="仿宋" w:hAnsi="仿宋" w:eastAsia="仿宋"/>
          <w:b/>
          <w:bCs/>
          <w:sz w:val="24"/>
        </w:rPr>
        <w:t>和象征军事指挥权的</w:t>
      </w:r>
      <w:r>
        <w:rPr>
          <w:rFonts w:hint="eastAsia" w:ascii="仿宋" w:hAnsi="仿宋" w:eastAsia="仿宋"/>
          <w:b/>
          <w:bCs/>
          <w:sz w:val="24"/>
          <w:u w:val="single"/>
        </w:rPr>
        <w:t>玉钺</w:t>
      </w:r>
      <w:r>
        <w:rPr>
          <w:rFonts w:hint="eastAsia" w:ascii="仿宋" w:hAnsi="仿宋" w:eastAsia="仿宋"/>
          <w:b/>
          <w:bCs/>
          <w:sz w:val="24"/>
        </w:rPr>
        <w:t>，</w:t>
      </w:r>
      <w:r>
        <w:rPr>
          <w:rFonts w:hint="eastAsia" w:ascii="仿宋" w:hAnsi="仿宋" w:eastAsia="仿宋"/>
          <w:b/>
          <w:bCs/>
          <w:sz w:val="24"/>
          <w:u w:val="single"/>
        </w:rPr>
        <w:t>说明当时的社会阶级分化已经相当明显</w:t>
      </w:r>
      <w:r>
        <w:rPr>
          <w:rFonts w:hint="eastAsia" w:ascii="仿宋" w:hAnsi="仿宋" w:eastAsia="仿宋"/>
          <w:b/>
          <w:bCs/>
          <w:sz w:val="24"/>
        </w:rPr>
        <w:t>。</w:t>
      </w:r>
    </w:p>
    <w:p w14:paraId="6E25071D">
      <w:pPr>
        <w:jc w:val="center"/>
        <w:rPr>
          <w:rFonts w:hint="eastAsia" w:ascii="仿宋" w:hAnsi="仿宋" w:eastAsia="仿宋"/>
          <w:b/>
          <w:bCs/>
          <w:sz w:val="24"/>
          <w:szCs w:val="21"/>
        </w:rPr>
      </w:pPr>
    </w:p>
    <w:p w14:paraId="30355839">
      <w:pPr>
        <w:rPr>
          <w:rFonts w:hint="eastAsia" w:ascii="黑体" w:hAnsi="黑体" w:eastAsia="黑体" w:cs="黑体"/>
          <w:b/>
          <w:bCs/>
          <w:sz w:val="21"/>
          <w:szCs w:val="21"/>
        </w:rPr>
      </w:pPr>
      <w:r>
        <w:rPr>
          <w:rFonts w:hint="eastAsia" w:ascii="黑体" w:hAnsi="黑体" w:eastAsia="黑体" w:cs="黑体"/>
          <w:b/>
          <w:bCs/>
          <w:sz w:val="21"/>
          <w:szCs w:val="21"/>
          <w:lang w:eastAsia="zh-CN"/>
        </w:rPr>
        <w:t>（</w:t>
      </w:r>
      <w:r>
        <w:rPr>
          <w:rFonts w:hint="eastAsia" w:ascii="黑体" w:hAnsi="黑体" w:eastAsia="黑体" w:cs="黑体"/>
          <w:b/>
          <w:bCs/>
          <w:sz w:val="21"/>
          <w:szCs w:val="21"/>
          <w:lang w:val="en-US" w:eastAsia="zh-CN"/>
        </w:rPr>
        <w:t>一</w:t>
      </w:r>
      <w:r>
        <w:rPr>
          <w:rFonts w:hint="eastAsia" w:ascii="黑体" w:hAnsi="黑体" w:eastAsia="黑体" w:cs="黑体"/>
          <w:b/>
          <w:bCs/>
          <w:sz w:val="21"/>
          <w:szCs w:val="21"/>
          <w:lang w:eastAsia="zh-CN"/>
        </w:rPr>
        <w:t>）</w:t>
      </w:r>
      <w:r>
        <w:rPr>
          <w:rFonts w:hint="eastAsia" w:ascii="黑体" w:hAnsi="黑体" w:eastAsia="黑体" w:cs="黑体"/>
          <w:b/>
          <w:bCs/>
          <w:sz w:val="21"/>
          <w:szCs w:val="21"/>
        </w:rPr>
        <w:t>：早期国家和文明的起源</w:t>
      </w:r>
    </w:p>
    <w:p w14:paraId="78E7D287">
      <w:pPr>
        <w:numPr>
          <w:ilvl w:val="0"/>
          <w:numId w:val="2"/>
        </w:numPr>
        <w:rPr>
          <w:rFonts w:hint="eastAsia" w:ascii="黑体" w:hAnsi="黑体" w:eastAsia="黑体" w:cs="黑体"/>
          <w:sz w:val="21"/>
          <w:szCs w:val="21"/>
        </w:rPr>
      </w:pPr>
      <w:r>
        <w:rPr>
          <w:rFonts w:hint="eastAsia" w:ascii="黑体" w:hAnsi="黑体" w:eastAsia="黑体" w:cs="黑体"/>
          <w:sz w:val="21"/>
          <w:szCs w:val="21"/>
        </w:rPr>
        <w:t>大约在</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5000</w:t>
      </w:r>
      <w:r>
        <w:rPr>
          <w:rFonts w:hint="eastAsia" w:ascii="黑体" w:hAnsi="黑体" w:eastAsia="黑体" w:cs="黑体"/>
          <w:sz w:val="21"/>
          <w:szCs w:val="21"/>
          <w:u w:val="single"/>
        </w:rPr>
        <w:t xml:space="preserve"> </w:t>
      </w:r>
      <w:r>
        <w:rPr>
          <w:rFonts w:hint="eastAsia" w:ascii="黑体" w:hAnsi="黑体" w:eastAsia="黑体" w:cs="黑体"/>
          <w:sz w:val="21"/>
          <w:szCs w:val="21"/>
        </w:rPr>
        <w:t>多年前，我国原始的农业、畜牧业有了较大发展，人口显著增长，</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早期城市</w:t>
      </w:r>
      <w:r>
        <w:rPr>
          <w:rFonts w:hint="eastAsia" w:ascii="黑体" w:hAnsi="黑体" w:eastAsia="黑体" w:cs="黑体"/>
          <w:sz w:val="21"/>
          <w:szCs w:val="21"/>
          <w:u w:val="single"/>
        </w:rPr>
        <w:t xml:space="preserve">  </w:t>
      </w:r>
      <w:r>
        <w:rPr>
          <w:rFonts w:hint="eastAsia" w:ascii="黑体" w:hAnsi="黑体" w:eastAsia="黑体" w:cs="黑体"/>
          <w:sz w:val="21"/>
          <w:szCs w:val="21"/>
        </w:rPr>
        <w:t>逐步形成。社会分化加剧，出现了掌握政治、经济、军事和祭祀权力的</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 xml:space="preserve"> 王 </w:t>
      </w:r>
      <w:r>
        <w:rPr>
          <w:rFonts w:hint="eastAsia" w:ascii="黑体" w:hAnsi="黑体" w:eastAsia="黑体" w:cs="黑体"/>
          <w:sz w:val="21"/>
          <w:szCs w:val="21"/>
          <w:u w:val="single"/>
        </w:rPr>
        <w:t xml:space="preserve"> </w:t>
      </w:r>
      <w:r>
        <w:rPr>
          <w:rFonts w:hint="eastAsia" w:ascii="黑体" w:hAnsi="黑体" w:eastAsia="黑体" w:cs="黑体"/>
          <w:sz w:val="21"/>
          <w:szCs w:val="21"/>
        </w:rPr>
        <w:t>。以王为首的统治阶级对内进行管理和统治，对外发动战争，从而形成了</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早期国家</w:t>
      </w:r>
      <w:r>
        <w:rPr>
          <w:rFonts w:hint="eastAsia" w:ascii="黑体" w:hAnsi="黑体" w:eastAsia="黑体" w:cs="黑体"/>
          <w:sz w:val="21"/>
          <w:szCs w:val="21"/>
          <w:u w:val="single"/>
        </w:rPr>
        <w:t xml:space="preserve">      </w:t>
      </w:r>
      <w:r>
        <w:rPr>
          <w:rFonts w:hint="eastAsia" w:ascii="黑体" w:hAnsi="黑体" w:eastAsia="黑体" w:cs="黑体"/>
          <w:sz w:val="21"/>
          <w:szCs w:val="21"/>
        </w:rPr>
        <w:t>。</w:t>
      </w:r>
    </w:p>
    <w:p w14:paraId="0D07FAD0">
      <w:pPr>
        <w:numPr>
          <w:ilvl w:val="0"/>
          <w:numId w:val="2"/>
        </w:numPr>
        <w:rPr>
          <w:rFonts w:hint="eastAsia" w:ascii="黑体" w:hAnsi="黑体" w:eastAsia="黑体" w:cs="黑体"/>
          <w:sz w:val="21"/>
          <w:szCs w:val="21"/>
        </w:rPr>
      </w:pPr>
      <w:r>
        <w:rPr>
          <w:rFonts w:hint="eastAsia" w:ascii="黑体" w:hAnsi="黑体" w:eastAsia="黑体" w:cs="黑体"/>
          <w:sz w:val="21"/>
          <w:szCs w:val="21"/>
          <w:u w:val="single"/>
          <w:lang w:val="en-US" w:eastAsia="zh-CN"/>
        </w:rPr>
        <w:t>私有制</w:t>
      </w:r>
      <w:r>
        <w:rPr>
          <w:rFonts w:hint="eastAsia" w:ascii="黑体" w:hAnsi="黑体" w:eastAsia="黑体" w:cs="黑体"/>
          <w:sz w:val="21"/>
          <w:szCs w:val="21"/>
          <w:u w:val="single"/>
        </w:rPr>
        <w:t xml:space="preserve">  </w:t>
      </w:r>
      <w:r>
        <w:rPr>
          <w:rFonts w:hint="eastAsia" w:ascii="黑体" w:hAnsi="黑体" w:eastAsia="黑体" w:cs="黑体"/>
          <w:sz w:val="21"/>
          <w:szCs w:val="21"/>
        </w:rPr>
        <w:t>、</w:t>
      </w:r>
      <w:r>
        <w:rPr>
          <w:rFonts w:hint="eastAsia" w:ascii="黑体" w:hAnsi="黑体" w:eastAsia="黑体" w:cs="黑体"/>
          <w:sz w:val="21"/>
          <w:szCs w:val="21"/>
          <w:u w:val="single"/>
          <w:lang w:val="en-US" w:eastAsia="zh-CN"/>
        </w:rPr>
        <w:t>阶级和国家</w:t>
      </w:r>
      <w:r>
        <w:rPr>
          <w:rFonts w:hint="eastAsia" w:ascii="黑体" w:hAnsi="黑体" w:eastAsia="黑体" w:cs="黑体"/>
          <w:sz w:val="21"/>
          <w:szCs w:val="21"/>
        </w:rPr>
        <w:t>是人类进入文明社会的重要标志。</w:t>
      </w:r>
    </w:p>
    <w:p w14:paraId="1F6FE4DC">
      <w:pPr>
        <w:rPr>
          <w:rFonts w:hint="eastAsia" w:ascii="黑体" w:hAnsi="黑体" w:eastAsia="黑体" w:cs="黑体"/>
          <w:b/>
          <w:bCs/>
          <w:sz w:val="21"/>
          <w:szCs w:val="21"/>
        </w:rPr>
      </w:pPr>
      <w:r>
        <w:rPr>
          <w:rFonts w:hint="eastAsia" w:ascii="黑体" w:hAnsi="黑体" w:eastAsia="黑体" w:cs="黑体"/>
          <w:b/>
          <w:bCs/>
          <w:sz w:val="21"/>
          <w:szCs w:val="21"/>
          <w:lang w:val="en-US" w:eastAsia="zh-CN"/>
        </w:rPr>
        <w:t>典型代表</w:t>
      </w:r>
      <w:r>
        <w:rPr>
          <w:rFonts w:hint="eastAsia" w:ascii="黑体" w:hAnsi="黑体" w:eastAsia="黑体" w:cs="黑体"/>
          <w:b/>
          <w:bCs/>
          <w:sz w:val="21"/>
          <w:szCs w:val="21"/>
        </w:rPr>
        <w:t>:良渚古城与陶寺都城</w:t>
      </w:r>
    </w:p>
    <w:p w14:paraId="248E8ADD">
      <w:pPr>
        <w:rPr>
          <w:rFonts w:hint="eastAsia" w:ascii="黑体" w:hAnsi="黑体" w:eastAsia="黑体" w:cs="黑体"/>
          <w:sz w:val="21"/>
          <w:szCs w:val="21"/>
        </w:rPr>
      </w:pPr>
      <w:r>
        <w:rPr>
          <w:rFonts w:hint="eastAsia" w:ascii="黑体" w:hAnsi="黑体" w:eastAsia="黑体" w:cs="黑体"/>
          <w:sz w:val="21"/>
          <w:szCs w:val="21"/>
        </w:rPr>
        <w:t>1、良渚古城遗址</w:t>
      </w:r>
    </w:p>
    <w:p w14:paraId="20201057">
      <w:pPr>
        <w:rPr>
          <w:rFonts w:hint="eastAsia" w:ascii="黑体" w:hAnsi="黑体" w:eastAsia="黑体" w:cs="黑体"/>
          <w:sz w:val="21"/>
          <w:szCs w:val="21"/>
        </w:rPr>
      </w:pPr>
      <w:r>
        <w:rPr>
          <w:rFonts w:hint="eastAsia" w:ascii="黑体" w:hAnsi="黑体" w:eastAsia="黑体" w:cs="黑体"/>
          <w:sz w:val="21"/>
          <w:szCs w:val="21"/>
        </w:rPr>
        <w:t>①地点：</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浙江</w:t>
      </w:r>
      <w:r>
        <w:rPr>
          <w:rFonts w:hint="eastAsia" w:ascii="黑体" w:hAnsi="黑体" w:eastAsia="黑体" w:cs="黑体"/>
          <w:sz w:val="21"/>
          <w:szCs w:val="21"/>
          <w:u w:val="single"/>
        </w:rPr>
        <w:t xml:space="preserve"> </w:t>
      </w:r>
      <w:r>
        <w:rPr>
          <w:rFonts w:hint="eastAsia" w:ascii="黑体" w:hAnsi="黑体" w:eastAsia="黑体" w:cs="黑体"/>
          <w:sz w:val="21"/>
          <w:szCs w:val="21"/>
        </w:rPr>
        <w:t>省</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余杭</w:t>
      </w:r>
      <w:r>
        <w:rPr>
          <w:rFonts w:hint="eastAsia" w:ascii="黑体" w:hAnsi="黑体" w:eastAsia="黑体" w:cs="黑体"/>
          <w:sz w:val="21"/>
          <w:szCs w:val="21"/>
          <w:u w:val="single"/>
        </w:rPr>
        <w:t xml:space="preserve"> </w:t>
      </w:r>
      <w:r>
        <w:rPr>
          <w:rFonts w:hint="eastAsia" w:ascii="黑体" w:hAnsi="黑体" w:eastAsia="黑体" w:cs="黑体"/>
          <w:sz w:val="21"/>
          <w:szCs w:val="21"/>
        </w:rPr>
        <w:t>市</w:t>
      </w:r>
    </w:p>
    <w:p w14:paraId="67277D53">
      <w:pPr>
        <w:rPr>
          <w:rFonts w:hint="eastAsia" w:ascii="黑体" w:hAnsi="黑体" w:eastAsia="黑体" w:cs="黑体"/>
          <w:sz w:val="21"/>
          <w:szCs w:val="21"/>
        </w:rPr>
      </w:pPr>
      <w:r>
        <w:rPr>
          <w:rFonts w:hint="eastAsia" w:ascii="黑体" w:hAnsi="黑体" w:eastAsia="黑体" w:cs="黑体"/>
          <w:sz w:val="21"/>
          <w:szCs w:val="21"/>
        </w:rPr>
        <w:t>②时间：距今约</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5300--4300</w:t>
      </w:r>
      <w:r>
        <w:rPr>
          <w:rFonts w:hint="eastAsia" w:ascii="黑体" w:hAnsi="黑体" w:eastAsia="黑体" w:cs="黑体"/>
          <w:sz w:val="21"/>
          <w:szCs w:val="21"/>
          <w:u w:val="single"/>
        </w:rPr>
        <w:t xml:space="preserve">    </w:t>
      </w:r>
      <w:r>
        <w:rPr>
          <w:rFonts w:hint="eastAsia" w:ascii="黑体" w:hAnsi="黑体" w:eastAsia="黑体" w:cs="黑体"/>
          <w:sz w:val="21"/>
          <w:szCs w:val="21"/>
        </w:rPr>
        <w:t>年</w:t>
      </w:r>
    </w:p>
    <w:p w14:paraId="086560FB">
      <w:pPr>
        <w:rPr>
          <w:rFonts w:hint="eastAsia" w:ascii="黑体" w:hAnsi="黑体" w:eastAsia="黑体" w:cs="黑体"/>
          <w:sz w:val="21"/>
          <w:szCs w:val="21"/>
        </w:rPr>
      </w:pPr>
      <w:r>
        <w:rPr>
          <w:rFonts w:hint="eastAsia" w:ascii="黑体" w:hAnsi="黑体" w:eastAsia="黑体" w:cs="黑体"/>
          <w:sz w:val="21"/>
          <w:szCs w:val="21"/>
        </w:rPr>
        <w:t>③遗址概况：古城等多组高等建筑反映了良渚社会</w:t>
      </w:r>
      <w:r>
        <w:rPr>
          <w:rFonts w:hint="eastAsia" w:ascii="黑体" w:hAnsi="黑体" w:eastAsia="黑体" w:cs="黑体"/>
          <w:sz w:val="21"/>
          <w:szCs w:val="21"/>
          <w:u w:val="single"/>
        </w:rPr>
        <w:t xml:space="preserve">  </w:t>
      </w:r>
      <w:r>
        <w:rPr>
          <w:rFonts w:hint="eastAsia" w:ascii="仿宋" w:hAnsi="仿宋" w:eastAsia="仿宋"/>
          <w:b/>
          <w:bCs/>
          <w:sz w:val="24"/>
          <w:u w:val="single"/>
        </w:rPr>
        <w:t>见证了当时该地社会经济的发展水平和统治者的组织能力</w:t>
      </w:r>
      <w:r>
        <w:rPr>
          <w:rFonts w:hint="eastAsia" w:ascii="黑体" w:hAnsi="黑体" w:eastAsia="黑体" w:cs="黑体"/>
          <w:sz w:val="21"/>
          <w:szCs w:val="21"/>
          <w:u w:val="single"/>
        </w:rPr>
        <w:t xml:space="preserve"> </w:t>
      </w:r>
      <w:r>
        <w:rPr>
          <w:rFonts w:hint="eastAsia" w:ascii="黑体" w:hAnsi="黑体" w:eastAsia="黑体" w:cs="黑体"/>
          <w:sz w:val="21"/>
          <w:szCs w:val="21"/>
        </w:rPr>
        <w:t>。贵族墓地说明当时的</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阶级分化</w:t>
      </w:r>
      <w:r>
        <w:rPr>
          <w:rFonts w:hint="eastAsia" w:ascii="黑体" w:hAnsi="黑体" w:eastAsia="黑体" w:cs="黑体"/>
          <w:sz w:val="21"/>
          <w:szCs w:val="21"/>
          <w:u w:val="single"/>
        </w:rPr>
        <w:t xml:space="preserve"> </w:t>
      </w:r>
      <w:r>
        <w:rPr>
          <w:rFonts w:hint="eastAsia" w:ascii="黑体" w:hAnsi="黑体" w:eastAsia="黑体" w:cs="黑体"/>
          <w:sz w:val="21"/>
          <w:szCs w:val="21"/>
        </w:rPr>
        <w:t>已经相当明显。考古证实，距今约5000年，长江下游地区已经出现</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早期国家</w:t>
      </w:r>
      <w:r>
        <w:rPr>
          <w:rFonts w:hint="eastAsia" w:ascii="黑体" w:hAnsi="黑体" w:eastAsia="黑体" w:cs="黑体"/>
          <w:sz w:val="21"/>
          <w:szCs w:val="21"/>
          <w:u w:val="single"/>
        </w:rPr>
        <w:t xml:space="preserve">     </w:t>
      </w:r>
      <w:r>
        <w:rPr>
          <w:rFonts w:hint="eastAsia" w:ascii="黑体" w:hAnsi="黑体" w:eastAsia="黑体" w:cs="黑体"/>
          <w:sz w:val="21"/>
          <w:szCs w:val="21"/>
        </w:rPr>
        <w:t>。</w:t>
      </w:r>
    </w:p>
    <w:p w14:paraId="354AEE39">
      <w:pPr>
        <w:numPr>
          <w:ilvl w:val="0"/>
          <w:numId w:val="2"/>
        </w:numPr>
        <w:rPr>
          <w:rFonts w:hint="eastAsia" w:ascii="黑体" w:hAnsi="黑体" w:eastAsia="黑体" w:cs="黑体"/>
          <w:sz w:val="21"/>
          <w:szCs w:val="21"/>
        </w:rPr>
      </w:pPr>
      <w:r>
        <w:rPr>
          <w:rFonts w:hint="eastAsia" w:ascii="黑体" w:hAnsi="黑体" w:eastAsia="黑体" w:cs="黑体"/>
          <w:sz w:val="21"/>
          <w:szCs w:val="21"/>
        </w:rPr>
        <w:t>陶寺都城遗址</w:t>
      </w:r>
    </w:p>
    <w:p w14:paraId="227AB64D">
      <w:pPr>
        <w:rPr>
          <w:rFonts w:hint="eastAsia" w:ascii="黑体" w:hAnsi="黑体" w:eastAsia="黑体" w:cs="黑体"/>
          <w:sz w:val="21"/>
          <w:szCs w:val="21"/>
        </w:rPr>
      </w:pPr>
      <w:r>
        <w:rPr>
          <w:rFonts w:hint="eastAsia" w:ascii="黑体" w:hAnsi="黑体" w:eastAsia="黑体" w:cs="黑体"/>
          <w:sz w:val="21"/>
          <w:szCs w:val="21"/>
        </w:rPr>
        <w:t>①地点：</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山西</w:t>
      </w:r>
      <w:r>
        <w:rPr>
          <w:rFonts w:hint="eastAsia" w:ascii="黑体" w:hAnsi="黑体" w:eastAsia="黑体" w:cs="黑体"/>
          <w:sz w:val="21"/>
          <w:szCs w:val="21"/>
          <w:u w:val="single"/>
        </w:rPr>
        <w:t xml:space="preserve">  </w:t>
      </w:r>
      <w:r>
        <w:rPr>
          <w:rFonts w:hint="eastAsia" w:ascii="黑体" w:hAnsi="黑体" w:eastAsia="黑体" w:cs="黑体"/>
          <w:sz w:val="21"/>
          <w:szCs w:val="21"/>
        </w:rPr>
        <w:t>省襄汾县</w:t>
      </w:r>
    </w:p>
    <w:p w14:paraId="50807124">
      <w:pPr>
        <w:rPr>
          <w:rFonts w:hint="eastAsia" w:ascii="黑体" w:hAnsi="黑体" w:eastAsia="黑体" w:cs="黑体"/>
          <w:sz w:val="21"/>
          <w:szCs w:val="21"/>
        </w:rPr>
      </w:pPr>
      <w:r>
        <w:rPr>
          <w:rFonts w:hint="eastAsia" w:ascii="黑体" w:hAnsi="黑体" w:eastAsia="黑体" w:cs="黑体"/>
          <w:sz w:val="21"/>
          <w:szCs w:val="21"/>
        </w:rPr>
        <w:t>②时间：距今约</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4300---4000</w:t>
      </w:r>
      <w:r>
        <w:rPr>
          <w:rFonts w:hint="eastAsia" w:ascii="黑体" w:hAnsi="黑体" w:eastAsia="黑体" w:cs="黑体"/>
          <w:sz w:val="21"/>
          <w:szCs w:val="21"/>
          <w:u w:val="single"/>
        </w:rPr>
        <w:t xml:space="preserve"> </w:t>
      </w:r>
      <w:r>
        <w:rPr>
          <w:rFonts w:hint="eastAsia" w:ascii="黑体" w:hAnsi="黑体" w:eastAsia="黑体" w:cs="黑体"/>
          <w:sz w:val="21"/>
          <w:szCs w:val="21"/>
        </w:rPr>
        <w:t>年</w:t>
      </w:r>
    </w:p>
    <w:p w14:paraId="223F70AD">
      <w:pPr>
        <w:rPr>
          <w:rFonts w:hint="eastAsia" w:ascii="黑体" w:hAnsi="黑体" w:eastAsia="黑体" w:cs="黑体"/>
          <w:sz w:val="21"/>
          <w:szCs w:val="21"/>
        </w:rPr>
      </w:pPr>
      <w:r>
        <w:rPr>
          <w:rFonts w:hint="eastAsia" w:ascii="黑体" w:hAnsi="黑体" w:eastAsia="黑体" w:cs="黑体"/>
          <w:sz w:val="21"/>
          <w:szCs w:val="21"/>
        </w:rPr>
        <w:t>③遗址概况：城内墓葬随葬品的多少说明当时</w:t>
      </w:r>
      <w:r>
        <w:rPr>
          <w:rFonts w:hint="eastAsia" w:ascii="黑体" w:hAnsi="黑体" w:eastAsia="黑体" w:cs="黑体"/>
          <w:sz w:val="21"/>
          <w:szCs w:val="21"/>
          <w:u w:val="single"/>
        </w:rPr>
        <w:t xml:space="preserve">   </w:t>
      </w:r>
      <w:r>
        <w:rPr>
          <w:rFonts w:hint="eastAsia" w:ascii="黑体" w:hAnsi="黑体" w:eastAsia="黑体" w:cs="黑体"/>
          <w:b/>
          <w:bCs/>
          <w:sz w:val="21"/>
          <w:szCs w:val="21"/>
          <w:u w:val="single"/>
          <w:lang w:val="en-US" w:eastAsia="zh-CN"/>
        </w:rPr>
        <w:t>阶级分化</w:t>
      </w:r>
      <w:r>
        <w:rPr>
          <w:rFonts w:hint="eastAsia" w:ascii="黑体" w:hAnsi="黑体" w:eastAsia="黑体" w:cs="黑体"/>
          <w:b/>
          <w:bCs/>
          <w:sz w:val="21"/>
          <w:szCs w:val="21"/>
          <w:u w:val="single"/>
        </w:rPr>
        <w:t xml:space="preserve"> </w:t>
      </w:r>
      <w:r>
        <w:rPr>
          <w:rFonts w:hint="eastAsia" w:ascii="黑体" w:hAnsi="黑体" w:eastAsia="黑体" w:cs="黑体"/>
          <w:sz w:val="21"/>
          <w:szCs w:val="21"/>
          <w:u w:val="single"/>
        </w:rPr>
        <w:t xml:space="preserve"> </w:t>
      </w:r>
      <w:r>
        <w:rPr>
          <w:rFonts w:hint="eastAsia" w:ascii="黑体" w:hAnsi="黑体" w:eastAsia="黑体" w:cs="黑体"/>
          <w:sz w:val="21"/>
          <w:szCs w:val="21"/>
        </w:rPr>
        <w:t>严重。大型墓葬的随葬品来源十分广泛，反映出</w:t>
      </w:r>
      <w:r>
        <w:rPr>
          <w:rFonts w:hint="eastAsia" w:ascii="黑体" w:hAnsi="黑体" w:eastAsia="黑体" w:cs="黑体"/>
          <w:b/>
          <w:bCs/>
          <w:sz w:val="21"/>
          <w:szCs w:val="21"/>
        </w:rPr>
        <w:t>各地文化因素</w:t>
      </w:r>
      <w:r>
        <w:rPr>
          <w:rFonts w:hint="eastAsia" w:ascii="黑体" w:hAnsi="黑体" w:eastAsia="黑体" w:cs="黑体"/>
          <w:b/>
          <w:bCs/>
          <w:sz w:val="21"/>
          <w:szCs w:val="21"/>
          <w:u w:val="single"/>
        </w:rPr>
        <w:t xml:space="preserve">  </w:t>
      </w:r>
      <w:r>
        <w:rPr>
          <w:rFonts w:hint="eastAsia" w:ascii="黑体" w:hAnsi="黑体" w:eastAsia="黑体" w:cs="黑体"/>
          <w:b/>
          <w:bCs/>
          <w:sz w:val="21"/>
          <w:szCs w:val="21"/>
          <w:u w:val="single"/>
          <w:lang w:val="en-US" w:eastAsia="zh-CN"/>
        </w:rPr>
        <w:t>汇聚中原</w:t>
      </w:r>
      <w:r>
        <w:rPr>
          <w:rFonts w:hint="eastAsia" w:ascii="黑体" w:hAnsi="黑体" w:eastAsia="黑体" w:cs="黑体"/>
          <w:sz w:val="21"/>
          <w:szCs w:val="21"/>
          <w:u w:val="single"/>
        </w:rPr>
        <w:t xml:space="preserve">   </w:t>
      </w:r>
      <w:r>
        <w:rPr>
          <w:rFonts w:hint="eastAsia" w:ascii="黑体" w:hAnsi="黑体" w:eastAsia="黑体" w:cs="黑体"/>
          <w:sz w:val="21"/>
          <w:szCs w:val="21"/>
        </w:rPr>
        <w:t>。还发现了很有可能是观象台。这些发现表明当时</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黄河中游</w:t>
      </w:r>
      <w:r>
        <w:rPr>
          <w:rFonts w:hint="eastAsia" w:ascii="黑体" w:hAnsi="黑体" w:eastAsia="黑体" w:cs="黑体"/>
          <w:sz w:val="21"/>
          <w:szCs w:val="21"/>
          <w:u w:val="single"/>
        </w:rPr>
        <w:t xml:space="preserve"> </w:t>
      </w:r>
      <w:r>
        <w:rPr>
          <w:rFonts w:hint="eastAsia" w:ascii="黑体" w:hAnsi="黑体" w:eastAsia="黑体" w:cs="黑体"/>
          <w:sz w:val="21"/>
          <w:szCs w:val="21"/>
        </w:rPr>
        <w:t>地区已经出现了</w:t>
      </w:r>
      <w:r>
        <w:rPr>
          <w:rFonts w:hint="eastAsia" w:ascii="黑体" w:hAnsi="黑体" w:eastAsia="黑体" w:cs="黑体"/>
          <w:sz w:val="21"/>
          <w:szCs w:val="21"/>
          <w:u w:val="single"/>
        </w:rPr>
        <w:t xml:space="preserve"> </w:t>
      </w:r>
      <w:r>
        <w:rPr>
          <w:rFonts w:hint="eastAsia" w:ascii="黑体" w:hAnsi="黑体" w:eastAsia="黑体" w:cs="黑体"/>
          <w:b/>
          <w:bCs/>
          <w:sz w:val="21"/>
          <w:szCs w:val="21"/>
          <w:u w:val="single"/>
          <w:lang w:val="en-US" w:eastAsia="zh-CN"/>
        </w:rPr>
        <w:t>早期国家</w:t>
      </w:r>
      <w:r>
        <w:rPr>
          <w:rFonts w:hint="eastAsia" w:ascii="黑体" w:hAnsi="黑体" w:eastAsia="黑体" w:cs="黑体"/>
          <w:sz w:val="21"/>
          <w:szCs w:val="21"/>
          <w:u w:val="single"/>
        </w:rPr>
        <w:t xml:space="preserve">        </w:t>
      </w:r>
      <w:r>
        <w:rPr>
          <w:rFonts w:hint="eastAsia" w:ascii="黑体" w:hAnsi="黑体" w:eastAsia="黑体" w:cs="黑体"/>
          <w:sz w:val="21"/>
          <w:szCs w:val="21"/>
        </w:rPr>
        <w:t>。</w:t>
      </w:r>
    </w:p>
    <w:p w14:paraId="193CEF91">
      <w:pPr>
        <w:rPr>
          <w:rFonts w:hint="eastAsia" w:ascii="黑体" w:hAnsi="黑体" w:eastAsia="黑体" w:cs="黑体"/>
          <w:sz w:val="21"/>
          <w:szCs w:val="21"/>
        </w:rPr>
      </w:pPr>
      <w:r>
        <w:rPr>
          <w:rFonts w:hint="eastAsia" w:ascii="黑体" w:hAnsi="黑体" w:eastAsia="黑体" w:cs="黑体"/>
          <w:sz w:val="21"/>
          <w:szCs w:val="21"/>
        </w:rPr>
        <w:t>3、良渚古城、陶寺都城等考古发现，表明中华文明的起源、形成和发展具有</w:t>
      </w:r>
      <w:r>
        <w:rPr>
          <w:rFonts w:hint="eastAsia" w:ascii="黑体" w:hAnsi="黑体" w:eastAsia="黑体" w:cs="黑体"/>
          <w:sz w:val="21"/>
          <w:szCs w:val="21"/>
          <w:u w:val="single"/>
        </w:rPr>
        <w:t xml:space="preserve">  </w:t>
      </w:r>
      <w:r>
        <w:rPr>
          <w:rFonts w:hint="eastAsia" w:ascii="黑体" w:hAnsi="黑体" w:eastAsia="黑体" w:cs="黑体"/>
          <w:sz w:val="21"/>
          <w:szCs w:val="21"/>
          <w:u w:val="single"/>
          <w:lang w:val="en-US" w:eastAsia="zh-CN"/>
        </w:rPr>
        <w:t>多元一体</w:t>
      </w:r>
      <w:r>
        <w:rPr>
          <w:rFonts w:hint="eastAsia" w:ascii="黑体" w:hAnsi="黑体" w:eastAsia="黑体" w:cs="黑体"/>
          <w:sz w:val="21"/>
          <w:szCs w:val="21"/>
          <w:u w:val="single"/>
        </w:rPr>
        <w:t xml:space="preserve"> </w:t>
      </w:r>
      <w:r>
        <w:rPr>
          <w:rFonts w:hint="eastAsia" w:ascii="黑体" w:hAnsi="黑体" w:eastAsia="黑体" w:cs="黑体"/>
          <w:sz w:val="21"/>
          <w:szCs w:val="21"/>
        </w:rPr>
        <w:t>的特征。</w:t>
      </w:r>
    </w:p>
    <w:p w14:paraId="006041B6">
      <w:pPr>
        <w:rPr>
          <w:rFonts w:hint="eastAsia" w:ascii="仿宋" w:hAnsi="仿宋" w:eastAsia="仿宋"/>
          <w:b/>
          <w:bCs/>
          <w:sz w:val="24"/>
        </w:rPr>
      </w:pPr>
      <w:r>
        <w:rPr>
          <w:rFonts w:hint="eastAsia" w:ascii="黑体" w:hAnsi="黑体" w:eastAsia="黑体" w:cs="黑体"/>
          <w:b/>
          <w:bCs/>
          <w:sz w:val="21"/>
          <w:szCs w:val="21"/>
          <w:lang w:eastAsia="zh-CN"/>
        </w:rPr>
        <w:t>（</w:t>
      </w:r>
      <w:r>
        <w:rPr>
          <w:rFonts w:hint="eastAsia" w:ascii="黑体" w:hAnsi="黑体" w:eastAsia="黑体" w:cs="黑体"/>
          <w:b/>
          <w:bCs/>
          <w:sz w:val="21"/>
          <w:szCs w:val="21"/>
          <w:lang w:val="en-US" w:eastAsia="zh-CN"/>
        </w:rPr>
        <w:t>二</w:t>
      </w:r>
      <w:r>
        <w:rPr>
          <w:rFonts w:hint="eastAsia" w:ascii="黑体" w:hAnsi="黑体" w:eastAsia="黑体" w:cs="黑体"/>
          <w:b/>
          <w:bCs/>
          <w:sz w:val="21"/>
          <w:szCs w:val="21"/>
          <w:lang w:eastAsia="zh-CN"/>
        </w:rPr>
        <w:t>）</w:t>
      </w:r>
      <w:r>
        <w:rPr>
          <w:rFonts w:hint="eastAsia" w:ascii="黑体" w:hAnsi="黑体" w:eastAsia="黑体" w:cs="黑体"/>
          <w:b/>
          <w:bCs/>
          <w:sz w:val="21"/>
          <w:szCs w:val="21"/>
        </w:rPr>
        <w:t>：远古的传说</w:t>
      </w:r>
    </w:p>
    <w:p w14:paraId="7FA41C36">
      <w:pPr>
        <w:rPr>
          <w:rFonts w:hint="eastAsia" w:ascii="仿宋" w:hAnsi="仿宋" w:eastAsia="仿宋"/>
          <w:b/>
          <w:bCs/>
          <w:sz w:val="24"/>
        </w:rPr>
      </w:pPr>
      <w:r>
        <w:rPr>
          <w:rFonts w:hint="eastAsia" w:ascii="仿宋" w:hAnsi="仿宋" w:eastAsia="仿宋"/>
          <w:b/>
          <w:bCs/>
          <w:sz w:val="24"/>
        </w:rPr>
        <w:t>1、</w:t>
      </w:r>
      <w:r>
        <w:rPr>
          <w:rFonts w:hint="eastAsia" w:ascii="仿宋" w:hAnsi="仿宋" w:eastAsia="仿宋"/>
          <w:b/>
          <w:bCs/>
          <w:sz w:val="24"/>
          <w:u w:val="single"/>
        </w:rPr>
        <w:t>四五千年前</w:t>
      </w:r>
      <w:r>
        <w:rPr>
          <w:rFonts w:hint="eastAsia" w:ascii="仿宋" w:hAnsi="仿宋" w:eastAsia="仿宋"/>
          <w:b/>
          <w:bCs/>
          <w:sz w:val="24"/>
        </w:rPr>
        <w:t xml:space="preserve">，中国进入部落联盟时期。 </w:t>
      </w:r>
    </w:p>
    <w:p w14:paraId="5D50534F">
      <w:pPr>
        <w:rPr>
          <w:rFonts w:hint="eastAsia" w:ascii="仿宋" w:hAnsi="仿宋" w:eastAsia="仿宋"/>
          <w:b/>
          <w:bCs/>
          <w:sz w:val="24"/>
        </w:rPr>
      </w:pPr>
      <w:r>
        <w:rPr>
          <w:rFonts w:hint="eastAsia" w:ascii="仿宋" w:hAnsi="仿宋" w:eastAsia="仿宋"/>
          <w:b/>
          <w:bCs/>
          <w:sz w:val="24"/>
        </w:rPr>
        <w:t>2、</w:t>
      </w:r>
      <w:r>
        <w:rPr>
          <w:rFonts w:hint="eastAsia" w:ascii="仿宋" w:hAnsi="仿宋" w:eastAsia="仿宋"/>
          <w:b/>
          <w:bCs/>
          <w:sz w:val="24"/>
          <w:u w:val="single"/>
        </w:rPr>
        <w:t>阪泉之战</w:t>
      </w:r>
      <w:r>
        <w:rPr>
          <w:rFonts w:hint="eastAsia" w:ascii="仿宋" w:hAnsi="仿宋" w:eastAsia="仿宋"/>
          <w:b/>
          <w:bCs/>
          <w:sz w:val="24"/>
        </w:rPr>
        <w:t>和</w:t>
      </w:r>
      <w:r>
        <w:rPr>
          <w:rFonts w:hint="eastAsia" w:ascii="仿宋" w:hAnsi="仿宋" w:eastAsia="仿宋"/>
          <w:b/>
          <w:bCs/>
          <w:sz w:val="24"/>
          <w:u w:val="single"/>
        </w:rPr>
        <w:t>涿鹿之战</w:t>
      </w:r>
      <w:r>
        <w:rPr>
          <w:rFonts w:hint="eastAsia" w:ascii="仿宋" w:hAnsi="仿宋" w:eastAsia="仿宋"/>
          <w:b/>
          <w:bCs/>
          <w:sz w:val="24"/>
        </w:rPr>
        <w:t>：黄帝联合一些部落，在</w:t>
      </w:r>
      <w:r>
        <w:rPr>
          <w:rFonts w:hint="eastAsia" w:ascii="仿宋" w:hAnsi="仿宋" w:eastAsia="仿宋"/>
          <w:b/>
          <w:bCs/>
          <w:sz w:val="24"/>
          <w:u w:val="single"/>
        </w:rPr>
        <w:t>阪泉</w:t>
      </w:r>
      <w:r>
        <w:rPr>
          <w:rFonts w:hint="eastAsia" w:ascii="仿宋" w:hAnsi="仿宋" w:eastAsia="仿宋"/>
          <w:b/>
          <w:bCs/>
          <w:sz w:val="24"/>
        </w:rPr>
        <w:t>与炎帝展开一场大规模的战争，最后炎帝失败，炎黄部落与东方的</w:t>
      </w:r>
      <w:r>
        <w:rPr>
          <w:rFonts w:hint="eastAsia" w:ascii="仿宋" w:hAnsi="仿宋" w:eastAsia="仿宋"/>
          <w:b/>
          <w:bCs/>
          <w:sz w:val="24"/>
          <w:u w:val="single"/>
        </w:rPr>
        <w:t>蚩尤部落</w:t>
      </w:r>
      <w:r>
        <w:rPr>
          <w:rFonts w:hint="eastAsia" w:ascii="仿宋" w:hAnsi="仿宋" w:eastAsia="仿宋"/>
          <w:b/>
          <w:bCs/>
          <w:sz w:val="24"/>
        </w:rPr>
        <w:t>在</w:t>
      </w:r>
      <w:r>
        <w:rPr>
          <w:rFonts w:hint="eastAsia" w:ascii="仿宋" w:hAnsi="仿宋" w:eastAsia="仿宋"/>
          <w:b/>
          <w:bCs/>
          <w:sz w:val="24"/>
          <w:u w:val="single"/>
        </w:rPr>
        <w:t>涿鹿</w:t>
      </w:r>
      <w:r>
        <w:rPr>
          <w:rFonts w:hint="eastAsia" w:ascii="仿宋" w:hAnsi="仿宋" w:eastAsia="仿宋"/>
          <w:b/>
          <w:bCs/>
          <w:sz w:val="24"/>
        </w:rPr>
        <w:t xml:space="preserve">激战，黄帝部落最终打败蚩尤，黄帝被推举为部落联盟首领。 </w:t>
      </w:r>
    </w:p>
    <w:p w14:paraId="092DBE2D">
      <w:pPr>
        <w:rPr>
          <w:rFonts w:hint="eastAsia" w:ascii="仿宋" w:hAnsi="仿宋" w:eastAsia="仿宋"/>
          <w:b/>
          <w:bCs/>
          <w:sz w:val="24"/>
        </w:rPr>
      </w:pPr>
      <w:r>
        <w:rPr>
          <w:rFonts w:hint="eastAsia" w:ascii="仿宋" w:hAnsi="仿宋" w:eastAsia="仿宋"/>
          <w:b/>
          <w:bCs/>
          <w:sz w:val="24"/>
        </w:rPr>
        <w:t>3、“</w:t>
      </w:r>
      <w:r>
        <w:rPr>
          <w:rFonts w:hint="eastAsia" w:ascii="仿宋" w:hAnsi="仿宋" w:eastAsia="仿宋"/>
          <w:b/>
          <w:bCs/>
          <w:sz w:val="24"/>
          <w:u w:val="single"/>
        </w:rPr>
        <w:t>炎黄子孙</w:t>
      </w:r>
      <w:r>
        <w:rPr>
          <w:rFonts w:hint="eastAsia" w:ascii="仿宋" w:hAnsi="仿宋" w:eastAsia="仿宋"/>
          <w:b/>
          <w:bCs/>
          <w:sz w:val="24"/>
        </w:rPr>
        <w:t>”的由来：</w:t>
      </w:r>
      <w:r>
        <w:rPr>
          <w:rFonts w:hint="eastAsia" w:ascii="仿宋" w:hAnsi="仿宋" w:eastAsia="仿宋"/>
          <w:b/>
          <w:bCs/>
          <w:sz w:val="24"/>
          <w:u w:val="single"/>
        </w:rPr>
        <w:t>炎帝和黄帝为中华民族的人文始祖</w:t>
      </w:r>
      <w:r>
        <w:rPr>
          <w:rFonts w:hint="eastAsia" w:ascii="仿宋" w:hAnsi="仿宋" w:eastAsia="仿宋"/>
          <w:b/>
          <w:bCs/>
          <w:sz w:val="24"/>
        </w:rPr>
        <w:t xml:space="preserve">，海内外的华人也以“炎黄子孙”自称。 </w:t>
      </w:r>
    </w:p>
    <w:p w14:paraId="52C86753">
      <w:pPr>
        <w:rPr>
          <w:rFonts w:hint="eastAsia" w:ascii="仿宋" w:hAnsi="仿宋" w:eastAsia="仿宋"/>
          <w:b/>
          <w:bCs/>
          <w:sz w:val="24"/>
        </w:rPr>
      </w:pPr>
      <w:r>
        <w:rPr>
          <w:rFonts w:hint="eastAsia" w:ascii="仿宋" w:hAnsi="仿宋" w:eastAsia="仿宋"/>
          <w:b/>
          <w:bCs/>
          <w:sz w:val="24"/>
        </w:rPr>
        <w:t>4、炎帝</w:t>
      </w:r>
      <w:r>
        <w:rPr>
          <w:rFonts w:hint="eastAsia"/>
          <w:b/>
          <w:szCs w:val="21"/>
          <w:u w:val="single"/>
        </w:rPr>
        <w:t>（神农氏）</w:t>
      </w:r>
      <w:r>
        <w:rPr>
          <w:rFonts w:hint="eastAsia" w:ascii="仿宋" w:hAnsi="仿宋" w:eastAsia="仿宋"/>
          <w:b/>
          <w:bCs/>
          <w:sz w:val="24"/>
        </w:rPr>
        <w:t>的发明（贡献）：</w:t>
      </w:r>
      <w:r>
        <w:rPr>
          <w:rFonts w:hint="eastAsia" w:ascii="仿宋" w:hAnsi="仿宋" w:eastAsia="仿宋"/>
          <w:b/>
          <w:bCs/>
          <w:sz w:val="24"/>
          <w:u w:val="single"/>
        </w:rPr>
        <w:t>①传说炎帝教民开垦耕种，制作生产工具，种植五谷和蔬菜；②还制作陶器，发明纺织，会煮盐，教人们通商交换；③传说炎帝还制作乐器琴瑟，并具有最早的天文和历法知识</w:t>
      </w:r>
      <w:r>
        <w:rPr>
          <w:rFonts w:hint="eastAsia" w:ascii="仿宋" w:hAnsi="仿宋" w:eastAsia="仿宋"/>
          <w:b/>
          <w:bCs/>
          <w:sz w:val="24"/>
        </w:rPr>
        <w:t>。</w:t>
      </w:r>
    </w:p>
    <w:p w14:paraId="7749068B">
      <w:pPr>
        <w:adjustRightInd w:val="0"/>
        <w:snapToGrid w:val="0"/>
        <w:spacing w:line="340" w:lineRule="exact"/>
        <w:rPr>
          <w:rFonts w:hint="eastAsia" w:ascii="仿宋" w:hAnsi="仿宋" w:eastAsia="仿宋"/>
          <w:b/>
          <w:sz w:val="28"/>
          <w:szCs w:val="28"/>
          <w:u w:val="single"/>
        </w:rPr>
      </w:pPr>
      <w:r>
        <w:rPr>
          <w:rFonts w:hint="eastAsia" w:ascii="仿宋" w:hAnsi="仿宋" w:eastAsia="仿宋"/>
          <w:b/>
          <w:bCs/>
          <w:sz w:val="24"/>
        </w:rPr>
        <w:t>5、黄帝</w:t>
      </w:r>
      <w:r>
        <w:rPr>
          <w:rFonts w:hint="eastAsia"/>
          <w:b/>
          <w:szCs w:val="21"/>
          <w:u w:val="single"/>
        </w:rPr>
        <w:t>（轩辕氏）</w:t>
      </w:r>
      <w:r>
        <w:rPr>
          <w:rFonts w:hint="eastAsia" w:ascii="仿宋" w:hAnsi="仿宋" w:eastAsia="仿宋"/>
          <w:b/>
          <w:bCs/>
          <w:sz w:val="24"/>
        </w:rPr>
        <w:t>的发明（贡献）：</w:t>
      </w:r>
      <w:r>
        <w:rPr>
          <w:rFonts w:hint="eastAsia" w:ascii="仿宋" w:hAnsi="仿宋" w:eastAsia="仿宋"/>
          <w:b/>
          <w:sz w:val="24"/>
          <w:u w:val="single"/>
        </w:rPr>
        <w:t>①建宫室，制作衣裳，挖掘水井，制造船只，会炼铜，发明弓箭和指南车；</w:t>
      </w:r>
      <w:r>
        <w:rPr>
          <w:rFonts w:hint="eastAsia" w:ascii="仿宋" w:hAnsi="仿宋" w:eastAsia="仿宋"/>
          <w:b/>
          <w:sz w:val="24"/>
        </w:rPr>
        <w:t>②</w:t>
      </w:r>
      <w:r>
        <w:rPr>
          <w:rFonts w:hint="eastAsia" w:ascii="仿宋" w:hAnsi="仿宋" w:eastAsia="仿宋"/>
          <w:b/>
          <w:sz w:val="24"/>
          <w:u w:val="single"/>
        </w:rPr>
        <w:t>他的属下仓颉发明了文字，隶首发明算盘，伶伦制作音律。他的妻子嫘祖擅长养蚕缫丝。</w:t>
      </w:r>
      <w:r>
        <w:rPr>
          <w:rFonts w:hint="eastAsia" w:ascii="仿宋" w:hAnsi="仿宋" w:eastAsia="仿宋"/>
          <w:b/>
          <w:bCs/>
          <w:sz w:val="28"/>
          <w:szCs w:val="28"/>
        </w:rPr>
        <w:t xml:space="preserve"> </w:t>
      </w:r>
    </w:p>
    <w:p w14:paraId="22F05151">
      <w:pPr>
        <w:tabs>
          <w:tab w:val="center" w:pos="4153"/>
        </w:tabs>
        <w:rPr>
          <w:rFonts w:hint="eastAsia" w:ascii="仿宋" w:hAnsi="仿宋" w:eastAsia="仿宋"/>
          <w:b/>
          <w:bCs/>
          <w:sz w:val="24"/>
        </w:rPr>
      </w:pPr>
      <w:r>
        <w:rPr>
          <w:rFonts w:hint="eastAsia" w:ascii="仿宋" w:hAnsi="仿宋" w:eastAsia="仿宋"/>
          <w:b/>
          <w:bCs/>
          <w:sz w:val="24"/>
        </w:rPr>
        <w:t>6、</w:t>
      </w:r>
      <w:r>
        <w:rPr>
          <w:rFonts w:hint="eastAsia" w:ascii="仿宋" w:hAnsi="仿宋" w:eastAsia="仿宋"/>
          <w:b/>
          <w:bCs/>
          <w:sz w:val="24"/>
          <w:u w:val="single"/>
        </w:rPr>
        <w:t>禅让制</w:t>
      </w:r>
      <w:r>
        <w:rPr>
          <w:rFonts w:hint="eastAsia" w:ascii="仿宋" w:hAnsi="仿宋" w:eastAsia="仿宋"/>
          <w:b/>
          <w:bCs/>
          <w:sz w:val="24"/>
        </w:rPr>
        <w:t>：相传在黄帝之后，黄河流域主要有陶唐氏、有虞氏、夏后氏等部落。为抵御共同的灾难，三个部落走向了联盟，</w:t>
      </w:r>
      <w:r>
        <w:rPr>
          <w:rFonts w:hint="eastAsia" w:ascii="仿宋" w:hAnsi="仿宋" w:eastAsia="仿宋"/>
          <w:b/>
          <w:bCs/>
          <w:sz w:val="24"/>
          <w:u w:val="single"/>
        </w:rPr>
        <w:t>尧、舜、禹</w:t>
      </w:r>
      <w:r>
        <w:rPr>
          <w:rFonts w:hint="eastAsia" w:ascii="仿宋" w:hAnsi="仿宋" w:eastAsia="仿宋"/>
          <w:b/>
          <w:bCs/>
          <w:sz w:val="24"/>
        </w:rPr>
        <w:t>依次成为部落联盟的首领。当时</w:t>
      </w:r>
      <w:r>
        <w:rPr>
          <w:rFonts w:hint="eastAsia" w:ascii="仿宋" w:hAnsi="仿宋" w:eastAsia="仿宋"/>
          <w:b/>
          <w:bCs/>
          <w:sz w:val="24"/>
          <w:u w:val="single"/>
        </w:rPr>
        <w:t>实行禅让制，即将部落首领位子传给贤德之人</w:t>
      </w:r>
      <w:r>
        <w:rPr>
          <w:rFonts w:hint="eastAsia" w:ascii="仿宋" w:hAnsi="仿宋" w:eastAsia="仿宋"/>
          <w:b/>
          <w:bCs/>
          <w:sz w:val="24"/>
        </w:rPr>
        <w:t>。</w:t>
      </w:r>
      <w:r>
        <w:rPr>
          <w:rFonts w:hint="eastAsia" w:ascii="仿宋" w:hAnsi="仿宋" w:eastAsia="仿宋"/>
          <w:b/>
          <w:bCs/>
          <w:sz w:val="24"/>
          <w:u w:val="single"/>
        </w:rPr>
        <w:t>禅让制的实质是民主推荐部落联盟首领的制度</w:t>
      </w:r>
      <w:r>
        <w:rPr>
          <w:rFonts w:hint="eastAsia" w:ascii="仿宋" w:hAnsi="仿宋" w:eastAsia="仿宋"/>
          <w:b/>
          <w:bCs/>
          <w:sz w:val="24"/>
        </w:rPr>
        <w:t xml:space="preserve">。 </w:t>
      </w:r>
    </w:p>
    <w:p w14:paraId="47F91335">
      <w:pPr>
        <w:tabs>
          <w:tab w:val="center" w:pos="4153"/>
        </w:tabs>
        <w:rPr>
          <w:rFonts w:hint="eastAsia" w:ascii="仿宋" w:hAnsi="仿宋" w:eastAsia="仿宋"/>
          <w:b/>
          <w:bCs/>
          <w:sz w:val="24"/>
        </w:rPr>
      </w:pPr>
      <w:r>
        <w:rPr>
          <w:rFonts w:hint="eastAsia" w:ascii="仿宋" w:hAnsi="仿宋" w:eastAsia="仿宋"/>
          <w:b/>
          <w:bCs/>
          <w:sz w:val="24"/>
        </w:rPr>
        <w:t>7、尧舜禹的政绩：</w:t>
      </w:r>
    </w:p>
    <w:p w14:paraId="222D9F5C">
      <w:pPr>
        <w:tabs>
          <w:tab w:val="center" w:pos="4153"/>
        </w:tabs>
        <w:rPr>
          <w:rFonts w:hint="eastAsia" w:ascii="仿宋" w:hAnsi="仿宋" w:eastAsia="仿宋"/>
          <w:b/>
          <w:bCs/>
          <w:sz w:val="24"/>
        </w:rPr>
      </w:pPr>
      <w:r>
        <w:rPr>
          <w:rFonts w:hint="eastAsia" w:ascii="仿宋" w:hAnsi="仿宋" w:eastAsia="仿宋"/>
          <w:b/>
          <w:bCs/>
          <w:sz w:val="24"/>
        </w:rPr>
        <w:t>尧——</w:t>
      </w:r>
      <w:r>
        <w:rPr>
          <w:rFonts w:hint="eastAsia" w:ascii="仿宋" w:hAnsi="仿宋" w:eastAsia="仿宋"/>
          <w:b/>
          <w:bCs/>
          <w:sz w:val="24"/>
          <w:u w:val="single"/>
        </w:rPr>
        <w:t>鼓励人们开垦农田，适时耕种</w:t>
      </w:r>
      <w:r>
        <w:rPr>
          <w:rFonts w:hint="eastAsia" w:ascii="仿宋" w:hAnsi="仿宋" w:eastAsia="仿宋"/>
          <w:b/>
          <w:bCs/>
          <w:sz w:val="24"/>
        </w:rPr>
        <w:t>。</w:t>
      </w:r>
    </w:p>
    <w:p w14:paraId="06F8DF9F">
      <w:pPr>
        <w:tabs>
          <w:tab w:val="center" w:pos="4153"/>
        </w:tabs>
        <w:rPr>
          <w:rFonts w:hint="eastAsia" w:ascii="仿宋" w:hAnsi="仿宋" w:eastAsia="仿宋"/>
          <w:b/>
          <w:bCs/>
          <w:sz w:val="24"/>
        </w:rPr>
      </w:pPr>
      <w:r>
        <w:rPr>
          <w:rFonts w:hint="eastAsia" w:ascii="仿宋" w:hAnsi="仿宋" w:eastAsia="仿宋"/>
          <w:b/>
          <w:bCs/>
          <w:sz w:val="24"/>
        </w:rPr>
        <w:t>舜——</w:t>
      </w:r>
      <w:r>
        <w:rPr>
          <w:rFonts w:hint="eastAsia" w:ascii="仿宋" w:hAnsi="仿宋" w:eastAsia="仿宋"/>
          <w:b/>
          <w:bCs/>
          <w:sz w:val="24"/>
          <w:u w:val="single"/>
        </w:rPr>
        <w:t>制定刑法，完善制度，稳定局势，又派禹治水</w:t>
      </w:r>
      <w:r>
        <w:rPr>
          <w:rFonts w:hint="eastAsia" w:ascii="仿宋" w:hAnsi="仿宋" w:eastAsia="仿宋"/>
          <w:b/>
          <w:bCs/>
          <w:sz w:val="24"/>
        </w:rPr>
        <w:t>，</w:t>
      </w:r>
      <w:r>
        <w:rPr>
          <w:rFonts w:hint="eastAsia" w:ascii="仿宋" w:hAnsi="仿宋" w:eastAsia="仿宋"/>
          <w:b/>
          <w:bCs/>
          <w:sz w:val="24"/>
          <w:u w:val="single"/>
        </w:rPr>
        <w:t>解除水患</w:t>
      </w:r>
      <w:r>
        <w:rPr>
          <w:rFonts w:hint="eastAsia" w:ascii="仿宋" w:hAnsi="仿宋" w:eastAsia="仿宋"/>
          <w:b/>
          <w:bCs/>
          <w:sz w:val="24"/>
        </w:rPr>
        <w:t>。</w:t>
      </w:r>
    </w:p>
    <w:p w14:paraId="20AE42F5">
      <w:pPr>
        <w:tabs>
          <w:tab w:val="center" w:pos="4153"/>
        </w:tabs>
        <w:rPr>
          <w:rFonts w:hint="eastAsia" w:ascii="仿宋" w:hAnsi="仿宋" w:eastAsia="仿宋"/>
          <w:b/>
          <w:bCs/>
          <w:sz w:val="24"/>
        </w:rPr>
      </w:pPr>
      <w:r>
        <w:rPr>
          <w:rFonts w:hint="eastAsia" w:ascii="仿宋" w:hAnsi="仿宋" w:eastAsia="仿宋"/>
          <w:b/>
          <w:bCs/>
          <w:sz w:val="24"/>
        </w:rPr>
        <w:t>禹——</w:t>
      </w:r>
      <w:r>
        <w:rPr>
          <w:rFonts w:hint="eastAsia" w:ascii="仿宋" w:hAnsi="仿宋" w:eastAsia="仿宋"/>
          <w:b/>
          <w:bCs/>
          <w:sz w:val="24"/>
          <w:u w:val="single"/>
        </w:rPr>
        <w:t>采用疏导的方法治水，曾三过家门而不入</w:t>
      </w:r>
      <w:r>
        <w:rPr>
          <w:rFonts w:hint="eastAsia" w:ascii="仿宋" w:hAnsi="仿宋" w:eastAsia="仿宋"/>
          <w:b/>
          <w:bCs/>
          <w:sz w:val="24"/>
        </w:rPr>
        <w:t>。</w:t>
      </w:r>
    </w:p>
    <w:p w14:paraId="3BE95925">
      <w:pPr>
        <w:tabs>
          <w:tab w:val="center" w:pos="4153"/>
        </w:tabs>
        <w:rPr>
          <w:rFonts w:hint="eastAsia" w:ascii="仿宋" w:hAnsi="仿宋" w:eastAsia="仿宋"/>
          <w:b/>
          <w:bCs/>
          <w:sz w:val="24"/>
        </w:rPr>
      </w:pPr>
    </w:p>
    <w:p w14:paraId="626E2230">
      <w:pPr>
        <w:jc w:val="center"/>
        <w:rPr>
          <w:rFonts w:hint="eastAsia" w:ascii="仿宋" w:hAnsi="仿宋" w:eastAsia="仿宋"/>
          <w:b/>
          <w:bCs/>
          <w:color w:val="FF0000"/>
          <w:sz w:val="28"/>
          <w:szCs w:val="28"/>
        </w:rPr>
      </w:pPr>
      <w:r>
        <w:rPr>
          <w:rFonts w:hint="eastAsia" w:ascii="仿宋" w:hAnsi="仿宋" w:eastAsia="仿宋"/>
          <w:b/>
          <w:bCs/>
          <w:color w:val="FF0000"/>
          <w:sz w:val="28"/>
          <w:szCs w:val="28"/>
        </w:rPr>
        <w:t>第二单元 夏商周时期：奴隶制王朝的更替和向封建社会的过渡</w:t>
      </w:r>
    </w:p>
    <w:p w14:paraId="696007B0">
      <w:pPr>
        <w:jc w:val="center"/>
        <w:rPr>
          <w:rFonts w:hint="eastAsia" w:ascii="仿宋" w:hAnsi="仿宋" w:eastAsia="仿宋"/>
          <w:b/>
          <w:bCs/>
          <w:sz w:val="28"/>
          <w:szCs w:val="28"/>
        </w:rPr>
      </w:pPr>
      <w:r>
        <w:rPr>
          <w:rFonts w:hint="eastAsia" w:ascii="仿宋" w:hAnsi="仿宋" w:eastAsia="仿宋"/>
          <w:b/>
          <w:bCs/>
          <w:sz w:val="28"/>
          <w:szCs w:val="28"/>
        </w:rPr>
        <w:t>第4课  夏商</w:t>
      </w:r>
      <w:r>
        <w:rPr>
          <w:rFonts w:hint="eastAsia" w:ascii="仿宋" w:hAnsi="仿宋" w:eastAsia="仿宋"/>
          <w:b/>
          <w:bCs/>
          <w:sz w:val="28"/>
          <w:szCs w:val="28"/>
          <w:lang w:val="en-US" w:eastAsia="zh-CN"/>
        </w:rPr>
        <w:t>西周王朝</w:t>
      </w:r>
      <w:r>
        <w:rPr>
          <w:rFonts w:hint="eastAsia" w:ascii="仿宋" w:hAnsi="仿宋" w:eastAsia="仿宋"/>
          <w:b/>
          <w:bCs/>
          <w:sz w:val="28"/>
          <w:szCs w:val="28"/>
        </w:rPr>
        <w:t>的更替</w:t>
      </w:r>
    </w:p>
    <w:p w14:paraId="1F4E2F11">
      <w:pPr>
        <w:rPr>
          <w:rFonts w:hint="eastAsia" w:ascii="仿宋" w:hAnsi="仿宋" w:eastAsia="仿宋"/>
          <w:b/>
          <w:bCs/>
          <w:sz w:val="24"/>
        </w:rPr>
      </w:pPr>
      <w:r>
        <w:rPr>
          <w:rFonts w:hint="eastAsia" w:ascii="仿宋" w:hAnsi="仿宋" w:eastAsia="仿宋"/>
          <w:b/>
          <w:bCs/>
          <w:sz w:val="24"/>
        </w:rPr>
        <w:t>1、夏、商、西周的建立与灭亡：</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417"/>
        <w:gridCol w:w="1418"/>
        <w:gridCol w:w="1134"/>
        <w:gridCol w:w="1134"/>
        <w:gridCol w:w="1417"/>
        <w:gridCol w:w="2127"/>
      </w:tblGrid>
      <w:tr w14:paraId="3001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959" w:type="dxa"/>
            <w:tcBorders>
              <w:top w:val="single" w:color="auto" w:sz="4" w:space="0"/>
              <w:left w:val="single" w:color="auto" w:sz="4" w:space="0"/>
              <w:bottom w:val="single" w:color="auto" w:sz="4" w:space="0"/>
              <w:right w:val="single" w:color="auto" w:sz="4" w:space="0"/>
            </w:tcBorders>
          </w:tcPr>
          <w:p w14:paraId="68D312F0">
            <w:pPr>
              <w:rPr>
                <w:rFonts w:ascii="仿宋" w:hAnsi="仿宋" w:eastAsia="仿宋"/>
                <w:b/>
                <w:bCs/>
                <w:sz w:val="24"/>
              </w:rPr>
            </w:pPr>
          </w:p>
        </w:tc>
        <w:tc>
          <w:tcPr>
            <w:tcW w:w="1417" w:type="dxa"/>
            <w:tcBorders>
              <w:top w:val="single" w:color="auto" w:sz="4" w:space="0"/>
              <w:left w:val="single" w:color="auto" w:sz="4" w:space="0"/>
              <w:bottom w:val="single" w:color="auto" w:sz="4" w:space="0"/>
              <w:right w:val="single" w:color="auto" w:sz="4" w:space="0"/>
            </w:tcBorders>
          </w:tcPr>
          <w:p w14:paraId="42A5AAE8">
            <w:pPr>
              <w:tabs>
                <w:tab w:val="left" w:pos="705"/>
              </w:tabs>
              <w:jc w:val="center"/>
              <w:rPr>
                <w:rFonts w:ascii="仿宋" w:hAnsi="仿宋" w:eastAsia="仿宋"/>
                <w:b/>
                <w:sz w:val="24"/>
              </w:rPr>
            </w:pPr>
            <w:r>
              <w:rPr>
                <w:rFonts w:hint="eastAsia" w:ascii="仿宋" w:hAnsi="仿宋" w:eastAsia="仿宋"/>
                <w:b/>
                <w:sz w:val="24"/>
              </w:rPr>
              <w:t>建立时间</w:t>
            </w:r>
          </w:p>
        </w:tc>
        <w:tc>
          <w:tcPr>
            <w:tcW w:w="1418" w:type="dxa"/>
            <w:tcBorders>
              <w:top w:val="single" w:color="auto" w:sz="4" w:space="0"/>
              <w:left w:val="single" w:color="auto" w:sz="4" w:space="0"/>
              <w:bottom w:val="single" w:color="auto" w:sz="4" w:space="0"/>
              <w:right w:val="single" w:color="auto" w:sz="4" w:space="0"/>
            </w:tcBorders>
          </w:tcPr>
          <w:p w14:paraId="2117B7DF">
            <w:pPr>
              <w:jc w:val="center"/>
              <w:rPr>
                <w:rFonts w:ascii="仿宋" w:hAnsi="仿宋" w:eastAsia="仿宋"/>
                <w:b/>
                <w:bCs/>
                <w:sz w:val="24"/>
              </w:rPr>
            </w:pPr>
            <w:r>
              <w:rPr>
                <w:rFonts w:hint="eastAsia" w:ascii="仿宋" w:hAnsi="仿宋" w:eastAsia="仿宋"/>
                <w:b/>
                <w:bCs/>
                <w:sz w:val="24"/>
              </w:rPr>
              <w:t>灭亡时间</w:t>
            </w:r>
          </w:p>
        </w:tc>
        <w:tc>
          <w:tcPr>
            <w:tcW w:w="1134" w:type="dxa"/>
            <w:tcBorders>
              <w:top w:val="single" w:color="auto" w:sz="4" w:space="0"/>
              <w:left w:val="single" w:color="auto" w:sz="4" w:space="0"/>
              <w:bottom w:val="single" w:color="auto" w:sz="4" w:space="0"/>
              <w:right w:val="single" w:color="auto" w:sz="4" w:space="0"/>
            </w:tcBorders>
          </w:tcPr>
          <w:p w14:paraId="740F3424">
            <w:pPr>
              <w:jc w:val="center"/>
              <w:rPr>
                <w:rFonts w:ascii="仿宋" w:hAnsi="仿宋" w:eastAsia="仿宋"/>
                <w:b/>
                <w:bCs/>
                <w:sz w:val="24"/>
              </w:rPr>
            </w:pPr>
            <w:r>
              <w:rPr>
                <w:rFonts w:hint="eastAsia" w:ascii="仿宋" w:hAnsi="仿宋" w:eastAsia="仿宋"/>
                <w:b/>
                <w:bCs/>
                <w:sz w:val="24"/>
              </w:rPr>
              <w:t>建立者</w:t>
            </w:r>
          </w:p>
        </w:tc>
        <w:tc>
          <w:tcPr>
            <w:tcW w:w="1134" w:type="dxa"/>
            <w:tcBorders>
              <w:top w:val="single" w:color="auto" w:sz="4" w:space="0"/>
              <w:left w:val="single" w:color="auto" w:sz="4" w:space="0"/>
              <w:bottom w:val="single" w:color="auto" w:sz="4" w:space="0"/>
              <w:right w:val="single" w:color="auto" w:sz="4" w:space="0"/>
            </w:tcBorders>
          </w:tcPr>
          <w:p w14:paraId="0CC73743">
            <w:pPr>
              <w:jc w:val="center"/>
              <w:rPr>
                <w:rFonts w:ascii="仿宋" w:hAnsi="仿宋" w:eastAsia="仿宋"/>
                <w:b/>
                <w:bCs/>
                <w:sz w:val="24"/>
              </w:rPr>
            </w:pPr>
            <w:r>
              <w:rPr>
                <w:rFonts w:hint="eastAsia" w:ascii="仿宋" w:hAnsi="仿宋" w:eastAsia="仿宋"/>
                <w:b/>
                <w:bCs/>
                <w:sz w:val="24"/>
              </w:rPr>
              <w:t>国都</w:t>
            </w:r>
          </w:p>
        </w:tc>
        <w:tc>
          <w:tcPr>
            <w:tcW w:w="1417" w:type="dxa"/>
            <w:tcBorders>
              <w:top w:val="single" w:color="auto" w:sz="4" w:space="0"/>
              <w:left w:val="single" w:color="auto" w:sz="4" w:space="0"/>
              <w:bottom w:val="single" w:color="auto" w:sz="4" w:space="0"/>
              <w:right w:val="single" w:color="auto" w:sz="4" w:space="0"/>
            </w:tcBorders>
          </w:tcPr>
          <w:p w14:paraId="427758CF">
            <w:pPr>
              <w:jc w:val="center"/>
              <w:rPr>
                <w:rFonts w:ascii="仿宋" w:hAnsi="仿宋" w:eastAsia="仿宋"/>
                <w:b/>
                <w:bCs/>
                <w:sz w:val="24"/>
              </w:rPr>
            </w:pPr>
            <w:r>
              <w:rPr>
                <w:rFonts w:hint="eastAsia" w:ascii="仿宋" w:hAnsi="仿宋" w:eastAsia="仿宋"/>
                <w:b/>
                <w:bCs/>
                <w:sz w:val="24"/>
              </w:rPr>
              <w:t>亡国之君</w:t>
            </w:r>
          </w:p>
        </w:tc>
        <w:tc>
          <w:tcPr>
            <w:tcW w:w="2127" w:type="dxa"/>
            <w:tcBorders>
              <w:top w:val="single" w:color="auto" w:sz="4" w:space="0"/>
              <w:left w:val="single" w:color="auto" w:sz="4" w:space="0"/>
              <w:bottom w:val="single" w:color="auto" w:sz="4" w:space="0"/>
              <w:right w:val="single" w:color="auto" w:sz="4" w:space="0"/>
            </w:tcBorders>
          </w:tcPr>
          <w:p w14:paraId="10A9F071">
            <w:pPr>
              <w:jc w:val="center"/>
              <w:rPr>
                <w:rFonts w:ascii="仿宋" w:hAnsi="仿宋" w:eastAsia="仿宋"/>
                <w:b/>
                <w:bCs/>
                <w:sz w:val="24"/>
              </w:rPr>
            </w:pPr>
            <w:r>
              <w:rPr>
                <w:rFonts w:hint="eastAsia" w:ascii="仿宋" w:hAnsi="仿宋" w:eastAsia="仿宋"/>
                <w:b/>
                <w:bCs/>
                <w:sz w:val="24"/>
              </w:rPr>
              <w:t>重要事件</w:t>
            </w:r>
          </w:p>
        </w:tc>
      </w:tr>
      <w:tr w14:paraId="57A8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959" w:type="dxa"/>
            <w:tcBorders>
              <w:top w:val="single" w:color="auto" w:sz="4" w:space="0"/>
              <w:left w:val="single" w:color="auto" w:sz="4" w:space="0"/>
              <w:bottom w:val="single" w:color="auto" w:sz="4" w:space="0"/>
              <w:right w:val="single" w:color="auto" w:sz="4" w:space="0"/>
            </w:tcBorders>
          </w:tcPr>
          <w:p w14:paraId="003BD977">
            <w:pPr>
              <w:jc w:val="center"/>
              <w:rPr>
                <w:rFonts w:ascii="仿宋" w:hAnsi="仿宋" w:eastAsia="仿宋"/>
                <w:b/>
                <w:bCs/>
                <w:sz w:val="24"/>
              </w:rPr>
            </w:pPr>
            <w:r>
              <w:rPr>
                <w:rFonts w:hint="eastAsia" w:ascii="仿宋" w:hAnsi="仿宋" w:eastAsia="仿宋"/>
                <w:b/>
                <w:bCs/>
                <w:sz w:val="24"/>
              </w:rPr>
              <w:t>夏朝</w:t>
            </w:r>
          </w:p>
        </w:tc>
        <w:tc>
          <w:tcPr>
            <w:tcW w:w="1417" w:type="dxa"/>
            <w:tcBorders>
              <w:top w:val="single" w:color="auto" w:sz="4" w:space="0"/>
              <w:left w:val="single" w:color="auto" w:sz="4" w:space="0"/>
              <w:bottom w:val="single" w:color="auto" w:sz="4" w:space="0"/>
              <w:right w:val="single" w:color="auto" w:sz="4" w:space="0"/>
            </w:tcBorders>
          </w:tcPr>
          <w:p w14:paraId="7A1D32E6">
            <w:pPr>
              <w:jc w:val="center"/>
              <w:rPr>
                <w:rFonts w:ascii="仿宋" w:hAnsi="仿宋" w:eastAsia="仿宋"/>
                <w:b/>
                <w:bCs/>
                <w:sz w:val="24"/>
              </w:rPr>
            </w:pPr>
            <w:r>
              <w:rPr>
                <w:rFonts w:hint="eastAsia" w:ascii="仿宋" w:hAnsi="仿宋" w:eastAsia="仿宋"/>
                <w:b/>
                <w:bCs/>
                <w:sz w:val="24"/>
              </w:rPr>
              <w:t>前2070年</w:t>
            </w:r>
          </w:p>
        </w:tc>
        <w:tc>
          <w:tcPr>
            <w:tcW w:w="1418" w:type="dxa"/>
            <w:tcBorders>
              <w:top w:val="single" w:color="auto" w:sz="4" w:space="0"/>
              <w:left w:val="single" w:color="auto" w:sz="4" w:space="0"/>
              <w:bottom w:val="single" w:color="auto" w:sz="4" w:space="0"/>
              <w:right w:val="single" w:color="auto" w:sz="4" w:space="0"/>
            </w:tcBorders>
          </w:tcPr>
          <w:p w14:paraId="15E5A7BC">
            <w:pPr>
              <w:jc w:val="center"/>
              <w:rPr>
                <w:rFonts w:ascii="仿宋" w:hAnsi="仿宋" w:eastAsia="仿宋"/>
                <w:b/>
                <w:bCs/>
                <w:sz w:val="24"/>
              </w:rPr>
            </w:pPr>
            <w:r>
              <w:rPr>
                <w:rFonts w:hint="eastAsia" w:ascii="仿宋" w:hAnsi="仿宋" w:eastAsia="仿宋"/>
                <w:b/>
                <w:bCs/>
                <w:sz w:val="24"/>
              </w:rPr>
              <w:t>前1600年</w:t>
            </w:r>
          </w:p>
        </w:tc>
        <w:tc>
          <w:tcPr>
            <w:tcW w:w="1134" w:type="dxa"/>
            <w:tcBorders>
              <w:top w:val="single" w:color="auto" w:sz="4" w:space="0"/>
              <w:left w:val="single" w:color="auto" w:sz="4" w:space="0"/>
              <w:bottom w:val="single" w:color="auto" w:sz="4" w:space="0"/>
              <w:right w:val="single" w:color="auto" w:sz="4" w:space="0"/>
            </w:tcBorders>
          </w:tcPr>
          <w:p w14:paraId="03EEE8D0">
            <w:pPr>
              <w:jc w:val="center"/>
              <w:rPr>
                <w:rFonts w:ascii="仿宋" w:hAnsi="仿宋" w:eastAsia="仿宋"/>
                <w:b/>
                <w:bCs/>
                <w:sz w:val="24"/>
              </w:rPr>
            </w:pPr>
            <w:r>
              <w:rPr>
                <w:rFonts w:hint="eastAsia" w:ascii="仿宋" w:hAnsi="仿宋" w:eastAsia="仿宋"/>
                <w:b/>
                <w:bCs/>
                <w:sz w:val="24"/>
              </w:rPr>
              <w:t>禹</w:t>
            </w:r>
          </w:p>
        </w:tc>
        <w:tc>
          <w:tcPr>
            <w:tcW w:w="1134" w:type="dxa"/>
            <w:tcBorders>
              <w:top w:val="single" w:color="auto" w:sz="4" w:space="0"/>
              <w:left w:val="single" w:color="auto" w:sz="4" w:space="0"/>
              <w:bottom w:val="single" w:color="auto" w:sz="4" w:space="0"/>
              <w:right w:val="single" w:color="auto" w:sz="4" w:space="0"/>
            </w:tcBorders>
          </w:tcPr>
          <w:p w14:paraId="25B2B277">
            <w:pPr>
              <w:jc w:val="center"/>
              <w:rPr>
                <w:rFonts w:ascii="仿宋" w:hAnsi="仿宋" w:eastAsia="仿宋"/>
                <w:b/>
                <w:bCs/>
                <w:sz w:val="24"/>
              </w:rPr>
            </w:pPr>
            <w:r>
              <w:rPr>
                <w:rFonts w:hint="eastAsia" w:ascii="仿宋" w:hAnsi="仿宋" w:eastAsia="仿宋"/>
                <w:b/>
                <w:bCs/>
                <w:sz w:val="24"/>
              </w:rPr>
              <w:t>阳城</w:t>
            </w:r>
          </w:p>
        </w:tc>
        <w:tc>
          <w:tcPr>
            <w:tcW w:w="1417" w:type="dxa"/>
            <w:tcBorders>
              <w:top w:val="single" w:color="auto" w:sz="4" w:space="0"/>
              <w:left w:val="single" w:color="auto" w:sz="4" w:space="0"/>
              <w:bottom w:val="single" w:color="auto" w:sz="4" w:space="0"/>
              <w:right w:val="single" w:color="auto" w:sz="4" w:space="0"/>
            </w:tcBorders>
          </w:tcPr>
          <w:p w14:paraId="7E85B9FA">
            <w:pPr>
              <w:jc w:val="center"/>
              <w:rPr>
                <w:rFonts w:ascii="仿宋" w:hAnsi="仿宋" w:eastAsia="仿宋"/>
                <w:b/>
                <w:bCs/>
                <w:sz w:val="24"/>
              </w:rPr>
            </w:pPr>
            <w:r>
              <w:rPr>
                <w:rFonts w:hint="eastAsia" w:ascii="仿宋" w:hAnsi="仿宋" w:eastAsia="仿宋"/>
                <w:b/>
                <w:bCs/>
                <w:sz w:val="24"/>
              </w:rPr>
              <w:t>桀</w:t>
            </w:r>
          </w:p>
        </w:tc>
        <w:tc>
          <w:tcPr>
            <w:tcW w:w="2127" w:type="dxa"/>
            <w:tcBorders>
              <w:top w:val="single" w:color="auto" w:sz="4" w:space="0"/>
              <w:left w:val="single" w:color="auto" w:sz="4" w:space="0"/>
              <w:bottom w:val="single" w:color="auto" w:sz="4" w:space="0"/>
              <w:right w:val="single" w:color="auto" w:sz="4" w:space="0"/>
            </w:tcBorders>
          </w:tcPr>
          <w:p w14:paraId="70027A74">
            <w:pPr>
              <w:jc w:val="center"/>
              <w:rPr>
                <w:rFonts w:ascii="仿宋" w:hAnsi="仿宋" w:eastAsia="仿宋"/>
                <w:b/>
                <w:bCs/>
                <w:sz w:val="24"/>
              </w:rPr>
            </w:pPr>
            <w:r>
              <w:rPr>
                <w:rFonts w:hint="eastAsia" w:ascii="仿宋" w:hAnsi="仿宋" w:eastAsia="仿宋"/>
                <w:b/>
                <w:bCs/>
                <w:sz w:val="24"/>
              </w:rPr>
              <w:t>世袭制</w:t>
            </w:r>
          </w:p>
          <w:p w14:paraId="369798FC">
            <w:pPr>
              <w:jc w:val="center"/>
              <w:rPr>
                <w:rFonts w:ascii="仿宋" w:hAnsi="仿宋" w:eastAsia="仿宋"/>
                <w:b/>
                <w:bCs/>
                <w:sz w:val="24"/>
              </w:rPr>
            </w:pPr>
            <w:r>
              <w:rPr>
                <w:rFonts w:hint="eastAsia" w:ascii="仿宋" w:hAnsi="仿宋" w:eastAsia="仿宋"/>
                <w:b/>
                <w:bCs/>
                <w:sz w:val="24"/>
              </w:rPr>
              <w:t>“家天下”</w:t>
            </w:r>
          </w:p>
        </w:tc>
      </w:tr>
      <w:tr w14:paraId="3956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959" w:type="dxa"/>
            <w:tcBorders>
              <w:top w:val="single" w:color="auto" w:sz="4" w:space="0"/>
              <w:left w:val="single" w:color="auto" w:sz="4" w:space="0"/>
              <w:bottom w:val="single" w:color="auto" w:sz="4" w:space="0"/>
              <w:right w:val="single" w:color="auto" w:sz="4" w:space="0"/>
            </w:tcBorders>
          </w:tcPr>
          <w:p w14:paraId="04EBB1AF">
            <w:pPr>
              <w:jc w:val="center"/>
              <w:rPr>
                <w:rFonts w:ascii="仿宋" w:hAnsi="仿宋" w:eastAsia="仿宋"/>
                <w:b/>
                <w:bCs/>
                <w:sz w:val="24"/>
              </w:rPr>
            </w:pPr>
            <w:r>
              <w:rPr>
                <w:rFonts w:hint="eastAsia" w:ascii="仿宋" w:hAnsi="仿宋" w:eastAsia="仿宋"/>
                <w:b/>
                <w:bCs/>
                <w:sz w:val="24"/>
              </w:rPr>
              <w:t>商朝</w:t>
            </w:r>
          </w:p>
        </w:tc>
        <w:tc>
          <w:tcPr>
            <w:tcW w:w="1417" w:type="dxa"/>
            <w:tcBorders>
              <w:top w:val="single" w:color="auto" w:sz="4" w:space="0"/>
              <w:left w:val="single" w:color="auto" w:sz="4" w:space="0"/>
              <w:bottom w:val="single" w:color="auto" w:sz="4" w:space="0"/>
              <w:right w:val="single" w:color="auto" w:sz="4" w:space="0"/>
            </w:tcBorders>
          </w:tcPr>
          <w:p w14:paraId="015221BB">
            <w:pPr>
              <w:jc w:val="center"/>
              <w:rPr>
                <w:rFonts w:ascii="仿宋" w:hAnsi="仿宋" w:eastAsia="仿宋"/>
                <w:b/>
                <w:bCs/>
                <w:sz w:val="24"/>
              </w:rPr>
            </w:pPr>
            <w:r>
              <w:rPr>
                <w:rFonts w:hint="eastAsia" w:ascii="仿宋" w:hAnsi="仿宋" w:eastAsia="仿宋"/>
                <w:b/>
                <w:bCs/>
                <w:sz w:val="24"/>
              </w:rPr>
              <w:t>前1600年</w:t>
            </w:r>
          </w:p>
        </w:tc>
        <w:tc>
          <w:tcPr>
            <w:tcW w:w="1418" w:type="dxa"/>
            <w:tcBorders>
              <w:top w:val="single" w:color="auto" w:sz="4" w:space="0"/>
              <w:left w:val="single" w:color="auto" w:sz="4" w:space="0"/>
              <w:bottom w:val="single" w:color="auto" w:sz="4" w:space="0"/>
              <w:right w:val="single" w:color="auto" w:sz="4" w:space="0"/>
            </w:tcBorders>
          </w:tcPr>
          <w:p w14:paraId="20541EB9">
            <w:pPr>
              <w:jc w:val="center"/>
              <w:rPr>
                <w:rFonts w:ascii="仿宋" w:hAnsi="仿宋" w:eastAsia="仿宋"/>
                <w:b/>
                <w:bCs/>
                <w:sz w:val="24"/>
              </w:rPr>
            </w:pPr>
            <w:r>
              <w:rPr>
                <w:rFonts w:hint="eastAsia" w:ascii="仿宋" w:hAnsi="仿宋" w:eastAsia="仿宋"/>
                <w:b/>
                <w:bCs/>
                <w:sz w:val="24"/>
              </w:rPr>
              <w:t>前1046年</w:t>
            </w:r>
          </w:p>
        </w:tc>
        <w:tc>
          <w:tcPr>
            <w:tcW w:w="1134" w:type="dxa"/>
            <w:tcBorders>
              <w:top w:val="single" w:color="auto" w:sz="4" w:space="0"/>
              <w:left w:val="single" w:color="auto" w:sz="4" w:space="0"/>
              <w:bottom w:val="single" w:color="auto" w:sz="4" w:space="0"/>
              <w:right w:val="single" w:color="auto" w:sz="4" w:space="0"/>
            </w:tcBorders>
          </w:tcPr>
          <w:p w14:paraId="2960E6B9">
            <w:pPr>
              <w:jc w:val="center"/>
              <w:rPr>
                <w:rFonts w:ascii="仿宋" w:hAnsi="仿宋" w:eastAsia="仿宋"/>
                <w:b/>
                <w:bCs/>
                <w:sz w:val="24"/>
              </w:rPr>
            </w:pPr>
            <w:r>
              <w:rPr>
                <w:rFonts w:hint="eastAsia" w:ascii="仿宋" w:hAnsi="仿宋" w:eastAsia="仿宋"/>
                <w:b/>
                <w:bCs/>
                <w:sz w:val="24"/>
              </w:rPr>
              <w:t>汤</w:t>
            </w:r>
          </w:p>
        </w:tc>
        <w:tc>
          <w:tcPr>
            <w:tcW w:w="1134" w:type="dxa"/>
            <w:tcBorders>
              <w:top w:val="single" w:color="auto" w:sz="4" w:space="0"/>
              <w:left w:val="single" w:color="auto" w:sz="4" w:space="0"/>
              <w:bottom w:val="single" w:color="auto" w:sz="4" w:space="0"/>
              <w:right w:val="single" w:color="auto" w:sz="4" w:space="0"/>
            </w:tcBorders>
          </w:tcPr>
          <w:p w14:paraId="12297540">
            <w:pPr>
              <w:jc w:val="center"/>
              <w:rPr>
                <w:rFonts w:ascii="仿宋" w:hAnsi="仿宋" w:eastAsia="仿宋"/>
                <w:b/>
                <w:bCs/>
                <w:sz w:val="24"/>
              </w:rPr>
            </w:pPr>
            <w:r>
              <w:rPr>
                <w:rFonts w:hint="eastAsia" w:ascii="仿宋" w:hAnsi="仿宋" w:eastAsia="仿宋"/>
                <w:b/>
                <w:bCs/>
                <w:sz w:val="24"/>
              </w:rPr>
              <w:t>亳</w:t>
            </w:r>
          </w:p>
          <w:p w14:paraId="7489029B">
            <w:pPr>
              <w:jc w:val="center"/>
              <w:rPr>
                <w:rFonts w:ascii="仿宋" w:hAnsi="仿宋" w:eastAsia="仿宋"/>
                <w:b/>
                <w:bCs/>
                <w:sz w:val="24"/>
              </w:rPr>
            </w:pPr>
            <w:r>
              <w:rPr>
                <w:rFonts w:hint="eastAsia" w:ascii="仿宋" w:hAnsi="仿宋" w:eastAsia="仿宋"/>
                <w:b/>
                <w:bCs/>
                <w:sz w:val="24"/>
              </w:rPr>
              <w:t>（殷）</w:t>
            </w:r>
          </w:p>
        </w:tc>
        <w:tc>
          <w:tcPr>
            <w:tcW w:w="1417" w:type="dxa"/>
            <w:tcBorders>
              <w:top w:val="single" w:color="auto" w:sz="4" w:space="0"/>
              <w:left w:val="single" w:color="auto" w:sz="4" w:space="0"/>
              <w:bottom w:val="single" w:color="auto" w:sz="4" w:space="0"/>
              <w:right w:val="single" w:color="auto" w:sz="4" w:space="0"/>
            </w:tcBorders>
          </w:tcPr>
          <w:p w14:paraId="07F99012">
            <w:pPr>
              <w:jc w:val="center"/>
              <w:rPr>
                <w:rFonts w:ascii="仿宋" w:hAnsi="仿宋" w:eastAsia="仿宋"/>
                <w:b/>
                <w:bCs/>
                <w:sz w:val="24"/>
              </w:rPr>
            </w:pPr>
            <w:r>
              <w:rPr>
                <w:rFonts w:hint="eastAsia" w:ascii="仿宋" w:hAnsi="仿宋" w:eastAsia="仿宋"/>
                <w:b/>
                <w:bCs/>
                <w:sz w:val="24"/>
              </w:rPr>
              <w:t>纣</w:t>
            </w:r>
          </w:p>
        </w:tc>
        <w:tc>
          <w:tcPr>
            <w:tcW w:w="2127" w:type="dxa"/>
            <w:tcBorders>
              <w:top w:val="single" w:color="auto" w:sz="4" w:space="0"/>
              <w:left w:val="single" w:color="auto" w:sz="4" w:space="0"/>
              <w:bottom w:val="single" w:color="auto" w:sz="4" w:space="0"/>
              <w:right w:val="single" w:color="auto" w:sz="4" w:space="0"/>
            </w:tcBorders>
          </w:tcPr>
          <w:p w14:paraId="3200950A">
            <w:pPr>
              <w:jc w:val="center"/>
              <w:rPr>
                <w:rFonts w:ascii="仿宋" w:hAnsi="仿宋" w:eastAsia="仿宋"/>
                <w:b/>
                <w:bCs/>
                <w:sz w:val="24"/>
              </w:rPr>
            </w:pPr>
            <w:r>
              <w:rPr>
                <w:rFonts w:hint="eastAsia" w:ascii="仿宋" w:hAnsi="仿宋" w:eastAsia="仿宋"/>
                <w:b/>
                <w:bCs/>
                <w:sz w:val="24"/>
              </w:rPr>
              <w:t>商汤灭夏</w:t>
            </w:r>
          </w:p>
          <w:p w14:paraId="27FEA5D8">
            <w:pPr>
              <w:jc w:val="center"/>
              <w:rPr>
                <w:rFonts w:ascii="仿宋" w:hAnsi="仿宋" w:eastAsia="仿宋"/>
                <w:b/>
                <w:bCs/>
                <w:sz w:val="24"/>
              </w:rPr>
            </w:pPr>
            <w:r>
              <w:rPr>
                <w:rFonts w:hint="eastAsia" w:ascii="仿宋" w:hAnsi="仿宋" w:eastAsia="仿宋"/>
                <w:b/>
                <w:bCs/>
                <w:sz w:val="24"/>
              </w:rPr>
              <w:t>盘庚迁殷</w:t>
            </w:r>
          </w:p>
        </w:tc>
      </w:tr>
      <w:tr w14:paraId="2B52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959" w:type="dxa"/>
            <w:tcBorders>
              <w:top w:val="single" w:color="auto" w:sz="4" w:space="0"/>
              <w:left w:val="single" w:color="auto" w:sz="4" w:space="0"/>
              <w:bottom w:val="single" w:color="auto" w:sz="4" w:space="0"/>
              <w:right w:val="single" w:color="auto" w:sz="4" w:space="0"/>
            </w:tcBorders>
          </w:tcPr>
          <w:p w14:paraId="2CA35340">
            <w:pPr>
              <w:jc w:val="center"/>
              <w:rPr>
                <w:rFonts w:ascii="仿宋" w:hAnsi="仿宋" w:eastAsia="仿宋"/>
                <w:b/>
                <w:bCs/>
                <w:sz w:val="24"/>
              </w:rPr>
            </w:pPr>
            <w:r>
              <w:rPr>
                <w:rFonts w:hint="eastAsia" w:ascii="仿宋" w:hAnsi="仿宋" w:eastAsia="仿宋"/>
                <w:b/>
                <w:bCs/>
                <w:sz w:val="24"/>
              </w:rPr>
              <w:t>西周</w:t>
            </w:r>
          </w:p>
        </w:tc>
        <w:tc>
          <w:tcPr>
            <w:tcW w:w="1417" w:type="dxa"/>
            <w:tcBorders>
              <w:top w:val="single" w:color="auto" w:sz="4" w:space="0"/>
              <w:left w:val="single" w:color="auto" w:sz="4" w:space="0"/>
              <w:bottom w:val="single" w:color="auto" w:sz="4" w:space="0"/>
              <w:right w:val="single" w:color="auto" w:sz="4" w:space="0"/>
            </w:tcBorders>
          </w:tcPr>
          <w:p w14:paraId="20D1BF5A">
            <w:pPr>
              <w:jc w:val="center"/>
              <w:rPr>
                <w:rFonts w:ascii="仿宋" w:hAnsi="仿宋" w:eastAsia="仿宋"/>
                <w:b/>
                <w:bCs/>
                <w:sz w:val="24"/>
              </w:rPr>
            </w:pPr>
            <w:r>
              <w:rPr>
                <w:rFonts w:hint="eastAsia" w:ascii="仿宋" w:hAnsi="仿宋" w:eastAsia="仿宋"/>
                <w:b/>
                <w:bCs/>
                <w:sz w:val="24"/>
              </w:rPr>
              <w:t>前1046年</w:t>
            </w:r>
          </w:p>
        </w:tc>
        <w:tc>
          <w:tcPr>
            <w:tcW w:w="1418" w:type="dxa"/>
            <w:tcBorders>
              <w:top w:val="single" w:color="auto" w:sz="4" w:space="0"/>
              <w:left w:val="single" w:color="auto" w:sz="4" w:space="0"/>
              <w:bottom w:val="single" w:color="auto" w:sz="4" w:space="0"/>
              <w:right w:val="single" w:color="auto" w:sz="4" w:space="0"/>
            </w:tcBorders>
          </w:tcPr>
          <w:p w14:paraId="0DD7FBE9">
            <w:pPr>
              <w:jc w:val="center"/>
              <w:rPr>
                <w:rFonts w:ascii="仿宋" w:hAnsi="仿宋" w:eastAsia="仿宋"/>
                <w:b/>
                <w:bCs/>
                <w:sz w:val="24"/>
              </w:rPr>
            </w:pPr>
            <w:r>
              <w:rPr>
                <w:rFonts w:hint="eastAsia" w:ascii="仿宋" w:hAnsi="仿宋" w:eastAsia="仿宋"/>
                <w:b/>
                <w:bCs/>
                <w:sz w:val="24"/>
              </w:rPr>
              <w:t>前771年</w:t>
            </w:r>
          </w:p>
        </w:tc>
        <w:tc>
          <w:tcPr>
            <w:tcW w:w="1134" w:type="dxa"/>
            <w:tcBorders>
              <w:top w:val="single" w:color="auto" w:sz="4" w:space="0"/>
              <w:left w:val="single" w:color="auto" w:sz="4" w:space="0"/>
              <w:bottom w:val="single" w:color="auto" w:sz="4" w:space="0"/>
              <w:right w:val="single" w:color="auto" w:sz="4" w:space="0"/>
            </w:tcBorders>
          </w:tcPr>
          <w:p w14:paraId="6D89C6B5">
            <w:pPr>
              <w:jc w:val="center"/>
              <w:rPr>
                <w:rFonts w:ascii="仿宋" w:hAnsi="仿宋" w:eastAsia="仿宋"/>
                <w:b/>
                <w:bCs/>
                <w:sz w:val="24"/>
              </w:rPr>
            </w:pPr>
            <w:r>
              <w:rPr>
                <w:rFonts w:hint="eastAsia" w:ascii="仿宋" w:hAnsi="仿宋" w:eastAsia="仿宋"/>
                <w:b/>
                <w:bCs/>
                <w:sz w:val="24"/>
              </w:rPr>
              <w:t>周武王</w:t>
            </w:r>
          </w:p>
        </w:tc>
        <w:tc>
          <w:tcPr>
            <w:tcW w:w="1134" w:type="dxa"/>
            <w:tcBorders>
              <w:top w:val="single" w:color="auto" w:sz="4" w:space="0"/>
              <w:left w:val="single" w:color="auto" w:sz="4" w:space="0"/>
              <w:bottom w:val="single" w:color="auto" w:sz="4" w:space="0"/>
              <w:right w:val="single" w:color="auto" w:sz="4" w:space="0"/>
            </w:tcBorders>
          </w:tcPr>
          <w:p w14:paraId="64B661D4">
            <w:pPr>
              <w:jc w:val="center"/>
              <w:rPr>
                <w:rFonts w:ascii="仿宋" w:hAnsi="仿宋" w:eastAsia="仿宋"/>
                <w:b/>
                <w:bCs/>
                <w:sz w:val="24"/>
              </w:rPr>
            </w:pPr>
            <w:r>
              <w:rPr>
                <w:rFonts w:hint="eastAsia" w:ascii="仿宋" w:hAnsi="仿宋" w:eastAsia="仿宋"/>
                <w:b/>
                <w:bCs/>
                <w:sz w:val="24"/>
              </w:rPr>
              <w:t>镐京</w:t>
            </w:r>
          </w:p>
        </w:tc>
        <w:tc>
          <w:tcPr>
            <w:tcW w:w="1417" w:type="dxa"/>
            <w:tcBorders>
              <w:top w:val="single" w:color="auto" w:sz="4" w:space="0"/>
              <w:left w:val="single" w:color="auto" w:sz="4" w:space="0"/>
              <w:bottom w:val="single" w:color="auto" w:sz="4" w:space="0"/>
              <w:right w:val="single" w:color="auto" w:sz="4" w:space="0"/>
            </w:tcBorders>
          </w:tcPr>
          <w:p w14:paraId="1B5D74E6">
            <w:pPr>
              <w:jc w:val="center"/>
              <w:rPr>
                <w:rFonts w:ascii="仿宋" w:hAnsi="仿宋" w:eastAsia="仿宋"/>
                <w:b/>
                <w:bCs/>
                <w:sz w:val="24"/>
              </w:rPr>
            </w:pPr>
            <w:r>
              <w:rPr>
                <w:rFonts w:hint="eastAsia" w:ascii="仿宋" w:hAnsi="仿宋" w:eastAsia="仿宋"/>
                <w:b/>
                <w:bCs/>
                <w:sz w:val="24"/>
              </w:rPr>
              <w:t>周幽王</w:t>
            </w:r>
          </w:p>
        </w:tc>
        <w:tc>
          <w:tcPr>
            <w:tcW w:w="2127" w:type="dxa"/>
            <w:tcBorders>
              <w:top w:val="single" w:color="auto" w:sz="4" w:space="0"/>
              <w:left w:val="single" w:color="auto" w:sz="4" w:space="0"/>
              <w:bottom w:val="single" w:color="auto" w:sz="4" w:space="0"/>
              <w:right w:val="single" w:color="auto" w:sz="4" w:space="0"/>
            </w:tcBorders>
          </w:tcPr>
          <w:p w14:paraId="5B9B7D5B">
            <w:pPr>
              <w:jc w:val="center"/>
              <w:rPr>
                <w:rFonts w:ascii="仿宋" w:hAnsi="仿宋" w:eastAsia="仿宋"/>
                <w:b/>
                <w:bCs/>
                <w:sz w:val="24"/>
              </w:rPr>
            </w:pPr>
            <w:r>
              <w:rPr>
                <w:rFonts w:hint="eastAsia" w:ascii="仿宋" w:hAnsi="仿宋" w:eastAsia="仿宋"/>
                <w:b/>
                <w:bCs/>
                <w:sz w:val="24"/>
              </w:rPr>
              <w:t>武王伐纣</w:t>
            </w:r>
          </w:p>
          <w:p w14:paraId="3E616332">
            <w:pPr>
              <w:jc w:val="center"/>
              <w:rPr>
                <w:rFonts w:hint="eastAsia" w:ascii="仿宋" w:hAnsi="仿宋" w:eastAsia="仿宋"/>
                <w:b/>
                <w:bCs/>
                <w:sz w:val="24"/>
              </w:rPr>
            </w:pPr>
            <w:r>
              <w:rPr>
                <w:rFonts w:hint="eastAsia" w:ascii="仿宋" w:hAnsi="仿宋" w:eastAsia="仿宋"/>
                <w:b/>
                <w:bCs/>
                <w:sz w:val="24"/>
              </w:rPr>
              <w:t>牧野大战</w:t>
            </w:r>
          </w:p>
          <w:p w14:paraId="53FC8201">
            <w:pPr>
              <w:jc w:val="center"/>
              <w:rPr>
                <w:rFonts w:ascii="仿宋" w:hAnsi="仿宋" w:eastAsia="仿宋"/>
                <w:b/>
                <w:bCs/>
                <w:sz w:val="24"/>
              </w:rPr>
            </w:pPr>
            <w:r>
              <w:rPr>
                <w:rFonts w:hint="eastAsia" w:ascii="仿宋" w:hAnsi="仿宋" w:eastAsia="仿宋"/>
                <w:b/>
                <w:bCs/>
                <w:sz w:val="24"/>
              </w:rPr>
              <w:t>国人暴动</w:t>
            </w:r>
          </w:p>
        </w:tc>
      </w:tr>
    </w:tbl>
    <w:p w14:paraId="2CE59B4D">
      <w:pPr>
        <w:numPr>
          <w:ilvl w:val="0"/>
          <w:numId w:val="1"/>
        </w:numPr>
        <w:rPr>
          <w:rFonts w:hint="eastAsia" w:ascii="仿宋" w:hAnsi="仿宋" w:eastAsia="仿宋"/>
          <w:b/>
          <w:bCs/>
          <w:sz w:val="24"/>
        </w:rPr>
      </w:pPr>
      <w:r>
        <w:rPr>
          <w:rFonts w:hint="eastAsia" w:ascii="仿宋" w:hAnsi="仿宋" w:eastAsia="仿宋"/>
          <w:b/>
          <w:bCs/>
          <w:sz w:val="24"/>
        </w:rPr>
        <w:t>禹的儿子</w:t>
      </w:r>
      <w:r>
        <w:rPr>
          <w:rFonts w:hint="eastAsia" w:ascii="仿宋" w:hAnsi="仿宋" w:eastAsia="仿宋"/>
          <w:b/>
          <w:bCs/>
          <w:sz w:val="24"/>
          <w:u w:val="single"/>
        </w:rPr>
        <w:t>启</w:t>
      </w:r>
      <w:r>
        <w:rPr>
          <w:rFonts w:hint="eastAsia" w:ascii="仿宋" w:hAnsi="仿宋" w:eastAsia="仿宋"/>
          <w:b/>
          <w:bCs/>
          <w:sz w:val="24"/>
        </w:rPr>
        <w:t>在其死后继承他的位置，</w:t>
      </w:r>
      <w:r>
        <w:rPr>
          <w:rFonts w:hint="eastAsia" w:ascii="仿宋" w:hAnsi="仿宋" w:eastAsia="仿宋"/>
          <w:b/>
          <w:bCs/>
          <w:sz w:val="24"/>
          <w:u w:val="single"/>
        </w:rPr>
        <w:t>世袭制</w:t>
      </w:r>
      <w:r>
        <w:rPr>
          <w:rFonts w:hint="eastAsia" w:ascii="仿宋" w:hAnsi="仿宋" w:eastAsia="仿宋"/>
          <w:b/>
          <w:bCs/>
          <w:sz w:val="24"/>
        </w:rPr>
        <w:t>代替禅让制，“公天下”变成</w:t>
      </w:r>
      <w:r>
        <w:rPr>
          <w:rFonts w:hint="eastAsia" w:ascii="仿宋" w:hAnsi="仿宋" w:eastAsia="仿宋"/>
          <w:b/>
          <w:bCs/>
          <w:sz w:val="24"/>
          <w:u w:val="single"/>
        </w:rPr>
        <w:t>“家天下”</w:t>
      </w:r>
      <w:r>
        <w:rPr>
          <w:rFonts w:hint="eastAsia" w:ascii="仿宋" w:hAnsi="仿宋" w:eastAsia="仿宋"/>
          <w:b/>
          <w:bCs/>
          <w:sz w:val="24"/>
        </w:rPr>
        <w:t xml:space="preserve">。 </w:t>
      </w:r>
    </w:p>
    <w:p w14:paraId="66F0A70C">
      <w:pPr>
        <w:adjustRightInd w:val="0"/>
        <w:snapToGrid w:val="0"/>
        <w:spacing w:line="340" w:lineRule="exact"/>
        <w:rPr>
          <w:rFonts w:ascii="仿宋" w:hAnsi="仿宋" w:eastAsia="仿宋"/>
          <w:b/>
          <w:sz w:val="24"/>
        </w:rPr>
      </w:pPr>
      <w:r>
        <w:rPr>
          <w:rFonts w:hint="eastAsia" w:ascii="仿宋" w:hAnsi="仿宋" w:eastAsia="仿宋"/>
          <w:b/>
          <w:sz w:val="24"/>
        </w:rPr>
        <w:t>3、西周分封制：</w:t>
      </w:r>
    </w:p>
    <w:p w14:paraId="7C8DD635">
      <w:pPr>
        <w:adjustRightInd w:val="0"/>
        <w:snapToGrid w:val="0"/>
        <w:spacing w:line="340" w:lineRule="exact"/>
        <w:ind w:left="360"/>
        <w:rPr>
          <w:rFonts w:hint="eastAsia" w:ascii="仿宋" w:hAnsi="仿宋" w:eastAsia="仿宋"/>
          <w:b/>
          <w:sz w:val="24"/>
        </w:rPr>
      </w:pPr>
      <w:r>
        <w:rPr>
          <w:rFonts w:hint="eastAsia" w:ascii="仿宋" w:hAnsi="仿宋" w:eastAsia="仿宋"/>
          <w:b/>
          <w:sz w:val="24"/>
        </w:rPr>
        <w:t>（1）目的：</w:t>
      </w:r>
      <w:r>
        <w:rPr>
          <w:rFonts w:hint="eastAsia" w:ascii="仿宋" w:hAnsi="仿宋" w:eastAsia="仿宋"/>
          <w:b/>
          <w:sz w:val="24"/>
          <w:u w:val="single"/>
        </w:rPr>
        <w:t>稳定周初政治形势，巩固疆土</w:t>
      </w:r>
      <w:r>
        <w:rPr>
          <w:rFonts w:hint="eastAsia" w:ascii="仿宋" w:hAnsi="仿宋" w:eastAsia="仿宋"/>
          <w:b/>
          <w:sz w:val="24"/>
        </w:rPr>
        <w:t>。（封建亲戚，以藩屏周。）</w:t>
      </w:r>
    </w:p>
    <w:p w14:paraId="49CA0752">
      <w:pPr>
        <w:adjustRightInd w:val="0"/>
        <w:snapToGrid w:val="0"/>
        <w:spacing w:line="340" w:lineRule="exact"/>
        <w:ind w:left="360"/>
        <w:rPr>
          <w:rFonts w:ascii="仿宋" w:hAnsi="仿宋" w:eastAsia="仿宋"/>
          <w:b/>
          <w:sz w:val="24"/>
        </w:rPr>
      </w:pPr>
      <w:r>
        <w:rPr>
          <w:rFonts w:hint="eastAsia" w:ascii="仿宋" w:hAnsi="仿宋" w:eastAsia="仿宋"/>
          <w:b/>
          <w:sz w:val="24"/>
        </w:rPr>
        <w:t>（2）</w:t>
      </w:r>
      <w:r>
        <w:rPr>
          <w:rFonts w:ascii="仿宋" w:hAnsi="仿宋" w:eastAsia="仿宋"/>
          <w:b/>
          <w:sz w:val="24"/>
        </w:rPr>
        <w:t>内容：“</w:t>
      </w:r>
      <w:r>
        <w:rPr>
          <w:rFonts w:ascii="仿宋" w:hAnsi="仿宋" w:eastAsia="仿宋"/>
          <w:b/>
          <w:sz w:val="24"/>
          <w:u w:val="single"/>
        </w:rPr>
        <w:t>授民授疆土</w:t>
      </w:r>
      <w:r>
        <w:rPr>
          <w:rFonts w:ascii="仿宋" w:hAnsi="仿宋" w:eastAsia="仿宋"/>
          <w:b/>
          <w:sz w:val="24"/>
        </w:rPr>
        <w:t>”</w:t>
      </w:r>
      <w:r>
        <w:rPr>
          <w:rFonts w:hint="eastAsia" w:ascii="仿宋" w:hAnsi="仿宋" w:eastAsia="仿宋"/>
          <w:b/>
          <w:sz w:val="24"/>
        </w:rPr>
        <w:t xml:space="preserve">（土地、臣民）； </w:t>
      </w:r>
      <w:r>
        <w:rPr>
          <w:rFonts w:ascii="仿宋" w:hAnsi="仿宋" w:eastAsia="仿宋"/>
          <w:b/>
          <w:sz w:val="24"/>
        </w:rPr>
        <w:t xml:space="preserve">  </w:t>
      </w:r>
      <w:r>
        <w:rPr>
          <w:rFonts w:hint="eastAsia" w:ascii="仿宋" w:hAnsi="仿宋" w:eastAsia="仿宋"/>
          <w:b/>
          <w:sz w:val="24"/>
        </w:rPr>
        <w:t>（3）</w:t>
      </w:r>
      <w:r>
        <w:rPr>
          <w:rFonts w:ascii="仿宋" w:hAnsi="仿宋" w:eastAsia="仿宋"/>
          <w:b/>
          <w:sz w:val="24"/>
        </w:rPr>
        <w:t>分封对象</w:t>
      </w:r>
      <w:r>
        <w:rPr>
          <w:rFonts w:hint="eastAsia" w:ascii="仿宋" w:hAnsi="仿宋" w:eastAsia="仿宋"/>
          <w:b/>
          <w:sz w:val="24"/>
        </w:rPr>
        <w:t>：同姓、异姓贵族、先代贵族；</w:t>
      </w:r>
    </w:p>
    <w:p w14:paraId="7D9DD465">
      <w:pPr>
        <w:adjustRightInd w:val="0"/>
        <w:snapToGrid w:val="0"/>
        <w:spacing w:line="340" w:lineRule="exact"/>
        <w:ind w:left="360"/>
        <w:rPr>
          <w:rFonts w:ascii="仿宋" w:hAnsi="仿宋" w:eastAsia="仿宋"/>
          <w:b/>
          <w:sz w:val="24"/>
          <w:u w:val="single"/>
        </w:rPr>
      </w:pPr>
      <w:r>
        <w:rPr>
          <w:rFonts w:hint="eastAsia" w:ascii="仿宋" w:hAnsi="仿宋" w:eastAsia="仿宋"/>
          <w:b/>
          <w:sz w:val="24"/>
        </w:rPr>
        <w:t>（4）</w:t>
      </w:r>
      <w:r>
        <w:rPr>
          <w:rFonts w:ascii="仿宋" w:hAnsi="仿宋" w:eastAsia="仿宋"/>
          <w:b/>
          <w:sz w:val="24"/>
        </w:rPr>
        <w:t>诸侯对周王的义务：</w:t>
      </w:r>
      <w:r>
        <w:rPr>
          <w:rFonts w:hint="eastAsia" w:ascii="仿宋" w:hAnsi="仿宋" w:eastAsia="仿宋"/>
          <w:b/>
          <w:sz w:val="24"/>
        </w:rPr>
        <w:t>①</w:t>
      </w:r>
      <w:r>
        <w:rPr>
          <w:rFonts w:hint="eastAsia" w:ascii="仿宋" w:hAnsi="仿宋" w:eastAsia="仿宋"/>
          <w:b/>
          <w:sz w:val="24"/>
          <w:u w:val="single"/>
        </w:rPr>
        <w:t>镇守疆土、②出兵勤王、③交纳贡赋、④定期述职</w:t>
      </w:r>
      <w:r>
        <w:rPr>
          <w:rFonts w:hint="eastAsia" w:ascii="仿宋" w:hAnsi="仿宋" w:eastAsia="仿宋"/>
          <w:b/>
          <w:sz w:val="24"/>
        </w:rPr>
        <w:t>。</w:t>
      </w:r>
    </w:p>
    <w:p w14:paraId="1D12A08E">
      <w:pPr>
        <w:adjustRightInd w:val="0"/>
        <w:snapToGrid w:val="0"/>
        <w:spacing w:line="340" w:lineRule="exact"/>
        <w:ind w:left="360"/>
        <w:rPr>
          <w:rFonts w:hint="eastAsia" w:ascii="仿宋" w:hAnsi="仿宋" w:eastAsia="仿宋"/>
          <w:b/>
          <w:sz w:val="24"/>
          <w:u w:val="single"/>
        </w:rPr>
      </w:pPr>
      <w:r>
        <w:rPr>
          <w:rFonts w:hint="eastAsia" w:ascii="仿宋" w:hAnsi="仿宋" w:eastAsia="仿宋"/>
          <w:b/>
          <w:sz w:val="24"/>
        </w:rPr>
        <w:t>（5）实质：奴隶制下的社会等级制度  奴隶主</w:t>
      </w:r>
      <w:r>
        <w:rPr>
          <w:rFonts w:hint="eastAsia" w:ascii="仿宋" w:hAnsi="仿宋" w:eastAsia="仿宋"/>
          <w:b/>
          <w:sz w:val="24"/>
          <w:u w:val="single"/>
        </w:rPr>
        <w:t>贵族等级：周天子、诸侯、卿大夫、士</w:t>
      </w:r>
    </w:p>
    <w:p w14:paraId="23E3DD8A">
      <w:pPr>
        <w:adjustRightInd w:val="0"/>
        <w:snapToGrid w:val="0"/>
        <w:spacing w:line="340" w:lineRule="exact"/>
        <w:ind w:left="360"/>
        <w:rPr>
          <w:rFonts w:hint="eastAsia" w:ascii="仿宋" w:hAnsi="仿宋" w:eastAsia="仿宋"/>
          <w:b/>
          <w:sz w:val="24"/>
        </w:rPr>
      </w:pPr>
      <w:r>
        <w:rPr>
          <w:rFonts w:hint="eastAsia" w:ascii="仿宋" w:hAnsi="仿宋" w:eastAsia="仿宋"/>
          <w:b/>
          <w:sz w:val="24"/>
        </w:rPr>
        <w:t>（6）积极作用（观点）：</w:t>
      </w:r>
      <w:r>
        <w:rPr>
          <w:rFonts w:hint="eastAsia" w:ascii="仿宋" w:hAnsi="仿宋" w:eastAsia="仿宋"/>
          <w:b/>
          <w:sz w:val="24"/>
          <w:u w:val="single"/>
        </w:rPr>
        <w:t>加强了周王室对地方的控制，稳定了政局，扩大了统治范围</w:t>
      </w:r>
      <w:r>
        <w:rPr>
          <w:rFonts w:hint="eastAsia" w:ascii="仿宋" w:hAnsi="仿宋" w:eastAsia="仿宋"/>
          <w:b/>
          <w:sz w:val="24"/>
        </w:rPr>
        <w:t>。</w:t>
      </w:r>
    </w:p>
    <w:p w14:paraId="41F96AD1">
      <w:pPr>
        <w:adjustRightInd w:val="0"/>
        <w:snapToGrid w:val="0"/>
        <w:spacing w:line="340" w:lineRule="exact"/>
        <w:ind w:left="360"/>
        <w:rPr>
          <w:rFonts w:hint="eastAsia" w:ascii="仿宋" w:hAnsi="仿宋" w:eastAsia="仿宋"/>
          <w:b/>
          <w:sz w:val="24"/>
        </w:rPr>
      </w:pPr>
      <w:r>
        <w:rPr>
          <w:rFonts w:hint="eastAsia" w:ascii="仿宋" w:hAnsi="仿宋" w:eastAsia="仿宋"/>
          <w:b/>
          <w:sz w:val="24"/>
        </w:rPr>
        <w:t>消极作用（弊端）：易导致</w:t>
      </w:r>
      <w:r>
        <w:rPr>
          <w:rFonts w:hint="eastAsia" w:ascii="仿宋" w:hAnsi="仿宋" w:eastAsia="仿宋"/>
          <w:b/>
          <w:sz w:val="24"/>
          <w:u w:val="single"/>
        </w:rPr>
        <w:t>地方割据</w:t>
      </w:r>
      <w:r>
        <w:rPr>
          <w:rFonts w:hint="eastAsia" w:ascii="仿宋" w:hAnsi="仿宋" w:eastAsia="仿宋"/>
          <w:b/>
          <w:sz w:val="24"/>
        </w:rPr>
        <w:t>。</w:t>
      </w:r>
    </w:p>
    <w:p w14:paraId="7ED4A5CA">
      <w:pPr>
        <w:rPr>
          <w:rFonts w:hint="eastAsia" w:ascii="仿宋" w:hAnsi="仿宋" w:eastAsia="仿宋"/>
          <w:b/>
          <w:bCs/>
          <w:sz w:val="24"/>
        </w:rPr>
      </w:pPr>
      <w:r>
        <w:rPr>
          <w:rFonts w:hint="eastAsia" w:ascii="仿宋" w:hAnsi="仿宋" w:eastAsia="仿宋"/>
          <w:b/>
          <w:bCs/>
          <w:sz w:val="24"/>
        </w:rPr>
        <w:t>4、前841年，</w:t>
      </w:r>
      <w:r>
        <w:rPr>
          <w:rFonts w:hint="eastAsia" w:ascii="仿宋" w:hAnsi="仿宋" w:eastAsia="仿宋"/>
          <w:b/>
          <w:bCs/>
          <w:sz w:val="24"/>
          <w:u w:val="single"/>
        </w:rPr>
        <w:t>周厉王</w:t>
      </w:r>
      <w:r>
        <w:rPr>
          <w:rFonts w:hint="eastAsia" w:ascii="仿宋" w:hAnsi="仿宋" w:eastAsia="仿宋"/>
          <w:b/>
          <w:bCs/>
          <w:sz w:val="24"/>
        </w:rPr>
        <w:t>与民争利，引起“</w:t>
      </w:r>
      <w:r>
        <w:rPr>
          <w:rFonts w:hint="eastAsia" w:ascii="仿宋" w:hAnsi="仿宋" w:eastAsia="仿宋"/>
          <w:b/>
          <w:bCs/>
          <w:sz w:val="24"/>
          <w:u w:val="single"/>
        </w:rPr>
        <w:t>国人暴动</w:t>
      </w:r>
      <w:r>
        <w:rPr>
          <w:rFonts w:hint="eastAsia" w:ascii="仿宋" w:hAnsi="仿宋" w:eastAsia="仿宋"/>
          <w:b/>
          <w:bCs/>
          <w:sz w:val="24"/>
        </w:rPr>
        <w:t>”。前771年，西周王朝被</w:t>
      </w:r>
      <w:r>
        <w:rPr>
          <w:rFonts w:hint="eastAsia" w:ascii="仿宋" w:hAnsi="仿宋" w:eastAsia="仿宋"/>
          <w:b/>
          <w:bCs/>
          <w:sz w:val="24"/>
          <w:u w:val="single"/>
        </w:rPr>
        <w:t>犬戎族</w:t>
      </w:r>
      <w:r>
        <w:rPr>
          <w:rFonts w:hint="eastAsia" w:ascii="仿宋" w:hAnsi="仿宋" w:eastAsia="仿宋"/>
          <w:b/>
          <w:bCs/>
          <w:sz w:val="24"/>
        </w:rPr>
        <w:t>所灭。后来，</w:t>
      </w:r>
      <w:r>
        <w:rPr>
          <w:rFonts w:hint="eastAsia" w:ascii="仿宋" w:hAnsi="仿宋" w:eastAsia="仿宋"/>
          <w:b/>
          <w:bCs/>
          <w:sz w:val="24"/>
          <w:u w:val="single"/>
        </w:rPr>
        <w:t>周平王</w:t>
      </w:r>
      <w:r>
        <w:rPr>
          <w:rFonts w:hint="eastAsia" w:ascii="仿宋" w:hAnsi="仿宋" w:eastAsia="仿宋"/>
          <w:b/>
          <w:bCs/>
          <w:sz w:val="24"/>
        </w:rPr>
        <w:t>东迁洛邑，史称东周。</w:t>
      </w:r>
    </w:p>
    <w:p w14:paraId="75C905F9">
      <w:pPr>
        <w:jc w:val="center"/>
        <w:rPr>
          <w:rFonts w:hint="eastAsia" w:ascii="仿宋" w:hAnsi="仿宋" w:eastAsia="仿宋"/>
          <w:b/>
          <w:bCs/>
          <w:sz w:val="24"/>
        </w:rPr>
      </w:pPr>
    </w:p>
    <w:p w14:paraId="52EEAC75">
      <w:pPr>
        <w:jc w:val="center"/>
        <w:rPr>
          <w:rFonts w:hint="eastAsia" w:ascii="仿宋" w:hAnsi="仿宋" w:eastAsia="仿宋"/>
          <w:b/>
          <w:bCs/>
          <w:sz w:val="24"/>
        </w:rPr>
      </w:pPr>
      <w:r>
        <w:rPr>
          <w:rFonts w:hint="eastAsia" w:ascii="仿宋" w:hAnsi="仿宋" w:eastAsia="仿宋"/>
          <w:b/>
          <w:bCs/>
          <w:sz w:val="24"/>
        </w:rPr>
        <w:t>第</w:t>
      </w:r>
      <w:r>
        <w:rPr>
          <w:rFonts w:hint="eastAsia" w:ascii="仿宋" w:hAnsi="仿宋" w:eastAsia="仿宋"/>
          <w:b/>
          <w:bCs/>
          <w:sz w:val="24"/>
          <w:lang w:val="en-US" w:eastAsia="zh-CN"/>
        </w:rPr>
        <w:t>5</w:t>
      </w:r>
      <w:r>
        <w:rPr>
          <w:rFonts w:hint="eastAsia" w:ascii="仿宋" w:hAnsi="仿宋" w:eastAsia="仿宋"/>
          <w:b/>
          <w:bCs/>
          <w:sz w:val="24"/>
        </w:rPr>
        <w:t>课  动荡</w:t>
      </w:r>
      <w:r>
        <w:rPr>
          <w:rFonts w:hint="eastAsia" w:ascii="仿宋" w:hAnsi="仿宋" w:eastAsia="仿宋"/>
          <w:b/>
          <w:bCs/>
          <w:sz w:val="24"/>
          <w:lang w:val="en-US" w:eastAsia="zh-CN"/>
        </w:rPr>
        <w:t>变化中</w:t>
      </w:r>
      <w:r>
        <w:rPr>
          <w:rFonts w:hint="eastAsia" w:ascii="仿宋" w:hAnsi="仿宋" w:eastAsia="仿宋"/>
          <w:b/>
          <w:bCs/>
          <w:sz w:val="24"/>
        </w:rPr>
        <w:t>的春秋时期</w:t>
      </w:r>
    </w:p>
    <w:p w14:paraId="7E686526">
      <w:pPr>
        <w:tabs>
          <w:tab w:val="left" w:pos="5910"/>
        </w:tabs>
        <w:rPr>
          <w:rFonts w:hint="eastAsia" w:ascii="仿宋" w:hAnsi="仿宋" w:eastAsia="仿宋"/>
          <w:b/>
          <w:sz w:val="24"/>
        </w:rPr>
      </w:pPr>
      <w:r>
        <w:rPr>
          <w:rFonts w:hint="eastAsia" w:ascii="仿宋" w:hAnsi="仿宋" w:eastAsia="仿宋"/>
          <w:b/>
          <w:sz w:val="24"/>
        </w:rPr>
        <w:t>1、春秋后期，</w:t>
      </w:r>
      <w:r>
        <w:rPr>
          <w:rFonts w:hint="eastAsia" w:ascii="仿宋" w:hAnsi="仿宋" w:eastAsia="仿宋"/>
          <w:b/>
          <w:sz w:val="24"/>
          <w:u w:val="single"/>
        </w:rPr>
        <w:t>铁制农具和牛耕</w:t>
      </w:r>
      <w:r>
        <w:rPr>
          <w:rFonts w:hint="eastAsia" w:ascii="仿宋" w:hAnsi="仿宋" w:eastAsia="仿宋"/>
          <w:b/>
          <w:sz w:val="24"/>
        </w:rPr>
        <w:t>出现，促进了农业上的深耕细作，并为开发山林、扩大耕地创造了条件。</w:t>
      </w:r>
      <w:r>
        <w:rPr>
          <w:rFonts w:hint="eastAsia" w:ascii="仿宋" w:hAnsi="仿宋" w:eastAsia="仿宋"/>
          <w:b/>
          <w:sz w:val="24"/>
          <w:u w:val="single"/>
        </w:rPr>
        <w:t>铁农具和牛耕的使用</w:t>
      </w:r>
      <w:r>
        <w:rPr>
          <w:rFonts w:hint="eastAsia" w:ascii="仿宋" w:hAnsi="仿宋" w:eastAsia="仿宋"/>
          <w:b/>
          <w:sz w:val="24"/>
        </w:rPr>
        <w:t xml:space="preserve">，是春秋时期农业生产力水平提高的重要标志。 </w:t>
      </w:r>
    </w:p>
    <w:p w14:paraId="35CCE8BC">
      <w:pPr>
        <w:tabs>
          <w:tab w:val="left" w:pos="5910"/>
        </w:tabs>
        <w:rPr>
          <w:rFonts w:hint="eastAsia" w:ascii="仿宋" w:hAnsi="仿宋" w:eastAsia="仿宋"/>
          <w:b/>
          <w:color w:val="0000FF"/>
          <w:sz w:val="24"/>
        </w:rPr>
      </w:pPr>
      <w:r>
        <w:rPr>
          <w:rFonts w:hint="eastAsia" w:ascii="仿宋" w:hAnsi="仿宋" w:eastAsia="仿宋"/>
          <w:b/>
          <w:color w:val="0000FF"/>
          <w:sz w:val="24"/>
        </w:rPr>
        <w:t>注：观点：生产工具的创新和改进促进了社会发展。（再举一例：从石器（打制石器到磨制石器）到青铜农具，再到铁制农具的进步；汉代耧车等）</w:t>
      </w:r>
    </w:p>
    <w:p w14:paraId="74D2E519">
      <w:pPr>
        <w:tabs>
          <w:tab w:val="left" w:pos="5910"/>
        </w:tabs>
        <w:rPr>
          <w:rFonts w:hint="eastAsia" w:ascii="仿宋" w:hAnsi="仿宋" w:eastAsia="仿宋"/>
          <w:b/>
          <w:sz w:val="24"/>
        </w:rPr>
      </w:pPr>
      <w:r>
        <w:rPr>
          <w:rFonts w:hint="eastAsia" w:ascii="仿宋" w:hAnsi="仿宋" w:eastAsia="仿宋"/>
          <w:b/>
          <w:sz w:val="24"/>
        </w:rPr>
        <w:t>2、春秋时期，王室衰微的表现：</w:t>
      </w:r>
      <w:r>
        <w:rPr>
          <w:rFonts w:hint="eastAsia" w:ascii="仿宋" w:hAnsi="仿宋" w:eastAsia="仿宋"/>
          <w:b/>
          <w:sz w:val="24"/>
          <w:u w:val="single"/>
        </w:rPr>
        <w:t>①制度变化，分封制瓦解；②周王室势力大减；③诸侯崛起，竞相称霸</w:t>
      </w:r>
      <w:r>
        <w:rPr>
          <w:rFonts w:hint="eastAsia" w:ascii="仿宋" w:hAnsi="仿宋" w:eastAsia="仿宋"/>
          <w:b/>
          <w:sz w:val="24"/>
        </w:rPr>
        <w:t>。</w:t>
      </w:r>
    </w:p>
    <w:p w14:paraId="37A84F73">
      <w:pPr>
        <w:tabs>
          <w:tab w:val="left" w:pos="5910"/>
        </w:tabs>
        <w:rPr>
          <w:rFonts w:hint="eastAsia" w:ascii="仿宋" w:hAnsi="仿宋" w:eastAsia="仿宋"/>
          <w:b/>
          <w:sz w:val="24"/>
        </w:rPr>
      </w:pPr>
      <w:r>
        <w:rPr>
          <w:rFonts w:hint="eastAsia" w:ascii="仿宋" w:hAnsi="仿宋" w:eastAsia="仿宋"/>
          <w:b/>
          <w:sz w:val="24"/>
        </w:rPr>
        <w:t>3、诸侯争霸的原因、口号、霸主及影响：</w:t>
      </w:r>
    </w:p>
    <w:p w14:paraId="5CEC695E">
      <w:pPr>
        <w:tabs>
          <w:tab w:val="left" w:pos="5910"/>
        </w:tabs>
        <w:snapToGrid w:val="0"/>
        <w:rPr>
          <w:rFonts w:hint="eastAsia" w:ascii="仿宋" w:hAnsi="仿宋" w:eastAsia="仿宋"/>
          <w:b/>
          <w:sz w:val="24"/>
        </w:rPr>
      </w:pPr>
      <w:r>
        <w:rPr>
          <w:rFonts w:hint="eastAsia" w:ascii="仿宋" w:hAnsi="仿宋" w:eastAsia="仿宋"/>
          <w:b/>
          <w:sz w:val="24"/>
        </w:rPr>
        <w:t>原因：①</w:t>
      </w:r>
      <w:r>
        <w:rPr>
          <w:rFonts w:hint="eastAsia" w:ascii="仿宋" w:hAnsi="仿宋" w:eastAsia="仿宋"/>
          <w:b/>
          <w:sz w:val="24"/>
          <w:u w:val="single"/>
        </w:rPr>
        <w:t>王室衰微</w:t>
      </w:r>
      <w:r>
        <w:rPr>
          <w:rFonts w:hint="eastAsia" w:ascii="仿宋" w:hAnsi="仿宋" w:eastAsia="仿宋"/>
          <w:b/>
          <w:sz w:val="24"/>
        </w:rPr>
        <w:t xml:space="preserve">；②各诸侯国政治经济发展不平衡；③各诸侯国争夺土地、人民、财产和政治上对别国的支配权。 </w:t>
      </w:r>
    </w:p>
    <w:p w14:paraId="682CBA8A">
      <w:pPr>
        <w:tabs>
          <w:tab w:val="left" w:pos="5910"/>
        </w:tabs>
        <w:snapToGrid w:val="0"/>
        <w:rPr>
          <w:rFonts w:hint="eastAsia" w:ascii="仿宋" w:hAnsi="仿宋" w:eastAsia="仿宋"/>
          <w:b/>
          <w:sz w:val="24"/>
        </w:rPr>
      </w:pPr>
      <w:r>
        <w:rPr>
          <w:rFonts w:hint="eastAsia" w:ascii="仿宋" w:hAnsi="仿宋" w:eastAsia="仿宋"/>
          <w:b/>
          <w:sz w:val="24"/>
        </w:rPr>
        <w:t>口号：</w:t>
      </w:r>
      <w:r>
        <w:rPr>
          <w:rFonts w:hint="eastAsia" w:ascii="仿宋" w:hAnsi="仿宋" w:eastAsia="仿宋"/>
          <w:b/>
          <w:sz w:val="24"/>
          <w:u w:val="single"/>
        </w:rPr>
        <w:t>尊王攘夷</w:t>
      </w:r>
      <w:r>
        <w:rPr>
          <w:rFonts w:hint="eastAsia" w:ascii="仿宋" w:hAnsi="仿宋" w:eastAsia="仿宋"/>
          <w:b/>
          <w:sz w:val="24"/>
        </w:rPr>
        <w:t xml:space="preserve">。 </w:t>
      </w:r>
    </w:p>
    <w:p w14:paraId="53C0652E">
      <w:pPr>
        <w:tabs>
          <w:tab w:val="left" w:pos="5910"/>
        </w:tabs>
        <w:snapToGrid w:val="0"/>
        <w:rPr>
          <w:rFonts w:hint="eastAsia" w:ascii="仿宋" w:hAnsi="仿宋" w:eastAsia="仿宋"/>
          <w:b/>
          <w:sz w:val="24"/>
        </w:rPr>
      </w:pPr>
      <w:r>
        <w:rPr>
          <w:rFonts w:hint="eastAsia" w:ascii="仿宋" w:hAnsi="仿宋" w:eastAsia="仿宋"/>
          <w:b/>
          <w:sz w:val="24"/>
        </w:rPr>
        <w:t>霸主：</w:t>
      </w:r>
      <w:r>
        <w:rPr>
          <w:rFonts w:hint="eastAsia" w:ascii="仿宋" w:hAnsi="仿宋" w:eastAsia="仿宋"/>
          <w:b/>
          <w:sz w:val="24"/>
          <w:u w:val="single"/>
        </w:rPr>
        <w:t>齐桓公、晋文公、楚庄王、秦穆公</w:t>
      </w:r>
      <w:r>
        <w:rPr>
          <w:rFonts w:hint="eastAsia" w:ascii="仿宋" w:hAnsi="仿宋" w:eastAsia="仿宋"/>
          <w:b/>
          <w:sz w:val="24"/>
        </w:rPr>
        <w:t>、吴王</w:t>
      </w:r>
      <w:r>
        <w:rPr>
          <w:rFonts w:hint="eastAsia" w:ascii="仿宋" w:hAnsi="仿宋" w:eastAsia="仿宋"/>
          <w:b/>
          <w:sz w:val="24"/>
          <w:lang w:val="en-US" w:eastAsia="zh-CN"/>
        </w:rPr>
        <w:t>阖闾</w:t>
      </w:r>
      <w:r>
        <w:rPr>
          <w:rFonts w:hint="eastAsia" w:ascii="仿宋" w:hAnsi="仿宋" w:eastAsia="仿宋"/>
          <w:b/>
          <w:sz w:val="24"/>
        </w:rPr>
        <w:t xml:space="preserve">、越王勾践。 </w:t>
      </w:r>
    </w:p>
    <w:p w14:paraId="3695517B">
      <w:pPr>
        <w:snapToGrid w:val="0"/>
        <w:jc w:val="left"/>
        <w:textAlignment w:val="center"/>
        <w:rPr>
          <w:rFonts w:hint="eastAsia" w:ascii="仿宋" w:hAnsi="仿宋" w:eastAsia="仿宋"/>
          <w:b/>
          <w:sz w:val="24"/>
        </w:rPr>
      </w:pPr>
      <w:r>
        <w:rPr>
          <w:rFonts w:hint="eastAsia" w:ascii="仿宋" w:hAnsi="仿宋" w:eastAsia="仿宋"/>
          <w:b/>
          <w:color w:val="0000FF"/>
          <w:sz w:val="24"/>
        </w:rPr>
        <w:t>注：</w:t>
      </w:r>
      <w:r>
        <w:rPr>
          <w:rFonts w:hint="eastAsia" w:ascii="仿宋" w:hAnsi="仿宋" w:eastAsia="仿宋"/>
          <w:b/>
          <w:sz w:val="24"/>
          <w:u w:val="single"/>
        </w:rPr>
        <w:t>管仲改革：春秋时期，</w:t>
      </w:r>
      <w:r>
        <w:rPr>
          <w:rFonts w:ascii="仿宋" w:hAnsi="仿宋" w:eastAsia="仿宋"/>
          <w:b/>
          <w:sz w:val="24"/>
          <w:u w:val="single"/>
        </w:rPr>
        <w:t>齐桓公任用管仲为相，执掌国政。他采纳管仲的建议</w:t>
      </w:r>
      <w:r>
        <w:rPr>
          <w:rFonts w:hint="eastAsia" w:ascii="仿宋" w:hAnsi="仿宋" w:eastAsia="仿宋"/>
          <w:b/>
          <w:sz w:val="24"/>
          <w:u w:val="single"/>
        </w:rPr>
        <w:t>进行</w:t>
      </w:r>
      <w:r>
        <w:rPr>
          <w:rFonts w:ascii="仿宋" w:hAnsi="仿宋" w:eastAsia="仿宋"/>
          <w:b/>
          <w:sz w:val="24"/>
          <w:u w:val="single"/>
        </w:rPr>
        <w:t>改革</w:t>
      </w:r>
      <w:r>
        <w:rPr>
          <w:rFonts w:hint="eastAsia" w:ascii="仿宋" w:hAnsi="仿宋" w:eastAsia="仿宋"/>
          <w:b/>
          <w:sz w:val="24"/>
          <w:u w:val="single"/>
        </w:rPr>
        <w:t>，</w:t>
      </w:r>
      <w:r>
        <w:rPr>
          <w:rFonts w:ascii="仿宋" w:hAnsi="仿宋" w:eastAsia="仿宋"/>
          <w:b/>
          <w:sz w:val="24"/>
          <w:u w:val="single"/>
        </w:rPr>
        <w:t>改革内政</w:t>
      </w:r>
      <w:r>
        <w:rPr>
          <w:rFonts w:hint="eastAsia" w:ascii="仿宋" w:hAnsi="仿宋" w:eastAsia="仿宋"/>
          <w:b/>
          <w:sz w:val="24"/>
          <w:u w:val="single"/>
        </w:rPr>
        <w:t>，</w:t>
      </w:r>
      <w:r>
        <w:rPr>
          <w:rFonts w:ascii="仿宋" w:hAnsi="仿宋" w:eastAsia="仿宋"/>
          <w:b/>
          <w:sz w:val="24"/>
          <w:u w:val="single"/>
        </w:rPr>
        <w:t>发展生产</w:t>
      </w:r>
      <w:r>
        <w:rPr>
          <w:rFonts w:hint="eastAsia" w:ascii="仿宋" w:hAnsi="仿宋" w:eastAsia="仿宋"/>
          <w:b/>
          <w:sz w:val="24"/>
          <w:u w:val="single"/>
        </w:rPr>
        <w:t>，</w:t>
      </w:r>
      <w:r>
        <w:rPr>
          <w:rFonts w:ascii="仿宋" w:hAnsi="仿宋" w:eastAsia="仿宋"/>
          <w:b/>
          <w:sz w:val="24"/>
          <w:u w:val="single"/>
        </w:rPr>
        <w:t>训练军队</w:t>
      </w:r>
      <w:r>
        <w:rPr>
          <w:rFonts w:hint="eastAsia" w:ascii="仿宋" w:hAnsi="仿宋" w:eastAsia="仿宋"/>
          <w:b/>
          <w:sz w:val="24"/>
          <w:u w:val="single"/>
        </w:rPr>
        <w:t>，</w:t>
      </w:r>
      <w:r>
        <w:rPr>
          <w:rFonts w:ascii="仿宋" w:hAnsi="仿宋" w:eastAsia="仿宋"/>
          <w:b/>
          <w:sz w:val="24"/>
          <w:u w:val="single"/>
        </w:rPr>
        <w:t>使齐国的经济和军事实力大为提高</w:t>
      </w:r>
      <w:r>
        <w:rPr>
          <w:rFonts w:hint="eastAsia" w:ascii="仿宋" w:hAnsi="仿宋" w:eastAsia="仿宋"/>
          <w:b/>
          <w:sz w:val="24"/>
          <w:u w:val="single"/>
        </w:rPr>
        <w:t>。</w:t>
      </w:r>
    </w:p>
    <w:p w14:paraId="3A5D6A63">
      <w:pPr>
        <w:snapToGrid w:val="0"/>
        <w:jc w:val="left"/>
        <w:textAlignment w:val="center"/>
        <w:rPr>
          <w:rFonts w:hint="eastAsia" w:ascii="仿宋" w:hAnsi="仿宋" w:eastAsia="仿宋"/>
          <w:b/>
          <w:color w:val="0000FF"/>
          <w:sz w:val="24"/>
        </w:rPr>
      </w:pPr>
      <w:r>
        <w:rPr>
          <w:rFonts w:hint="eastAsia" w:ascii="仿宋" w:hAnsi="仿宋" w:eastAsia="仿宋"/>
          <w:b/>
          <w:color w:val="0000FF"/>
          <w:sz w:val="24"/>
        </w:rPr>
        <w:t>材料论述题：观点：</w:t>
      </w:r>
      <w:r>
        <w:rPr>
          <w:rFonts w:hint="eastAsia" w:ascii="仿宋" w:hAnsi="仿宋" w:eastAsia="仿宋"/>
          <w:b/>
          <w:color w:val="0000FF"/>
          <w:sz w:val="24"/>
          <w:u w:val="single"/>
        </w:rPr>
        <w:t>改革是实现一个国家富强和社会进步的重要条件</w:t>
      </w:r>
      <w:r>
        <w:rPr>
          <w:rFonts w:hint="eastAsia" w:ascii="仿宋" w:hAnsi="仿宋" w:eastAsia="仿宋"/>
          <w:b/>
          <w:color w:val="0000FF"/>
          <w:sz w:val="24"/>
        </w:rPr>
        <w:t>。（或者改革是社会发展的重要动力。）（再举一例：商鞅变法、（前秦）王猛改革、北魏孝文帝改革）</w:t>
      </w:r>
    </w:p>
    <w:p w14:paraId="7C816A5D">
      <w:pPr>
        <w:tabs>
          <w:tab w:val="left" w:pos="5490"/>
        </w:tabs>
        <w:rPr>
          <w:rFonts w:hint="eastAsia" w:ascii="仿宋" w:hAnsi="仿宋" w:eastAsia="仿宋"/>
          <w:b/>
          <w:sz w:val="24"/>
        </w:rPr>
      </w:pPr>
      <w:r>
        <w:rPr>
          <w:rFonts w:hint="eastAsia" w:ascii="仿宋" w:hAnsi="仿宋" w:eastAsia="仿宋"/>
          <w:b/>
          <w:sz w:val="24"/>
        </w:rPr>
        <w:t>影响：利:</w:t>
      </w:r>
      <w:r>
        <w:rPr>
          <w:rFonts w:hint="eastAsia" w:ascii="仿宋" w:hAnsi="仿宋" w:eastAsia="仿宋"/>
          <w:b/>
          <w:sz w:val="24"/>
          <w:u w:val="single"/>
        </w:rPr>
        <w:t>①出现了民族交融；②出现了统一趋势</w:t>
      </w:r>
      <w:r>
        <w:rPr>
          <w:rFonts w:hint="eastAsia" w:ascii="仿宋" w:hAnsi="仿宋" w:eastAsia="仿宋"/>
          <w:b/>
          <w:sz w:val="24"/>
        </w:rPr>
        <w:t>。（或利于局部地区统一，促进民族交融。）</w:t>
      </w:r>
    </w:p>
    <w:p w14:paraId="3DF88E9F">
      <w:pPr>
        <w:tabs>
          <w:tab w:val="left" w:pos="5490"/>
        </w:tabs>
        <w:ind w:firstLine="723" w:firstLineChars="300"/>
        <w:rPr>
          <w:rFonts w:hint="eastAsia" w:ascii="仿宋" w:hAnsi="仿宋" w:eastAsia="仿宋"/>
          <w:b/>
          <w:sz w:val="24"/>
        </w:rPr>
      </w:pPr>
      <w:r>
        <w:rPr>
          <w:rFonts w:hint="eastAsia" w:ascii="仿宋" w:hAnsi="仿宋" w:eastAsia="仿宋"/>
          <w:b/>
          <w:sz w:val="24"/>
        </w:rPr>
        <w:t>弊:</w:t>
      </w:r>
      <w:r>
        <w:rPr>
          <w:rFonts w:hint="eastAsia" w:ascii="仿宋" w:hAnsi="仿宋" w:eastAsia="仿宋"/>
          <w:b/>
          <w:sz w:val="24"/>
          <w:u w:val="single"/>
        </w:rPr>
        <w:t>给社会带来了种种灾难</w:t>
      </w:r>
      <w:r>
        <w:rPr>
          <w:rFonts w:hint="eastAsia" w:ascii="仿宋" w:hAnsi="仿宋" w:eastAsia="仿宋"/>
          <w:b/>
          <w:sz w:val="24"/>
        </w:rPr>
        <w:t>。</w:t>
      </w:r>
    </w:p>
    <w:p w14:paraId="0B2777AD">
      <w:pPr>
        <w:tabs>
          <w:tab w:val="left" w:pos="5490"/>
        </w:tabs>
        <w:rPr>
          <w:rFonts w:hint="eastAsia" w:ascii="仿宋" w:hAnsi="仿宋" w:eastAsia="仿宋"/>
          <w:b/>
          <w:sz w:val="24"/>
        </w:rPr>
      </w:pPr>
      <w:r>
        <w:rPr>
          <w:rFonts w:hint="eastAsia" w:ascii="仿宋" w:hAnsi="仿宋" w:eastAsia="仿宋"/>
          <w:b/>
          <w:sz w:val="24"/>
          <w:lang w:val="en-US" w:eastAsia="zh-CN"/>
        </w:rPr>
        <w:t>4.春秋战国时期的经济发展</w:t>
      </w:r>
      <w:r>
        <w:rPr>
          <w:rFonts w:hint="eastAsia" w:ascii="仿宋" w:hAnsi="仿宋" w:eastAsia="仿宋"/>
          <w:b/>
          <w:sz w:val="24"/>
        </w:rPr>
        <w:t xml:space="preserve"> </w:t>
      </w:r>
    </w:p>
    <w:p w14:paraId="32B770D0">
      <w:pPr>
        <w:tabs>
          <w:tab w:val="left" w:pos="5490"/>
        </w:tabs>
        <w:jc w:val="center"/>
        <w:rPr>
          <w:rFonts w:hint="eastAsia" w:ascii="仿宋" w:hAnsi="仿宋" w:eastAsia="仿宋"/>
          <w:b/>
          <w:bCs/>
          <w:sz w:val="24"/>
        </w:rPr>
      </w:pPr>
    </w:p>
    <w:p w14:paraId="0E700FDF">
      <w:pPr>
        <w:tabs>
          <w:tab w:val="left" w:pos="5490"/>
        </w:tabs>
        <w:jc w:val="center"/>
        <w:rPr>
          <w:rFonts w:hint="eastAsia" w:ascii="仿宋" w:hAnsi="仿宋" w:eastAsia="仿宋"/>
          <w:b/>
          <w:bCs/>
          <w:sz w:val="24"/>
          <w:lang w:eastAsia="zh-CN"/>
        </w:rPr>
      </w:pPr>
      <w:r>
        <w:rPr>
          <w:rFonts w:hint="eastAsia" w:ascii="仿宋" w:hAnsi="仿宋" w:eastAsia="仿宋"/>
          <w:b/>
          <w:bCs/>
          <w:sz w:val="24"/>
        </w:rPr>
        <w:t>第</w:t>
      </w:r>
      <w:r>
        <w:rPr>
          <w:rFonts w:hint="eastAsia" w:ascii="仿宋" w:hAnsi="仿宋" w:eastAsia="仿宋"/>
          <w:b/>
          <w:bCs/>
          <w:sz w:val="24"/>
          <w:lang w:val="en-US" w:eastAsia="zh-CN"/>
        </w:rPr>
        <w:t>6</w:t>
      </w:r>
      <w:r>
        <w:rPr>
          <w:rFonts w:hint="eastAsia" w:ascii="仿宋" w:hAnsi="仿宋" w:eastAsia="仿宋"/>
          <w:b/>
          <w:bCs/>
          <w:sz w:val="24"/>
        </w:rPr>
        <w:t>课  战国时期的社会变</w:t>
      </w:r>
      <w:r>
        <w:rPr>
          <w:rFonts w:hint="eastAsia" w:ascii="仿宋" w:hAnsi="仿宋" w:eastAsia="仿宋"/>
          <w:b/>
          <w:bCs/>
          <w:sz w:val="24"/>
          <w:lang w:val="en-US" w:eastAsia="zh-CN"/>
        </w:rPr>
        <w:t>革</w:t>
      </w:r>
    </w:p>
    <w:p w14:paraId="272FDC91">
      <w:pPr>
        <w:tabs>
          <w:tab w:val="left" w:pos="5490"/>
        </w:tabs>
        <w:rPr>
          <w:rFonts w:hint="eastAsia" w:ascii="仿宋" w:hAnsi="仿宋" w:eastAsia="仿宋"/>
          <w:b/>
          <w:bCs/>
          <w:sz w:val="24"/>
        </w:rPr>
      </w:pPr>
      <w:r>
        <w:rPr>
          <w:rFonts w:hint="eastAsia" w:ascii="仿宋" w:hAnsi="仿宋" w:eastAsia="仿宋"/>
          <w:b/>
          <w:bCs/>
          <w:sz w:val="24"/>
        </w:rPr>
        <w:t>1、三家分晋、田氏代齐：战国初年，晋国被</w:t>
      </w:r>
      <w:r>
        <w:rPr>
          <w:rFonts w:hint="eastAsia" w:ascii="仿宋" w:hAnsi="仿宋" w:eastAsia="仿宋"/>
          <w:b/>
          <w:bCs/>
          <w:sz w:val="24"/>
          <w:u w:val="single"/>
        </w:rPr>
        <w:t>韩、赵、魏</w:t>
      </w:r>
      <w:r>
        <w:rPr>
          <w:rFonts w:hint="eastAsia" w:ascii="仿宋" w:hAnsi="仿宋" w:eastAsia="仿宋"/>
          <w:b/>
          <w:bCs/>
          <w:sz w:val="24"/>
        </w:rPr>
        <w:t>三家大夫瓜分，齐国由大夫</w:t>
      </w:r>
      <w:r>
        <w:rPr>
          <w:rFonts w:hint="eastAsia" w:ascii="仿宋" w:hAnsi="仿宋" w:eastAsia="仿宋"/>
          <w:b/>
          <w:bCs/>
          <w:sz w:val="24"/>
          <w:u w:val="single"/>
        </w:rPr>
        <w:t>田氏</w:t>
      </w:r>
      <w:r>
        <w:rPr>
          <w:rFonts w:hint="eastAsia" w:ascii="仿宋" w:hAnsi="仿宋" w:eastAsia="仿宋"/>
          <w:b/>
          <w:bCs/>
          <w:sz w:val="24"/>
        </w:rPr>
        <w:t xml:space="preserve">取代。 </w:t>
      </w:r>
    </w:p>
    <w:p w14:paraId="7C7A69DC">
      <w:pPr>
        <w:tabs>
          <w:tab w:val="left" w:pos="5490"/>
        </w:tabs>
        <w:rPr>
          <w:rFonts w:hint="eastAsia" w:ascii="仿宋" w:hAnsi="仿宋" w:eastAsia="仿宋"/>
          <w:b/>
          <w:sz w:val="24"/>
        </w:rPr>
      </w:pPr>
      <w:r>
        <w:rPr>
          <w:rFonts w:hint="eastAsia" w:ascii="仿宋" w:hAnsi="仿宋" w:eastAsia="仿宋"/>
          <w:b/>
          <w:sz w:val="24"/>
        </w:rPr>
        <w:t>2、战国七雄：</w:t>
      </w:r>
      <w:r>
        <w:rPr>
          <w:rFonts w:hint="eastAsia" w:ascii="仿宋" w:hAnsi="仿宋" w:eastAsia="仿宋"/>
          <w:b/>
          <w:sz w:val="24"/>
          <w:u w:val="single"/>
        </w:rPr>
        <w:t>齐楚秦燕赵魏韩</w:t>
      </w:r>
      <w:r>
        <w:rPr>
          <w:rFonts w:hint="eastAsia" w:ascii="仿宋" w:hAnsi="仿宋" w:eastAsia="仿宋"/>
          <w:b/>
          <w:sz w:val="24"/>
        </w:rPr>
        <w:t xml:space="preserve">（东西南北到中间）。 </w:t>
      </w:r>
    </w:p>
    <w:p w14:paraId="2A3B1984">
      <w:pPr>
        <w:tabs>
          <w:tab w:val="left" w:pos="5490"/>
        </w:tabs>
        <w:rPr>
          <w:rFonts w:hint="eastAsia" w:ascii="仿宋" w:hAnsi="仿宋" w:eastAsia="仿宋"/>
          <w:b/>
          <w:sz w:val="24"/>
        </w:rPr>
      </w:pPr>
      <w:r>
        <w:rPr>
          <w:rFonts w:hint="eastAsia" w:ascii="仿宋" w:hAnsi="仿宋" w:eastAsia="仿宋"/>
          <w:b/>
          <w:sz w:val="24"/>
        </w:rPr>
        <w:t>3、战国时期的著名战役：</w:t>
      </w:r>
      <w:r>
        <w:rPr>
          <w:rFonts w:hint="eastAsia" w:ascii="仿宋" w:hAnsi="仿宋" w:eastAsia="仿宋"/>
          <w:b/>
          <w:sz w:val="24"/>
          <w:u w:val="single"/>
        </w:rPr>
        <w:t>桂陵之战、马陵之战、长平之战</w:t>
      </w:r>
      <w:r>
        <w:rPr>
          <w:rFonts w:hint="eastAsia" w:ascii="仿宋" w:hAnsi="仿宋" w:eastAsia="仿宋"/>
          <w:b/>
          <w:sz w:val="24"/>
        </w:rPr>
        <w:t>。</w:t>
      </w:r>
    </w:p>
    <w:p w14:paraId="7C5FFEFB">
      <w:pPr>
        <w:tabs>
          <w:tab w:val="left" w:pos="5490"/>
        </w:tabs>
        <w:ind w:firstLine="723" w:firstLineChars="300"/>
        <w:rPr>
          <w:rFonts w:hint="eastAsia" w:ascii="仿宋" w:hAnsi="仿宋" w:eastAsia="仿宋"/>
          <w:b/>
          <w:sz w:val="24"/>
        </w:rPr>
      </w:pPr>
      <w:r>
        <w:rPr>
          <w:rFonts w:hint="eastAsia" w:ascii="仿宋" w:hAnsi="仿宋" w:eastAsia="仿宋"/>
          <w:b/>
          <w:sz w:val="24"/>
        </w:rPr>
        <w:t>特点：</w:t>
      </w:r>
      <w:r>
        <w:rPr>
          <w:rFonts w:hint="eastAsia" w:ascii="仿宋" w:hAnsi="仿宋" w:eastAsia="仿宋"/>
          <w:b/>
          <w:sz w:val="24"/>
          <w:u w:val="single"/>
        </w:rPr>
        <w:t>战争规模大，参战兵力多，交战区域广，持续时间长</w:t>
      </w:r>
      <w:r>
        <w:rPr>
          <w:rFonts w:hint="eastAsia" w:ascii="仿宋" w:hAnsi="仿宋" w:eastAsia="仿宋"/>
          <w:b/>
          <w:sz w:val="24"/>
        </w:rPr>
        <w:t xml:space="preserve">。 </w:t>
      </w:r>
    </w:p>
    <w:p w14:paraId="64BD92F9">
      <w:pPr>
        <w:tabs>
          <w:tab w:val="left" w:pos="5490"/>
        </w:tabs>
        <w:rPr>
          <w:rFonts w:hint="eastAsia" w:ascii="仿宋" w:hAnsi="仿宋" w:eastAsia="仿宋"/>
          <w:b/>
          <w:sz w:val="24"/>
        </w:rPr>
      </w:pPr>
      <w:r>
        <w:rPr>
          <w:rFonts w:hint="eastAsia" w:ascii="仿宋" w:hAnsi="仿宋" w:eastAsia="仿宋"/>
          <w:b/>
          <w:sz w:val="24"/>
        </w:rPr>
        <w:t>4、战国中期以后，</w:t>
      </w:r>
      <w:r>
        <w:rPr>
          <w:rFonts w:hint="eastAsia" w:ascii="仿宋" w:hAnsi="仿宋" w:eastAsia="仿宋"/>
          <w:b/>
          <w:sz w:val="24"/>
          <w:u w:val="single"/>
        </w:rPr>
        <w:t>秦国</w:t>
      </w:r>
      <w:r>
        <w:rPr>
          <w:rFonts w:hint="eastAsia" w:ascii="仿宋" w:hAnsi="仿宋" w:eastAsia="仿宋"/>
          <w:b/>
          <w:sz w:val="24"/>
        </w:rPr>
        <w:t>逐渐成为实力最强大的诸侯国，对东方六国构成威胁 。</w:t>
      </w:r>
    </w:p>
    <w:p w14:paraId="0CBA07E7">
      <w:pPr>
        <w:tabs>
          <w:tab w:val="left" w:pos="5490"/>
        </w:tabs>
        <w:rPr>
          <w:rFonts w:hint="eastAsia" w:ascii="仿宋" w:hAnsi="仿宋" w:eastAsia="仿宋"/>
          <w:b/>
          <w:sz w:val="24"/>
        </w:rPr>
      </w:pPr>
      <w:r>
        <w:rPr>
          <w:rFonts w:hint="eastAsia" w:ascii="仿宋" w:hAnsi="仿宋" w:eastAsia="仿宋"/>
          <w:b/>
          <w:sz w:val="24"/>
        </w:rPr>
        <w:t>5、商鞅变法的背景、原因、目的、时间、支持者、内容及作用：</w:t>
      </w:r>
    </w:p>
    <w:p w14:paraId="34AB1835">
      <w:pPr>
        <w:tabs>
          <w:tab w:val="left" w:pos="5490"/>
        </w:tabs>
        <w:rPr>
          <w:rFonts w:hint="eastAsia" w:ascii="仿宋" w:hAnsi="仿宋" w:eastAsia="仿宋"/>
          <w:b/>
          <w:sz w:val="24"/>
        </w:rPr>
      </w:pPr>
      <w:r>
        <w:rPr>
          <w:rFonts w:hint="eastAsia" w:ascii="仿宋" w:hAnsi="仿宋" w:eastAsia="仿宋"/>
          <w:b/>
          <w:sz w:val="24"/>
        </w:rPr>
        <w:t>（1）背景：战国时期，</w:t>
      </w:r>
      <w:r>
        <w:rPr>
          <w:rFonts w:hint="eastAsia" w:ascii="仿宋" w:hAnsi="仿宋" w:eastAsia="仿宋"/>
          <w:b/>
          <w:sz w:val="24"/>
          <w:u w:val="single"/>
        </w:rPr>
        <w:t>铁制工具和牛耕的使用进一步推广</w:t>
      </w:r>
      <w:r>
        <w:rPr>
          <w:rFonts w:hint="eastAsia" w:ascii="仿宋" w:hAnsi="仿宋" w:eastAsia="仿宋"/>
          <w:b/>
          <w:sz w:val="24"/>
        </w:rPr>
        <w:t>，社会生产力水平不断提高，</w:t>
      </w:r>
      <w:r>
        <w:rPr>
          <w:rFonts w:hint="eastAsia" w:ascii="仿宋" w:hAnsi="仿宋" w:eastAsia="仿宋"/>
          <w:b/>
          <w:sz w:val="24"/>
          <w:u w:val="single"/>
        </w:rPr>
        <w:t>新兴地主阶级的势力增强</w:t>
      </w:r>
      <w:r>
        <w:rPr>
          <w:rFonts w:hint="eastAsia" w:ascii="仿宋" w:hAnsi="仿宋" w:eastAsia="仿宋"/>
          <w:b/>
          <w:sz w:val="24"/>
        </w:rPr>
        <w:t>。</w:t>
      </w:r>
    </w:p>
    <w:p w14:paraId="77A8F340">
      <w:pPr>
        <w:tabs>
          <w:tab w:val="left" w:pos="5490"/>
        </w:tabs>
        <w:rPr>
          <w:rFonts w:hint="eastAsia" w:ascii="仿宋" w:hAnsi="仿宋" w:eastAsia="仿宋"/>
          <w:b/>
          <w:sz w:val="24"/>
        </w:rPr>
      </w:pPr>
      <w:r>
        <w:rPr>
          <w:rFonts w:hint="eastAsia" w:ascii="仿宋" w:hAnsi="仿宋" w:eastAsia="仿宋"/>
          <w:b/>
          <w:sz w:val="24"/>
        </w:rPr>
        <w:t>（2）原因：根本原因——</w:t>
      </w:r>
      <w:r>
        <w:rPr>
          <w:rFonts w:hint="eastAsia" w:ascii="仿宋" w:hAnsi="仿宋" w:eastAsia="仿宋"/>
          <w:b/>
          <w:sz w:val="24"/>
          <w:u w:val="single"/>
        </w:rPr>
        <w:t>适应先进生产力，发展封建经济</w:t>
      </w:r>
      <w:r>
        <w:rPr>
          <w:rFonts w:hint="eastAsia" w:ascii="仿宋" w:hAnsi="仿宋" w:eastAsia="仿宋"/>
          <w:b/>
          <w:sz w:val="24"/>
        </w:rPr>
        <w:t>。</w:t>
      </w:r>
    </w:p>
    <w:p w14:paraId="125B54A9">
      <w:pPr>
        <w:tabs>
          <w:tab w:val="left" w:pos="5490"/>
        </w:tabs>
        <w:ind w:firstLine="723" w:firstLineChars="300"/>
        <w:rPr>
          <w:rFonts w:hint="eastAsia" w:ascii="仿宋" w:hAnsi="仿宋" w:eastAsia="仿宋"/>
          <w:b/>
          <w:sz w:val="24"/>
        </w:rPr>
      </w:pPr>
      <w:r>
        <w:rPr>
          <w:rFonts w:hint="eastAsia" w:ascii="仿宋" w:hAnsi="仿宋" w:eastAsia="仿宋"/>
          <w:b/>
          <w:sz w:val="24"/>
        </w:rPr>
        <w:t>政治原因——新兴地主阶级要求掌握国家政权。（补充）</w:t>
      </w:r>
    </w:p>
    <w:p w14:paraId="4A944DE8">
      <w:pPr>
        <w:tabs>
          <w:tab w:val="left" w:pos="5490"/>
        </w:tabs>
        <w:rPr>
          <w:rFonts w:hint="eastAsia" w:ascii="仿宋" w:hAnsi="仿宋" w:eastAsia="仿宋"/>
          <w:b/>
          <w:sz w:val="24"/>
        </w:rPr>
      </w:pPr>
      <w:r>
        <w:rPr>
          <w:rFonts w:hint="eastAsia" w:ascii="仿宋" w:hAnsi="仿宋" w:eastAsia="仿宋"/>
          <w:b/>
          <w:sz w:val="24"/>
        </w:rPr>
        <w:t>（3）目的：以求</w:t>
      </w:r>
      <w:r>
        <w:rPr>
          <w:rFonts w:hint="eastAsia" w:ascii="仿宋" w:hAnsi="仿宋" w:eastAsia="仿宋"/>
          <w:b/>
          <w:sz w:val="24"/>
          <w:u w:val="single"/>
        </w:rPr>
        <w:t>富国强兵</w:t>
      </w:r>
      <w:r>
        <w:rPr>
          <w:rFonts w:hint="eastAsia" w:ascii="仿宋" w:hAnsi="仿宋" w:eastAsia="仿宋"/>
          <w:b/>
          <w:sz w:val="24"/>
        </w:rPr>
        <w:t>，在兼并战争中取胜。</w:t>
      </w:r>
    </w:p>
    <w:p w14:paraId="46148A6B">
      <w:pPr>
        <w:tabs>
          <w:tab w:val="left" w:pos="5490"/>
        </w:tabs>
        <w:rPr>
          <w:rFonts w:hint="eastAsia" w:ascii="仿宋" w:hAnsi="仿宋" w:eastAsia="仿宋"/>
          <w:b/>
          <w:sz w:val="24"/>
        </w:rPr>
      </w:pPr>
      <w:r>
        <w:rPr>
          <w:rFonts w:hint="eastAsia" w:ascii="仿宋" w:hAnsi="仿宋" w:eastAsia="仿宋"/>
          <w:b/>
          <w:sz w:val="24"/>
        </w:rPr>
        <w:t>时间：</w:t>
      </w:r>
      <w:r>
        <w:rPr>
          <w:rFonts w:hint="eastAsia" w:ascii="仿宋" w:hAnsi="仿宋" w:eastAsia="仿宋"/>
          <w:b/>
          <w:sz w:val="24"/>
          <w:u w:val="single"/>
        </w:rPr>
        <w:t>前356年</w:t>
      </w:r>
      <w:r>
        <w:rPr>
          <w:rFonts w:hint="eastAsia" w:ascii="仿宋" w:hAnsi="仿宋" w:eastAsia="仿宋"/>
          <w:b/>
          <w:sz w:val="24"/>
        </w:rPr>
        <w:t>。   支持者：</w:t>
      </w:r>
      <w:r>
        <w:rPr>
          <w:rFonts w:hint="eastAsia" w:ascii="仿宋" w:hAnsi="仿宋" w:eastAsia="仿宋"/>
          <w:b/>
          <w:sz w:val="24"/>
          <w:u w:val="single"/>
        </w:rPr>
        <w:t>秦孝公</w:t>
      </w:r>
      <w:r>
        <w:rPr>
          <w:rFonts w:hint="eastAsia" w:ascii="仿宋" w:hAnsi="仿宋" w:eastAsia="仿宋"/>
          <w:b/>
          <w:sz w:val="24"/>
        </w:rPr>
        <w:t xml:space="preserve">。   </w:t>
      </w:r>
    </w:p>
    <w:p w14:paraId="1FD3DD47">
      <w:pPr>
        <w:adjustRightInd w:val="0"/>
        <w:snapToGrid w:val="0"/>
        <w:spacing w:line="340" w:lineRule="exact"/>
        <w:rPr>
          <w:rFonts w:hint="eastAsia" w:ascii="楷体_GB2312" w:eastAsia="楷体_GB2312"/>
          <w:b/>
          <w:sz w:val="24"/>
        </w:rPr>
      </w:pPr>
      <w:r>
        <w:rPr>
          <w:rFonts w:hint="eastAsia" w:ascii="仿宋" w:hAnsi="仿宋" w:eastAsia="仿宋"/>
          <w:b/>
          <w:sz w:val="24"/>
        </w:rPr>
        <w:t>（4）</w:t>
      </w:r>
      <w:r>
        <w:rPr>
          <w:rFonts w:hint="eastAsia" w:ascii="楷体_GB2312" w:eastAsia="楷体_GB2312"/>
          <w:b/>
          <w:sz w:val="24"/>
        </w:rPr>
        <w:t>商鞅变法</w:t>
      </w:r>
      <w:r>
        <w:rPr>
          <w:rFonts w:ascii="楷体_GB2312" w:eastAsia="楷体_GB2312"/>
          <w:b/>
          <w:sz w:val="24"/>
        </w:rPr>
        <w:t>的</w:t>
      </w:r>
      <w:r>
        <w:rPr>
          <w:rFonts w:hint="eastAsia" w:ascii="楷体_GB2312" w:eastAsia="楷体_GB2312"/>
          <w:b/>
          <w:sz w:val="24"/>
        </w:rPr>
        <w:t>内容：①政治：</w:t>
      </w:r>
      <w:r>
        <w:rPr>
          <w:rFonts w:hint="eastAsia" w:ascii="楷体_GB2312" w:eastAsia="楷体_GB2312"/>
          <w:b/>
          <w:sz w:val="24"/>
          <w:u w:val="single"/>
        </w:rPr>
        <w:t>确立县制（对后世影响最深远）</w:t>
      </w:r>
      <w:r>
        <w:rPr>
          <w:rFonts w:hint="eastAsia" w:ascii="楷体_GB2312" w:eastAsia="楷体_GB2312"/>
          <w:b/>
          <w:sz w:val="24"/>
        </w:rPr>
        <w:t>、</w:t>
      </w:r>
      <w:r>
        <w:rPr>
          <w:rFonts w:hint="eastAsia" w:ascii="楷体_GB2312" w:eastAsia="楷体_GB2312"/>
          <w:b/>
          <w:sz w:val="24"/>
          <w:u w:val="single"/>
        </w:rPr>
        <w:t>废除贵族的世袭特权</w:t>
      </w:r>
      <w:r>
        <w:rPr>
          <w:rFonts w:hint="eastAsia" w:ascii="楷体_GB2312" w:eastAsia="楷体_GB2312"/>
          <w:b/>
          <w:sz w:val="24"/>
        </w:rPr>
        <w:t>、</w:t>
      </w:r>
      <w:r>
        <w:rPr>
          <w:rFonts w:hint="eastAsia" w:ascii="楷体_GB2312" w:eastAsia="楷体_GB2312"/>
          <w:b/>
          <w:sz w:val="24"/>
          <w:u w:val="single"/>
        </w:rPr>
        <w:t>改革户籍制度</w:t>
      </w:r>
      <w:r>
        <w:rPr>
          <w:rFonts w:hint="eastAsia" w:ascii="楷体_GB2312" w:eastAsia="楷体_GB2312"/>
          <w:b/>
          <w:sz w:val="24"/>
        </w:rPr>
        <w:t>、</w:t>
      </w:r>
      <w:r>
        <w:rPr>
          <w:rFonts w:hint="eastAsia" w:ascii="楷体_GB2312" w:eastAsia="楷体_GB2312"/>
          <w:b/>
          <w:sz w:val="24"/>
          <w:u w:val="single"/>
        </w:rPr>
        <w:t>严明法度</w:t>
      </w:r>
      <w:r>
        <w:rPr>
          <w:rFonts w:hint="eastAsia" w:ascii="楷体_GB2312" w:eastAsia="楷体_GB2312"/>
          <w:b/>
          <w:sz w:val="24"/>
        </w:rPr>
        <w:t xml:space="preserve">    ②经济：</w:t>
      </w:r>
      <w:r>
        <w:rPr>
          <w:rFonts w:hint="eastAsia" w:ascii="楷体_GB2312" w:eastAsia="楷体_GB2312"/>
          <w:b/>
          <w:sz w:val="24"/>
          <w:u w:val="single"/>
        </w:rPr>
        <w:t>废除井田制，允许土地自由买卖（最能体现变法的性质：社会转型（从奴隶社会进入封建社会））</w:t>
      </w:r>
      <w:r>
        <w:rPr>
          <w:rFonts w:hint="eastAsia" w:ascii="楷体_GB2312" w:eastAsia="楷体_GB2312"/>
          <w:b/>
          <w:sz w:val="24"/>
        </w:rPr>
        <w:t>；</w:t>
      </w:r>
      <w:r>
        <w:rPr>
          <w:rFonts w:hint="eastAsia" w:ascii="楷体_GB2312" w:eastAsia="楷体_GB2312"/>
          <w:b/>
          <w:sz w:val="24"/>
          <w:u w:val="single"/>
        </w:rPr>
        <w:t>鼓励耕织</w:t>
      </w:r>
      <w:r>
        <w:rPr>
          <w:rFonts w:hint="eastAsia" w:ascii="楷体_GB2312" w:eastAsia="楷体_GB2312"/>
          <w:b/>
          <w:sz w:val="24"/>
        </w:rPr>
        <w:t>，</w:t>
      </w:r>
      <w:r>
        <w:rPr>
          <w:rFonts w:hint="eastAsia" w:ascii="楷体_GB2312" w:eastAsia="楷体_GB2312"/>
          <w:b/>
          <w:sz w:val="24"/>
          <w:u w:val="single"/>
        </w:rPr>
        <w:t>统一度量衡</w:t>
      </w:r>
      <w:r>
        <w:rPr>
          <w:rFonts w:hint="eastAsia" w:ascii="楷体_GB2312" w:eastAsia="楷体_GB2312"/>
          <w:b/>
          <w:sz w:val="24"/>
        </w:rPr>
        <w:t xml:space="preserve">   ③军事：</w:t>
      </w:r>
      <w:r>
        <w:rPr>
          <w:rFonts w:hint="eastAsia" w:ascii="楷体_GB2312" w:eastAsia="楷体_GB2312"/>
          <w:b/>
          <w:sz w:val="24"/>
          <w:u w:val="single"/>
        </w:rPr>
        <w:t>奖励军功</w:t>
      </w:r>
    </w:p>
    <w:p w14:paraId="592DD328">
      <w:pPr>
        <w:adjustRightInd w:val="0"/>
        <w:snapToGrid w:val="0"/>
        <w:spacing w:line="340" w:lineRule="exact"/>
        <w:rPr>
          <w:rFonts w:hint="eastAsia" w:ascii="楷体_GB2312" w:eastAsia="楷体_GB2312"/>
          <w:b/>
          <w:sz w:val="24"/>
        </w:rPr>
      </w:pPr>
      <w:r>
        <w:rPr>
          <w:rFonts w:hint="eastAsia" w:ascii="楷体_GB2312" w:eastAsia="楷体_GB2312"/>
          <w:b/>
          <w:sz w:val="24"/>
        </w:rPr>
        <w:t>（5）商鞅变法</w:t>
      </w:r>
      <w:r>
        <w:rPr>
          <w:rFonts w:ascii="楷体_GB2312" w:eastAsia="楷体_GB2312"/>
          <w:b/>
          <w:sz w:val="24"/>
        </w:rPr>
        <w:t>的</w:t>
      </w:r>
      <w:r>
        <w:rPr>
          <w:rFonts w:hint="eastAsia" w:ascii="楷体_GB2312" w:eastAsia="楷体_GB2312"/>
          <w:b/>
          <w:sz w:val="24"/>
        </w:rPr>
        <w:t>性质：</w:t>
      </w:r>
      <w:r>
        <w:rPr>
          <w:rFonts w:hint="eastAsia" w:ascii="楷体_GB2312" w:eastAsia="楷体_GB2312"/>
          <w:b/>
          <w:szCs w:val="21"/>
          <w:u w:val="single"/>
        </w:rPr>
        <w:t>封建性质的改革</w:t>
      </w:r>
    </w:p>
    <w:p w14:paraId="2B98FE30">
      <w:pPr>
        <w:adjustRightInd w:val="0"/>
        <w:snapToGrid w:val="0"/>
        <w:spacing w:line="340" w:lineRule="exact"/>
        <w:rPr>
          <w:rFonts w:hint="eastAsia" w:ascii="楷体_GB2312" w:eastAsia="楷体_GB2312"/>
          <w:b/>
          <w:sz w:val="24"/>
          <w:u w:val="single"/>
        </w:rPr>
      </w:pPr>
      <w:r>
        <w:rPr>
          <w:rFonts w:hint="eastAsia" w:ascii="楷体_GB2312" w:eastAsia="楷体_GB2312"/>
          <w:b/>
          <w:sz w:val="24"/>
        </w:rPr>
        <w:t>（6）商鞅变法</w:t>
      </w:r>
      <w:r>
        <w:rPr>
          <w:rFonts w:ascii="楷体_GB2312" w:eastAsia="楷体_GB2312"/>
          <w:b/>
          <w:sz w:val="24"/>
        </w:rPr>
        <w:t>的</w:t>
      </w:r>
      <w:r>
        <w:rPr>
          <w:rFonts w:hint="eastAsia" w:ascii="楷体_GB2312" w:eastAsia="楷体_GB2312"/>
          <w:b/>
          <w:sz w:val="24"/>
        </w:rPr>
        <w:t>作用：</w:t>
      </w:r>
      <w:r>
        <w:rPr>
          <w:rFonts w:hint="eastAsia" w:ascii="楷体_GB2312" w:eastAsia="楷体_GB2312"/>
          <w:b/>
          <w:sz w:val="24"/>
          <w:u w:val="single"/>
        </w:rPr>
        <w:t>经过商鞅变法，秦国的国力大为增强，提高了军队的战斗力，一跃成为最强盛的诸侯国，为以后秦统一全国奠定了基础。</w:t>
      </w:r>
    </w:p>
    <w:p w14:paraId="1CA05024">
      <w:pPr>
        <w:snapToGrid w:val="0"/>
        <w:jc w:val="left"/>
        <w:textAlignment w:val="center"/>
        <w:rPr>
          <w:rFonts w:hint="eastAsia" w:ascii="仿宋" w:hAnsi="仿宋" w:eastAsia="仿宋"/>
          <w:b/>
          <w:color w:val="0000FF"/>
          <w:sz w:val="24"/>
        </w:rPr>
      </w:pPr>
      <w:r>
        <w:rPr>
          <w:rFonts w:hint="eastAsia" w:ascii="仿宋" w:hAnsi="仿宋" w:eastAsia="仿宋"/>
          <w:b/>
          <w:color w:val="0000FF"/>
          <w:sz w:val="24"/>
        </w:rPr>
        <w:t>商鞅变法：材料论述题：观点：改革是推动社会进步的重要动力。（再举一例：（春秋）管仲改革、（前秦）王猛改革、北魏孝文帝改革。）</w:t>
      </w:r>
      <w:r>
        <w:rPr>
          <w:rFonts w:hint="eastAsia" w:ascii="仿宋" w:hAnsi="仿宋" w:eastAsia="仿宋"/>
          <w:b/>
          <w:sz w:val="24"/>
        </w:rPr>
        <w:tab/>
      </w:r>
    </w:p>
    <w:p w14:paraId="51346710">
      <w:pPr>
        <w:numPr>
          <w:ilvl w:val="0"/>
          <w:numId w:val="3"/>
        </w:numPr>
        <w:tabs>
          <w:tab w:val="left" w:pos="5490"/>
        </w:tabs>
        <w:rPr>
          <w:rFonts w:hint="eastAsia" w:ascii="仿宋" w:hAnsi="仿宋" w:eastAsia="仿宋"/>
          <w:b/>
          <w:sz w:val="24"/>
          <w:lang w:val="en-US" w:eastAsia="zh-CN"/>
        </w:rPr>
      </w:pPr>
      <w:r>
        <w:rPr>
          <w:rFonts w:hint="eastAsia" w:ascii="仿宋" w:hAnsi="仿宋" w:eastAsia="仿宋"/>
          <w:b/>
          <w:sz w:val="24"/>
          <w:lang w:val="en-US" w:eastAsia="zh-CN"/>
        </w:rPr>
        <w:t>战国的经济发展：</w:t>
      </w:r>
    </w:p>
    <w:p w14:paraId="4C8966A8">
      <w:pPr>
        <w:numPr>
          <w:ilvl w:val="0"/>
          <w:numId w:val="0"/>
        </w:numPr>
        <w:tabs>
          <w:tab w:val="left" w:pos="5490"/>
        </w:tabs>
        <w:rPr>
          <w:rFonts w:hint="eastAsia" w:ascii="仿宋" w:hAnsi="仿宋" w:eastAsia="仿宋"/>
          <w:b/>
          <w:sz w:val="24"/>
          <w:lang w:val="en-US" w:eastAsia="zh-CN"/>
        </w:rPr>
      </w:pPr>
      <w:r>
        <w:rPr>
          <w:rFonts w:hint="eastAsia" w:ascii="仿宋" w:hAnsi="仿宋" w:eastAsia="仿宋"/>
          <w:b/>
          <w:sz w:val="24"/>
          <w:lang w:val="en-US" w:eastAsia="zh-CN"/>
        </w:rPr>
        <w:t>冶铁，农业进步，促进分工</w:t>
      </w:r>
    </w:p>
    <w:p w14:paraId="3C35B820">
      <w:pPr>
        <w:numPr>
          <w:ilvl w:val="0"/>
          <w:numId w:val="0"/>
        </w:numPr>
        <w:tabs>
          <w:tab w:val="left" w:pos="5490"/>
        </w:tabs>
        <w:rPr>
          <w:rFonts w:hint="eastAsia" w:ascii="仿宋" w:hAnsi="仿宋" w:eastAsia="仿宋"/>
          <w:b/>
          <w:sz w:val="24"/>
        </w:rPr>
      </w:pPr>
      <w:r>
        <w:rPr>
          <w:rFonts w:hint="eastAsia" w:ascii="仿宋" w:hAnsi="仿宋" w:eastAsia="仿宋"/>
          <w:b/>
          <w:sz w:val="24"/>
        </w:rPr>
        <w:t>水利工程</w:t>
      </w:r>
      <w:r>
        <w:rPr>
          <w:rFonts w:hint="eastAsia" w:ascii="仿宋" w:hAnsi="仿宋" w:eastAsia="仿宋"/>
          <w:b/>
          <w:sz w:val="24"/>
          <w:u w:val="single"/>
        </w:rPr>
        <w:t>都江堰</w:t>
      </w:r>
      <w:r>
        <w:rPr>
          <w:rFonts w:hint="eastAsia" w:ascii="仿宋" w:hAnsi="仿宋" w:eastAsia="仿宋"/>
          <w:b/>
          <w:sz w:val="24"/>
        </w:rPr>
        <w:t>：前256年，秦国蜀郡郡守</w:t>
      </w:r>
      <w:r>
        <w:rPr>
          <w:rFonts w:hint="eastAsia" w:ascii="仿宋" w:hAnsi="仿宋" w:eastAsia="仿宋"/>
          <w:b/>
          <w:sz w:val="24"/>
          <w:u w:val="single"/>
        </w:rPr>
        <w:t>李冰</w:t>
      </w:r>
      <w:r>
        <w:rPr>
          <w:rFonts w:hint="eastAsia" w:ascii="仿宋" w:hAnsi="仿宋" w:eastAsia="仿宋"/>
          <w:b/>
          <w:sz w:val="24"/>
        </w:rPr>
        <w:t>主持，在成都附近的岷江上修建了都江堰。都江堰由</w:t>
      </w:r>
      <w:r>
        <w:rPr>
          <w:rFonts w:hint="eastAsia" w:ascii="仿宋" w:hAnsi="仿宋" w:eastAsia="仿宋"/>
          <w:b/>
          <w:sz w:val="24"/>
          <w:u w:val="single"/>
        </w:rPr>
        <w:t>渠首</w:t>
      </w:r>
      <w:r>
        <w:rPr>
          <w:rFonts w:hint="eastAsia" w:ascii="仿宋" w:hAnsi="仿宋" w:eastAsia="仿宋"/>
          <w:b/>
          <w:sz w:val="24"/>
        </w:rPr>
        <w:t>和</w:t>
      </w:r>
      <w:r>
        <w:rPr>
          <w:rFonts w:hint="eastAsia" w:ascii="仿宋" w:hAnsi="仿宋" w:eastAsia="仿宋"/>
          <w:b/>
          <w:sz w:val="24"/>
          <w:u w:val="single"/>
        </w:rPr>
        <w:t>灌溉网</w:t>
      </w:r>
      <w:r>
        <w:rPr>
          <w:rFonts w:hint="eastAsia" w:ascii="仿宋" w:hAnsi="仿宋" w:eastAsia="仿宋"/>
          <w:b/>
          <w:sz w:val="24"/>
        </w:rPr>
        <w:t>两大系统工程构成。都江堰是一座综合性的水利枢纽，使堤防、分水、泄洪、排沙、控流等功效合成为一个系统，发挥出</w:t>
      </w:r>
      <w:r>
        <w:rPr>
          <w:rFonts w:hint="eastAsia" w:ascii="仿宋" w:hAnsi="仿宋" w:eastAsia="仿宋"/>
          <w:b/>
          <w:sz w:val="24"/>
          <w:u w:val="single"/>
        </w:rPr>
        <w:t>防洪、灌溉、水运</w:t>
      </w:r>
      <w:r>
        <w:rPr>
          <w:rFonts w:hint="eastAsia" w:ascii="仿宋" w:hAnsi="仿宋" w:eastAsia="仿宋"/>
          <w:b/>
          <w:sz w:val="24"/>
        </w:rPr>
        <w:t>等多方面的作用。2200多年来，都江堰一直发挥着巨大的作用，这在世界水利史上绝无仅有，</w:t>
      </w:r>
      <w:r>
        <w:rPr>
          <w:rFonts w:hint="eastAsia" w:ascii="仿宋" w:hAnsi="仿宋" w:eastAsia="仿宋"/>
          <w:b/>
          <w:sz w:val="24"/>
          <w:u w:val="single"/>
        </w:rPr>
        <w:t>充分反映出我国人民的智慧</w:t>
      </w:r>
      <w:r>
        <w:rPr>
          <w:rFonts w:hint="eastAsia" w:ascii="仿宋" w:hAnsi="仿宋" w:eastAsia="仿宋"/>
          <w:b/>
          <w:sz w:val="24"/>
        </w:rPr>
        <w:t xml:space="preserve">。 </w:t>
      </w:r>
    </w:p>
    <w:p w14:paraId="7F2C5E68">
      <w:pPr>
        <w:snapToGrid w:val="0"/>
        <w:jc w:val="left"/>
        <w:textAlignment w:val="center"/>
        <w:rPr>
          <w:rFonts w:hint="eastAsia" w:ascii="仿宋" w:hAnsi="仿宋" w:eastAsia="仿宋"/>
          <w:b/>
          <w:color w:val="0000FF"/>
          <w:sz w:val="24"/>
        </w:rPr>
      </w:pPr>
      <w:r>
        <w:rPr>
          <w:rFonts w:hint="eastAsia" w:ascii="仿宋" w:hAnsi="仿宋" w:eastAsia="仿宋"/>
          <w:b/>
          <w:color w:val="0000FF"/>
          <w:sz w:val="24"/>
        </w:rPr>
        <w:t>材料论述题：观点：</w:t>
      </w:r>
      <w:r>
        <w:rPr>
          <w:rFonts w:hint="eastAsia" w:ascii="仿宋" w:hAnsi="仿宋" w:eastAsia="仿宋"/>
          <w:b/>
          <w:color w:val="0000FF"/>
          <w:sz w:val="24"/>
          <w:u w:val="single"/>
        </w:rPr>
        <w:t>中国古代工程建设体现了劳动人民的智慧和创造力</w:t>
      </w:r>
      <w:r>
        <w:rPr>
          <w:rFonts w:hint="eastAsia" w:ascii="仿宋" w:hAnsi="仿宋" w:eastAsia="仿宋"/>
          <w:b/>
          <w:color w:val="0000FF"/>
          <w:sz w:val="24"/>
        </w:rPr>
        <w:t>。（再举一例：秦长城）</w:t>
      </w:r>
    </w:p>
    <w:p w14:paraId="4D39CFEA">
      <w:pPr>
        <w:tabs>
          <w:tab w:val="left" w:pos="5490"/>
        </w:tabs>
        <w:jc w:val="center"/>
        <w:rPr>
          <w:rFonts w:hint="eastAsia" w:ascii="仿宋" w:hAnsi="仿宋" w:eastAsia="仿宋"/>
          <w:b/>
          <w:bCs/>
          <w:sz w:val="24"/>
        </w:rPr>
      </w:pPr>
      <w:r>
        <w:rPr>
          <w:rFonts w:hint="eastAsia" w:ascii="仿宋" w:hAnsi="仿宋" w:eastAsia="仿宋"/>
          <w:b/>
          <w:bCs/>
          <w:sz w:val="24"/>
        </w:rPr>
        <w:t>第</w:t>
      </w:r>
      <w:r>
        <w:rPr>
          <w:rFonts w:hint="eastAsia" w:ascii="仿宋" w:hAnsi="仿宋" w:eastAsia="仿宋"/>
          <w:b/>
          <w:bCs/>
          <w:sz w:val="24"/>
          <w:lang w:val="en-US" w:eastAsia="zh-CN"/>
        </w:rPr>
        <w:t>7</w:t>
      </w:r>
      <w:r>
        <w:rPr>
          <w:rFonts w:hint="eastAsia" w:ascii="仿宋" w:hAnsi="仿宋" w:eastAsia="仿宋"/>
          <w:b/>
          <w:bCs/>
          <w:sz w:val="24"/>
        </w:rPr>
        <w:t>课  百家争鸣</w:t>
      </w:r>
    </w:p>
    <w:p w14:paraId="177C0021">
      <w:pPr>
        <w:tabs>
          <w:tab w:val="left" w:pos="5490"/>
        </w:tabs>
        <w:rPr>
          <w:rFonts w:hint="eastAsia" w:ascii="仿宋" w:hAnsi="仿宋" w:eastAsia="仿宋"/>
          <w:b/>
          <w:bCs/>
          <w:sz w:val="24"/>
        </w:rPr>
      </w:pPr>
      <w:r>
        <w:rPr>
          <w:rFonts w:hint="eastAsia" w:ascii="仿宋" w:hAnsi="仿宋" w:eastAsia="仿宋"/>
          <w:b/>
          <w:bCs/>
          <w:sz w:val="24"/>
        </w:rPr>
        <w:t>1、春秋战国各学派及思想主张：</w:t>
      </w:r>
    </w:p>
    <w:tbl>
      <w:tblPr>
        <w:tblStyle w:val="9"/>
        <w:tblW w:w="0" w:type="auto"/>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587"/>
        <w:gridCol w:w="1559"/>
        <w:gridCol w:w="4111"/>
        <w:gridCol w:w="1923"/>
      </w:tblGrid>
      <w:tr w14:paraId="4C1E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trPr>
        <w:tc>
          <w:tcPr>
            <w:tcW w:w="782" w:type="dxa"/>
            <w:tcBorders>
              <w:top w:val="single" w:color="auto" w:sz="4" w:space="0"/>
              <w:left w:val="single" w:color="auto" w:sz="4" w:space="0"/>
              <w:bottom w:val="single" w:color="auto" w:sz="4" w:space="0"/>
              <w:right w:val="single" w:color="auto" w:sz="4" w:space="0"/>
            </w:tcBorders>
          </w:tcPr>
          <w:p w14:paraId="4C868DB1">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派别</w:t>
            </w:r>
          </w:p>
        </w:tc>
        <w:tc>
          <w:tcPr>
            <w:tcW w:w="1587" w:type="dxa"/>
            <w:tcBorders>
              <w:top w:val="single" w:color="auto" w:sz="4" w:space="0"/>
              <w:left w:val="single" w:color="auto" w:sz="4" w:space="0"/>
              <w:bottom w:val="single" w:color="auto" w:sz="4" w:space="0"/>
              <w:right w:val="single" w:color="auto" w:sz="4" w:space="0"/>
            </w:tcBorders>
          </w:tcPr>
          <w:p w14:paraId="4F4272D5">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代表人物</w:t>
            </w:r>
          </w:p>
        </w:tc>
        <w:tc>
          <w:tcPr>
            <w:tcW w:w="1559" w:type="dxa"/>
            <w:tcBorders>
              <w:top w:val="single" w:color="auto" w:sz="4" w:space="0"/>
              <w:left w:val="single" w:color="auto" w:sz="4" w:space="0"/>
              <w:bottom w:val="single" w:color="auto" w:sz="4" w:space="0"/>
              <w:right w:val="single" w:color="auto" w:sz="4" w:space="0"/>
            </w:tcBorders>
          </w:tcPr>
          <w:p w14:paraId="16773D6B">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生活时期</w:t>
            </w:r>
          </w:p>
        </w:tc>
        <w:tc>
          <w:tcPr>
            <w:tcW w:w="4111" w:type="dxa"/>
            <w:tcBorders>
              <w:top w:val="single" w:color="auto" w:sz="4" w:space="0"/>
              <w:left w:val="single" w:color="auto" w:sz="4" w:space="0"/>
              <w:bottom w:val="single" w:color="auto" w:sz="4" w:space="0"/>
              <w:right w:val="single" w:color="auto" w:sz="4" w:space="0"/>
            </w:tcBorders>
          </w:tcPr>
          <w:p w14:paraId="1D5072D3">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思想主张</w:t>
            </w:r>
          </w:p>
        </w:tc>
        <w:tc>
          <w:tcPr>
            <w:tcW w:w="1923" w:type="dxa"/>
            <w:tcBorders>
              <w:top w:val="single" w:color="auto" w:sz="4" w:space="0"/>
              <w:left w:val="single" w:color="auto" w:sz="4" w:space="0"/>
              <w:bottom w:val="single" w:color="auto" w:sz="4" w:space="0"/>
              <w:right w:val="single" w:color="auto" w:sz="4" w:space="0"/>
            </w:tcBorders>
          </w:tcPr>
          <w:p w14:paraId="46B0FB50">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著述</w:t>
            </w:r>
          </w:p>
        </w:tc>
      </w:tr>
      <w:tr w14:paraId="52E8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782" w:type="dxa"/>
            <w:vMerge w:val="restart"/>
            <w:tcBorders>
              <w:top w:val="single" w:color="auto" w:sz="4" w:space="0"/>
              <w:left w:val="single" w:color="auto" w:sz="4" w:space="0"/>
              <w:right w:val="single" w:color="auto" w:sz="4" w:space="0"/>
            </w:tcBorders>
          </w:tcPr>
          <w:p w14:paraId="65A537BC">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儒 家</w:t>
            </w:r>
          </w:p>
        </w:tc>
        <w:tc>
          <w:tcPr>
            <w:tcW w:w="1587" w:type="dxa"/>
            <w:tcBorders>
              <w:top w:val="single" w:color="auto" w:sz="4" w:space="0"/>
              <w:left w:val="single" w:color="auto" w:sz="4" w:space="0"/>
              <w:bottom w:val="single" w:color="auto" w:sz="4" w:space="0"/>
              <w:right w:val="single" w:color="auto" w:sz="4" w:space="0"/>
            </w:tcBorders>
          </w:tcPr>
          <w:p w14:paraId="46B6618B">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孔子（创始人）</w:t>
            </w:r>
          </w:p>
        </w:tc>
        <w:tc>
          <w:tcPr>
            <w:tcW w:w="1559" w:type="dxa"/>
            <w:tcBorders>
              <w:top w:val="single" w:color="auto" w:sz="4" w:space="0"/>
              <w:left w:val="single" w:color="auto" w:sz="4" w:space="0"/>
              <w:bottom w:val="single" w:color="auto" w:sz="4" w:space="0"/>
              <w:right w:val="single" w:color="auto" w:sz="4" w:space="0"/>
            </w:tcBorders>
          </w:tcPr>
          <w:p w14:paraId="1106CCEF">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春秋</w:t>
            </w:r>
          </w:p>
        </w:tc>
        <w:tc>
          <w:tcPr>
            <w:tcW w:w="4111" w:type="dxa"/>
            <w:tcBorders>
              <w:top w:val="single" w:color="auto" w:sz="4" w:space="0"/>
              <w:left w:val="single" w:color="auto" w:sz="4" w:space="0"/>
              <w:bottom w:val="single" w:color="auto" w:sz="4" w:space="0"/>
              <w:right w:val="single" w:color="auto" w:sz="4" w:space="0"/>
            </w:tcBorders>
          </w:tcPr>
          <w:p w14:paraId="75F20590">
            <w:pPr>
              <w:tabs>
                <w:tab w:val="left" w:pos="465"/>
              </w:tabs>
              <w:adjustRightInd w:val="0"/>
              <w:snapToGrid w:val="0"/>
              <w:spacing w:line="340" w:lineRule="exact"/>
              <w:rPr>
                <w:rFonts w:hint="eastAsia" w:ascii="楷体_GB2312" w:hAnsi="楷体_GB2312" w:eastAsia="楷体_GB2312"/>
                <w:b/>
                <w:szCs w:val="21"/>
                <w:u w:val="single"/>
              </w:rPr>
            </w:pPr>
            <w:r>
              <w:rPr>
                <w:rFonts w:hint="eastAsia" w:ascii="楷体_GB2312" w:hAnsi="楷体_GB2312" w:eastAsia="楷体_GB2312"/>
                <w:b/>
                <w:szCs w:val="21"/>
              </w:rPr>
              <w:t>思想核心：</w:t>
            </w:r>
            <w:r>
              <w:rPr>
                <w:rFonts w:hint="eastAsia" w:ascii="楷体_GB2312" w:hAnsi="楷体_GB2312" w:eastAsia="楷体_GB2312"/>
                <w:b/>
                <w:szCs w:val="21"/>
                <w:u w:val="single"/>
              </w:rPr>
              <w:t xml:space="preserve">仁 </w:t>
            </w:r>
          </w:p>
          <w:p w14:paraId="65F37A17">
            <w:pPr>
              <w:tabs>
                <w:tab w:val="left" w:pos="465"/>
              </w:tabs>
              <w:adjustRightInd w:val="0"/>
              <w:snapToGrid w:val="0"/>
              <w:spacing w:line="340" w:lineRule="exact"/>
              <w:rPr>
                <w:rFonts w:hint="eastAsia" w:ascii="楷体_GB2312" w:hAnsi="楷体_GB2312" w:eastAsia="楷体_GB2312"/>
                <w:b/>
                <w:szCs w:val="21"/>
              </w:rPr>
            </w:pPr>
            <w:r>
              <w:rPr>
                <w:rFonts w:hint="eastAsia" w:ascii="楷体_GB2312" w:hAnsi="楷体_GB2312" w:eastAsia="楷体_GB2312"/>
                <w:b/>
                <w:szCs w:val="21"/>
              </w:rPr>
              <w:t>政治思想：主张</w:t>
            </w:r>
            <w:r>
              <w:rPr>
                <w:rFonts w:hint="eastAsia" w:ascii="楷体_GB2312" w:hAnsi="楷体_GB2312" w:eastAsia="楷体_GB2312"/>
                <w:b/>
                <w:szCs w:val="21"/>
                <w:u w:val="single"/>
              </w:rPr>
              <w:t>“以德治国”</w:t>
            </w:r>
          </w:p>
          <w:p w14:paraId="00CB5E62">
            <w:pPr>
              <w:tabs>
                <w:tab w:val="left" w:pos="465"/>
              </w:tabs>
              <w:adjustRightInd w:val="0"/>
              <w:snapToGrid w:val="0"/>
              <w:spacing w:line="340" w:lineRule="exact"/>
              <w:rPr>
                <w:rFonts w:hint="eastAsia" w:ascii="楷体_GB2312" w:hAnsi="楷体_GB2312" w:eastAsia="楷体_GB2312"/>
                <w:b/>
                <w:szCs w:val="21"/>
                <w:u w:val="single"/>
              </w:rPr>
            </w:pPr>
            <w:r>
              <w:rPr>
                <w:rFonts w:hint="eastAsia" w:ascii="楷体_GB2312" w:hAnsi="楷体_GB2312" w:eastAsia="楷体_GB2312"/>
                <w:b/>
                <w:szCs w:val="21"/>
              </w:rPr>
              <w:t>教育思想：</w:t>
            </w:r>
            <w:r>
              <w:rPr>
                <w:rFonts w:hint="eastAsia" w:ascii="楷体_GB2312" w:hAnsi="楷体_GB2312" w:eastAsia="楷体_GB2312"/>
                <w:b/>
                <w:color w:val="C00000"/>
                <w:szCs w:val="21"/>
                <w:u w:val="single"/>
              </w:rPr>
              <w:t>创办私学</w:t>
            </w:r>
            <w:r>
              <w:rPr>
                <w:rFonts w:hint="eastAsia" w:ascii="楷体_GB2312" w:hAnsi="楷体_GB2312" w:eastAsia="楷体_GB2312"/>
                <w:b/>
                <w:szCs w:val="21"/>
              </w:rPr>
              <w:t>，主张</w:t>
            </w:r>
            <w:r>
              <w:rPr>
                <w:rFonts w:hint="eastAsia" w:ascii="楷体_GB2312" w:hAnsi="楷体_GB2312" w:eastAsia="楷体_GB2312"/>
                <w:b/>
                <w:szCs w:val="21"/>
                <w:u w:val="single"/>
              </w:rPr>
              <w:t>“有教无类”、“因材施教”</w:t>
            </w:r>
          </w:p>
          <w:p w14:paraId="5C8C4369">
            <w:pPr>
              <w:tabs>
                <w:tab w:val="left" w:pos="465"/>
              </w:tabs>
              <w:adjustRightInd w:val="0"/>
              <w:snapToGrid w:val="0"/>
              <w:spacing w:line="340" w:lineRule="exact"/>
              <w:rPr>
                <w:rFonts w:hint="eastAsia" w:ascii="仿宋" w:hAnsi="仿宋" w:eastAsia="仿宋"/>
                <w:b/>
                <w:color w:val="0000FF"/>
                <w:sz w:val="24"/>
                <w:u w:val="single"/>
              </w:rPr>
            </w:pPr>
            <w:r>
              <w:rPr>
                <w:rFonts w:hint="eastAsia" w:ascii="仿宋" w:hAnsi="仿宋" w:eastAsia="仿宋"/>
                <w:b/>
                <w:color w:val="0000FF"/>
                <w:sz w:val="24"/>
                <w:u w:val="single"/>
              </w:rPr>
              <w:t>观点：先进的教育思想促进社会发展。</w:t>
            </w:r>
          </w:p>
          <w:p w14:paraId="451E781D">
            <w:pPr>
              <w:tabs>
                <w:tab w:val="left" w:pos="465"/>
              </w:tabs>
              <w:adjustRightInd w:val="0"/>
              <w:snapToGrid w:val="0"/>
              <w:spacing w:line="340" w:lineRule="exact"/>
              <w:rPr>
                <w:rFonts w:hint="eastAsia" w:ascii="楷体_GB2312" w:hAnsi="楷体_GB2312" w:eastAsia="楷体_GB2312"/>
                <w:b/>
                <w:szCs w:val="21"/>
              </w:rPr>
            </w:pPr>
            <w:r>
              <w:rPr>
                <w:rFonts w:hint="eastAsia" w:ascii="仿宋" w:hAnsi="仿宋" w:eastAsia="仿宋"/>
                <w:b/>
                <w:color w:val="0000FF"/>
                <w:szCs w:val="21"/>
                <w:u w:val="single"/>
              </w:rPr>
              <w:t>（案例：孔子创办私学、汉武帝重视儒学教育，兴办太学。）</w:t>
            </w:r>
          </w:p>
        </w:tc>
        <w:tc>
          <w:tcPr>
            <w:tcW w:w="1923" w:type="dxa"/>
            <w:tcBorders>
              <w:top w:val="single" w:color="auto" w:sz="4" w:space="0"/>
              <w:left w:val="single" w:color="auto" w:sz="4" w:space="0"/>
              <w:bottom w:val="single" w:color="auto" w:sz="4" w:space="0"/>
              <w:right w:val="single" w:color="auto" w:sz="4" w:space="0"/>
            </w:tcBorders>
          </w:tcPr>
          <w:p w14:paraId="63F1EF85">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《论语》</w:t>
            </w:r>
          </w:p>
          <w:p w14:paraId="7C5B8787">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（孔子弟子整理）</w:t>
            </w:r>
          </w:p>
        </w:tc>
      </w:tr>
      <w:tr w14:paraId="0DE2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Merge w:val="continue"/>
            <w:tcBorders>
              <w:left w:val="single" w:color="auto" w:sz="4" w:space="0"/>
              <w:right w:val="single" w:color="auto" w:sz="4" w:space="0"/>
            </w:tcBorders>
            <w:vAlign w:val="center"/>
          </w:tcPr>
          <w:p w14:paraId="72ECD064">
            <w:pPr>
              <w:adjustRightInd w:val="0"/>
              <w:snapToGrid w:val="0"/>
              <w:spacing w:line="340" w:lineRule="exact"/>
              <w:jc w:val="center"/>
              <w:rPr>
                <w:rFonts w:ascii="楷体_GB2312" w:hAnsi="楷体_GB2312" w:eastAsia="楷体_GB2312"/>
                <w:b/>
                <w:szCs w:val="21"/>
              </w:rPr>
            </w:pPr>
          </w:p>
        </w:tc>
        <w:tc>
          <w:tcPr>
            <w:tcW w:w="1587" w:type="dxa"/>
            <w:tcBorders>
              <w:top w:val="single" w:color="auto" w:sz="4" w:space="0"/>
              <w:left w:val="single" w:color="auto" w:sz="4" w:space="0"/>
              <w:bottom w:val="single" w:color="auto" w:sz="4" w:space="0"/>
              <w:right w:val="single" w:color="auto" w:sz="4" w:space="0"/>
            </w:tcBorders>
          </w:tcPr>
          <w:p w14:paraId="74E0D4F2">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孟子</w:t>
            </w:r>
          </w:p>
        </w:tc>
        <w:tc>
          <w:tcPr>
            <w:tcW w:w="1559" w:type="dxa"/>
            <w:tcBorders>
              <w:top w:val="single" w:color="auto" w:sz="4" w:space="0"/>
              <w:left w:val="single" w:color="auto" w:sz="4" w:space="0"/>
              <w:bottom w:val="single" w:color="auto" w:sz="4" w:space="0"/>
              <w:right w:val="single" w:color="auto" w:sz="4" w:space="0"/>
            </w:tcBorders>
          </w:tcPr>
          <w:p w14:paraId="0FB5FC96">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战国</w:t>
            </w:r>
          </w:p>
        </w:tc>
        <w:tc>
          <w:tcPr>
            <w:tcW w:w="4111" w:type="dxa"/>
            <w:tcBorders>
              <w:top w:val="single" w:color="auto" w:sz="4" w:space="0"/>
              <w:left w:val="single" w:color="auto" w:sz="4" w:space="0"/>
              <w:bottom w:val="single" w:color="auto" w:sz="4" w:space="0"/>
              <w:right w:val="single" w:color="auto" w:sz="4" w:space="0"/>
            </w:tcBorders>
          </w:tcPr>
          <w:p w14:paraId="77F08251">
            <w:pPr>
              <w:tabs>
                <w:tab w:val="left" w:pos="465"/>
              </w:tabs>
              <w:adjustRightInd w:val="0"/>
              <w:snapToGrid w:val="0"/>
              <w:spacing w:line="340" w:lineRule="exact"/>
              <w:rPr>
                <w:rFonts w:ascii="楷体_GB2312" w:hAnsi="楷体_GB2312" w:eastAsia="楷体_GB2312"/>
                <w:b/>
                <w:szCs w:val="21"/>
              </w:rPr>
            </w:pPr>
            <w:r>
              <w:rPr>
                <w:rFonts w:hint="eastAsia" w:ascii="楷体_GB2312" w:hAnsi="楷体_GB2312" w:eastAsia="楷体_GB2312"/>
                <w:b/>
                <w:szCs w:val="21"/>
                <w:u w:val="single"/>
              </w:rPr>
              <w:t>仁政</w:t>
            </w:r>
            <w:r>
              <w:rPr>
                <w:rFonts w:hint="eastAsia" w:ascii="楷体_GB2312" w:hAnsi="楷体_GB2312" w:eastAsia="楷体_GB2312"/>
                <w:b/>
                <w:szCs w:val="21"/>
              </w:rPr>
              <w:t>；民贵君轻；</w:t>
            </w:r>
          </w:p>
        </w:tc>
        <w:tc>
          <w:tcPr>
            <w:tcW w:w="1923" w:type="dxa"/>
            <w:tcBorders>
              <w:top w:val="single" w:color="auto" w:sz="4" w:space="0"/>
              <w:left w:val="single" w:color="auto" w:sz="4" w:space="0"/>
              <w:bottom w:val="single" w:color="auto" w:sz="4" w:space="0"/>
              <w:right w:val="single" w:color="auto" w:sz="4" w:space="0"/>
            </w:tcBorders>
          </w:tcPr>
          <w:p w14:paraId="134D3FBF">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《孟子》</w:t>
            </w:r>
          </w:p>
        </w:tc>
      </w:tr>
      <w:tr w14:paraId="1C84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Merge w:val="continue"/>
            <w:tcBorders>
              <w:left w:val="single" w:color="auto" w:sz="4" w:space="0"/>
              <w:bottom w:val="single" w:color="auto" w:sz="4" w:space="0"/>
              <w:right w:val="single" w:color="auto" w:sz="4" w:space="0"/>
            </w:tcBorders>
            <w:vAlign w:val="center"/>
          </w:tcPr>
          <w:p w14:paraId="1EFD4C06">
            <w:pPr>
              <w:adjustRightInd w:val="0"/>
              <w:snapToGrid w:val="0"/>
              <w:spacing w:line="340" w:lineRule="exact"/>
              <w:jc w:val="center"/>
              <w:rPr>
                <w:rFonts w:ascii="楷体_GB2312" w:hAnsi="楷体_GB2312" w:eastAsia="楷体_GB2312"/>
                <w:b/>
                <w:szCs w:val="21"/>
              </w:rPr>
            </w:pPr>
          </w:p>
        </w:tc>
        <w:tc>
          <w:tcPr>
            <w:tcW w:w="1587" w:type="dxa"/>
            <w:tcBorders>
              <w:top w:val="single" w:color="auto" w:sz="4" w:space="0"/>
              <w:left w:val="single" w:color="auto" w:sz="4" w:space="0"/>
              <w:bottom w:val="single" w:color="auto" w:sz="4" w:space="0"/>
              <w:right w:val="single" w:color="auto" w:sz="4" w:space="0"/>
            </w:tcBorders>
          </w:tcPr>
          <w:p w14:paraId="7C099B89">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荀子</w:t>
            </w:r>
          </w:p>
        </w:tc>
        <w:tc>
          <w:tcPr>
            <w:tcW w:w="1559" w:type="dxa"/>
            <w:tcBorders>
              <w:top w:val="single" w:color="auto" w:sz="4" w:space="0"/>
              <w:left w:val="single" w:color="auto" w:sz="4" w:space="0"/>
              <w:bottom w:val="single" w:color="auto" w:sz="4" w:space="0"/>
              <w:right w:val="single" w:color="auto" w:sz="4" w:space="0"/>
            </w:tcBorders>
          </w:tcPr>
          <w:p w14:paraId="02623D64">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战国</w:t>
            </w:r>
          </w:p>
        </w:tc>
        <w:tc>
          <w:tcPr>
            <w:tcW w:w="4111" w:type="dxa"/>
            <w:tcBorders>
              <w:top w:val="single" w:color="auto" w:sz="4" w:space="0"/>
              <w:left w:val="single" w:color="auto" w:sz="4" w:space="0"/>
              <w:bottom w:val="single" w:color="auto" w:sz="4" w:space="0"/>
              <w:right w:val="single" w:color="auto" w:sz="4" w:space="0"/>
            </w:tcBorders>
          </w:tcPr>
          <w:p w14:paraId="329EC923">
            <w:pPr>
              <w:tabs>
                <w:tab w:val="left" w:pos="465"/>
              </w:tabs>
              <w:adjustRightInd w:val="0"/>
              <w:snapToGrid w:val="0"/>
              <w:spacing w:line="340" w:lineRule="exact"/>
              <w:rPr>
                <w:rFonts w:hint="eastAsia" w:ascii="楷体_GB2312" w:hAnsi="楷体_GB2312" w:eastAsia="楷体_GB2312"/>
                <w:b/>
                <w:szCs w:val="21"/>
                <w:u w:val="single"/>
              </w:rPr>
            </w:pPr>
            <w:r>
              <w:rPr>
                <w:rFonts w:hint="eastAsia" w:ascii="楷体_GB2312" w:hAnsi="楷体_GB2312" w:eastAsia="楷体_GB2312"/>
                <w:b/>
                <w:szCs w:val="21"/>
                <w:u w:val="single"/>
              </w:rPr>
              <w:t>礼治</w:t>
            </w:r>
          </w:p>
        </w:tc>
        <w:tc>
          <w:tcPr>
            <w:tcW w:w="1923" w:type="dxa"/>
            <w:tcBorders>
              <w:top w:val="single" w:color="auto" w:sz="4" w:space="0"/>
              <w:left w:val="single" w:color="auto" w:sz="4" w:space="0"/>
              <w:bottom w:val="single" w:color="auto" w:sz="4" w:space="0"/>
              <w:right w:val="single" w:color="auto" w:sz="4" w:space="0"/>
            </w:tcBorders>
          </w:tcPr>
          <w:p w14:paraId="0BA2616C">
            <w:pPr>
              <w:tabs>
                <w:tab w:val="left" w:pos="465"/>
              </w:tabs>
              <w:adjustRightInd w:val="0"/>
              <w:snapToGrid w:val="0"/>
              <w:spacing w:line="340" w:lineRule="exact"/>
              <w:jc w:val="center"/>
              <w:rPr>
                <w:rFonts w:hint="eastAsia" w:ascii="楷体_GB2312" w:hAnsi="楷体_GB2312" w:eastAsia="楷体_GB2312"/>
                <w:b/>
                <w:szCs w:val="21"/>
              </w:rPr>
            </w:pPr>
          </w:p>
        </w:tc>
      </w:tr>
      <w:tr w14:paraId="67DC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Merge w:val="restart"/>
            <w:tcBorders>
              <w:top w:val="single" w:color="auto" w:sz="4" w:space="0"/>
              <w:left w:val="single" w:color="auto" w:sz="4" w:space="0"/>
              <w:right w:val="single" w:color="auto" w:sz="4" w:space="0"/>
            </w:tcBorders>
          </w:tcPr>
          <w:p w14:paraId="7B624B8A">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道 家</w:t>
            </w:r>
          </w:p>
        </w:tc>
        <w:tc>
          <w:tcPr>
            <w:tcW w:w="1587" w:type="dxa"/>
            <w:tcBorders>
              <w:top w:val="single" w:color="auto" w:sz="4" w:space="0"/>
              <w:left w:val="single" w:color="auto" w:sz="4" w:space="0"/>
              <w:bottom w:val="single" w:color="auto" w:sz="4" w:space="0"/>
              <w:right w:val="single" w:color="auto" w:sz="4" w:space="0"/>
            </w:tcBorders>
          </w:tcPr>
          <w:p w14:paraId="67ED1628">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老子（创始人）</w:t>
            </w:r>
          </w:p>
        </w:tc>
        <w:tc>
          <w:tcPr>
            <w:tcW w:w="1559" w:type="dxa"/>
            <w:tcBorders>
              <w:top w:val="single" w:color="auto" w:sz="4" w:space="0"/>
              <w:left w:val="single" w:color="auto" w:sz="4" w:space="0"/>
              <w:bottom w:val="single" w:color="auto" w:sz="4" w:space="0"/>
              <w:right w:val="single" w:color="auto" w:sz="4" w:space="0"/>
            </w:tcBorders>
          </w:tcPr>
          <w:p w14:paraId="68320F28">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春秋</w:t>
            </w:r>
          </w:p>
        </w:tc>
        <w:tc>
          <w:tcPr>
            <w:tcW w:w="4111" w:type="dxa"/>
            <w:tcBorders>
              <w:top w:val="single" w:color="auto" w:sz="4" w:space="0"/>
              <w:left w:val="single" w:color="auto" w:sz="4" w:space="0"/>
              <w:bottom w:val="single" w:color="auto" w:sz="4" w:space="0"/>
              <w:right w:val="single" w:color="auto" w:sz="4" w:space="0"/>
            </w:tcBorders>
          </w:tcPr>
          <w:p w14:paraId="2A8760F7">
            <w:pPr>
              <w:tabs>
                <w:tab w:val="left" w:pos="465"/>
              </w:tabs>
              <w:adjustRightInd w:val="0"/>
              <w:snapToGrid w:val="0"/>
              <w:spacing w:line="340" w:lineRule="exact"/>
              <w:rPr>
                <w:rFonts w:hint="eastAsia" w:ascii="楷体_GB2312" w:hAnsi="楷体_GB2312" w:eastAsia="楷体_GB2312"/>
                <w:b/>
                <w:szCs w:val="21"/>
              </w:rPr>
            </w:pPr>
            <w:r>
              <w:rPr>
                <w:rFonts w:hint="eastAsia" w:ascii="楷体_GB2312" w:hAnsi="楷体_GB2312" w:eastAsia="楷体_GB2312"/>
                <w:b/>
                <w:szCs w:val="21"/>
              </w:rPr>
              <w:t>1．顺应自然，</w:t>
            </w:r>
            <w:r>
              <w:rPr>
                <w:rFonts w:hint="eastAsia" w:ascii="楷体_GB2312" w:hAnsi="楷体_GB2312" w:eastAsia="楷体_GB2312"/>
                <w:b/>
                <w:szCs w:val="21"/>
                <w:u w:val="single"/>
              </w:rPr>
              <w:t>无为而治</w:t>
            </w:r>
            <w:r>
              <w:rPr>
                <w:rFonts w:hint="eastAsia" w:ascii="楷体_GB2312" w:hAnsi="楷体_GB2312" w:eastAsia="楷体_GB2312"/>
                <w:b/>
                <w:szCs w:val="21"/>
              </w:rPr>
              <w:t>；</w:t>
            </w:r>
          </w:p>
          <w:p w14:paraId="03C85058">
            <w:pPr>
              <w:tabs>
                <w:tab w:val="left" w:pos="465"/>
              </w:tabs>
              <w:adjustRightInd w:val="0"/>
              <w:snapToGrid w:val="0"/>
              <w:spacing w:line="340" w:lineRule="exact"/>
              <w:rPr>
                <w:rFonts w:ascii="楷体_GB2312" w:hAnsi="楷体_GB2312" w:eastAsia="楷体_GB2312"/>
                <w:b/>
                <w:szCs w:val="21"/>
              </w:rPr>
            </w:pPr>
            <w:r>
              <w:rPr>
                <w:rFonts w:hint="eastAsia" w:ascii="楷体_GB2312" w:hAnsi="楷体_GB2312" w:eastAsia="楷体_GB2312"/>
                <w:b/>
                <w:szCs w:val="21"/>
              </w:rPr>
              <w:t>2．朴素的辩证法思想（对立的双方可以互相转化）；</w:t>
            </w:r>
          </w:p>
        </w:tc>
        <w:tc>
          <w:tcPr>
            <w:tcW w:w="1923" w:type="dxa"/>
            <w:tcBorders>
              <w:top w:val="single" w:color="auto" w:sz="4" w:space="0"/>
              <w:left w:val="single" w:color="auto" w:sz="4" w:space="0"/>
              <w:bottom w:val="single" w:color="auto" w:sz="4" w:space="0"/>
              <w:right w:val="single" w:color="auto" w:sz="4" w:space="0"/>
            </w:tcBorders>
          </w:tcPr>
          <w:p w14:paraId="47240459">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《老子》</w:t>
            </w:r>
          </w:p>
          <w:p w14:paraId="3C3983DD">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（《道德经》）</w:t>
            </w:r>
          </w:p>
        </w:tc>
      </w:tr>
      <w:tr w14:paraId="5E14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Merge w:val="continue"/>
            <w:tcBorders>
              <w:left w:val="single" w:color="auto" w:sz="4" w:space="0"/>
              <w:bottom w:val="single" w:color="auto" w:sz="4" w:space="0"/>
              <w:right w:val="single" w:color="auto" w:sz="4" w:space="0"/>
            </w:tcBorders>
          </w:tcPr>
          <w:p w14:paraId="36BF51AE">
            <w:pPr>
              <w:tabs>
                <w:tab w:val="left" w:pos="465"/>
              </w:tabs>
              <w:adjustRightInd w:val="0"/>
              <w:snapToGrid w:val="0"/>
              <w:spacing w:line="340" w:lineRule="exact"/>
              <w:jc w:val="center"/>
              <w:rPr>
                <w:rFonts w:hint="eastAsia" w:ascii="楷体_GB2312" w:hAnsi="楷体_GB2312" w:eastAsia="楷体_GB2312"/>
                <w:b/>
                <w:szCs w:val="21"/>
              </w:rPr>
            </w:pPr>
          </w:p>
        </w:tc>
        <w:tc>
          <w:tcPr>
            <w:tcW w:w="1587" w:type="dxa"/>
            <w:tcBorders>
              <w:top w:val="single" w:color="auto" w:sz="4" w:space="0"/>
              <w:left w:val="single" w:color="auto" w:sz="4" w:space="0"/>
              <w:bottom w:val="single" w:color="auto" w:sz="4" w:space="0"/>
              <w:right w:val="single" w:color="auto" w:sz="4" w:space="0"/>
            </w:tcBorders>
          </w:tcPr>
          <w:p w14:paraId="74B2D5E6">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庄子</w:t>
            </w:r>
          </w:p>
        </w:tc>
        <w:tc>
          <w:tcPr>
            <w:tcW w:w="1559" w:type="dxa"/>
            <w:tcBorders>
              <w:top w:val="single" w:color="auto" w:sz="4" w:space="0"/>
              <w:left w:val="single" w:color="auto" w:sz="4" w:space="0"/>
              <w:bottom w:val="single" w:color="auto" w:sz="4" w:space="0"/>
              <w:right w:val="single" w:color="auto" w:sz="4" w:space="0"/>
            </w:tcBorders>
          </w:tcPr>
          <w:p w14:paraId="215E3E09">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战国</w:t>
            </w:r>
          </w:p>
        </w:tc>
        <w:tc>
          <w:tcPr>
            <w:tcW w:w="4111" w:type="dxa"/>
            <w:tcBorders>
              <w:top w:val="single" w:color="auto" w:sz="4" w:space="0"/>
              <w:left w:val="single" w:color="auto" w:sz="4" w:space="0"/>
              <w:bottom w:val="single" w:color="auto" w:sz="4" w:space="0"/>
              <w:right w:val="single" w:color="auto" w:sz="4" w:space="0"/>
            </w:tcBorders>
          </w:tcPr>
          <w:p w14:paraId="6F7AA47C">
            <w:pPr>
              <w:tabs>
                <w:tab w:val="left" w:pos="465"/>
              </w:tabs>
              <w:adjustRightInd w:val="0"/>
              <w:snapToGrid w:val="0"/>
              <w:spacing w:line="340" w:lineRule="exact"/>
              <w:rPr>
                <w:rFonts w:hint="eastAsia" w:ascii="楷体_GB2312" w:hAnsi="楷体_GB2312" w:eastAsia="楷体_GB2312"/>
                <w:b/>
                <w:szCs w:val="21"/>
              </w:rPr>
            </w:pPr>
            <w:r>
              <w:rPr>
                <w:rFonts w:hint="eastAsia" w:ascii="楷体_GB2312" w:hAnsi="楷体_GB2312" w:eastAsia="楷体_GB2312"/>
                <w:b/>
                <w:szCs w:val="21"/>
              </w:rPr>
              <w:t>1．治国要顺应自然和民心</w:t>
            </w:r>
          </w:p>
        </w:tc>
        <w:tc>
          <w:tcPr>
            <w:tcW w:w="1923" w:type="dxa"/>
            <w:tcBorders>
              <w:top w:val="single" w:color="auto" w:sz="4" w:space="0"/>
              <w:left w:val="single" w:color="auto" w:sz="4" w:space="0"/>
              <w:bottom w:val="single" w:color="auto" w:sz="4" w:space="0"/>
              <w:right w:val="single" w:color="auto" w:sz="4" w:space="0"/>
            </w:tcBorders>
          </w:tcPr>
          <w:p w14:paraId="3B2B9577">
            <w:pPr>
              <w:tabs>
                <w:tab w:val="left" w:pos="465"/>
              </w:tabs>
              <w:adjustRightInd w:val="0"/>
              <w:snapToGrid w:val="0"/>
              <w:spacing w:line="340" w:lineRule="exact"/>
              <w:jc w:val="center"/>
              <w:rPr>
                <w:rFonts w:hint="eastAsia" w:ascii="楷体_GB2312" w:hAnsi="楷体_GB2312" w:eastAsia="楷体_GB2312"/>
                <w:b/>
                <w:szCs w:val="21"/>
              </w:rPr>
            </w:pPr>
          </w:p>
        </w:tc>
      </w:tr>
      <w:tr w14:paraId="39EE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tcBorders>
              <w:top w:val="single" w:color="auto" w:sz="4" w:space="0"/>
              <w:left w:val="single" w:color="auto" w:sz="4" w:space="0"/>
              <w:bottom w:val="single" w:color="auto" w:sz="4" w:space="0"/>
              <w:right w:val="single" w:color="auto" w:sz="4" w:space="0"/>
            </w:tcBorders>
            <w:vAlign w:val="center"/>
          </w:tcPr>
          <w:p w14:paraId="6E9A5BD0">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法家</w:t>
            </w:r>
          </w:p>
        </w:tc>
        <w:tc>
          <w:tcPr>
            <w:tcW w:w="1587" w:type="dxa"/>
            <w:tcBorders>
              <w:top w:val="single" w:color="auto" w:sz="4" w:space="0"/>
              <w:left w:val="single" w:color="auto" w:sz="4" w:space="0"/>
              <w:bottom w:val="single" w:color="auto" w:sz="4" w:space="0"/>
              <w:right w:val="single" w:color="auto" w:sz="4" w:space="0"/>
            </w:tcBorders>
            <w:vAlign w:val="center"/>
          </w:tcPr>
          <w:p w14:paraId="39AC0576">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韩非</w:t>
            </w:r>
          </w:p>
        </w:tc>
        <w:tc>
          <w:tcPr>
            <w:tcW w:w="1559" w:type="dxa"/>
            <w:tcBorders>
              <w:top w:val="single" w:color="auto" w:sz="4" w:space="0"/>
              <w:left w:val="single" w:color="auto" w:sz="4" w:space="0"/>
              <w:bottom w:val="single" w:color="auto" w:sz="4" w:space="0"/>
              <w:right w:val="single" w:color="auto" w:sz="4" w:space="0"/>
            </w:tcBorders>
            <w:vAlign w:val="center"/>
          </w:tcPr>
          <w:p w14:paraId="0B09D937">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战国</w:t>
            </w:r>
          </w:p>
        </w:tc>
        <w:tc>
          <w:tcPr>
            <w:tcW w:w="4111" w:type="dxa"/>
            <w:tcBorders>
              <w:top w:val="single" w:color="auto" w:sz="4" w:space="0"/>
              <w:left w:val="single" w:color="auto" w:sz="4" w:space="0"/>
              <w:bottom w:val="single" w:color="auto" w:sz="4" w:space="0"/>
              <w:right w:val="single" w:color="auto" w:sz="4" w:space="0"/>
            </w:tcBorders>
            <w:vAlign w:val="center"/>
          </w:tcPr>
          <w:p w14:paraId="6EE4EEC8">
            <w:pPr>
              <w:tabs>
                <w:tab w:val="left" w:pos="465"/>
              </w:tabs>
              <w:adjustRightInd w:val="0"/>
              <w:snapToGrid w:val="0"/>
              <w:spacing w:line="340" w:lineRule="exact"/>
              <w:rPr>
                <w:rFonts w:hint="eastAsia" w:ascii="楷体_GB2312" w:hAnsi="楷体_GB2312" w:eastAsia="楷体_GB2312"/>
                <w:b/>
                <w:szCs w:val="21"/>
              </w:rPr>
            </w:pPr>
            <w:r>
              <w:rPr>
                <w:rFonts w:hint="eastAsia" w:ascii="楷体_GB2312" w:hAnsi="楷体_GB2312" w:eastAsia="楷体_GB2312"/>
                <w:b/>
                <w:szCs w:val="21"/>
              </w:rPr>
              <w:t>1．强调法治；</w:t>
            </w:r>
          </w:p>
          <w:p w14:paraId="65BBABDE">
            <w:pPr>
              <w:tabs>
                <w:tab w:val="left" w:pos="465"/>
              </w:tabs>
              <w:adjustRightInd w:val="0"/>
              <w:snapToGrid w:val="0"/>
              <w:spacing w:line="340" w:lineRule="exact"/>
              <w:rPr>
                <w:rFonts w:hint="eastAsia" w:ascii="楷体_GB2312" w:hAnsi="楷体_GB2312" w:eastAsia="楷体_GB2312"/>
                <w:b/>
                <w:szCs w:val="21"/>
              </w:rPr>
            </w:pPr>
            <w:r>
              <w:rPr>
                <w:rFonts w:hint="eastAsia" w:ascii="楷体_GB2312" w:hAnsi="楷体_GB2312" w:eastAsia="楷体_GB2312"/>
                <w:b/>
                <w:szCs w:val="21"/>
              </w:rPr>
              <w:t>2、主张君主专制中央集权；（秦始皇采用）</w:t>
            </w:r>
          </w:p>
        </w:tc>
        <w:tc>
          <w:tcPr>
            <w:tcW w:w="1923" w:type="dxa"/>
            <w:tcBorders>
              <w:top w:val="single" w:color="auto" w:sz="4" w:space="0"/>
              <w:left w:val="single" w:color="auto" w:sz="4" w:space="0"/>
              <w:bottom w:val="single" w:color="auto" w:sz="4" w:space="0"/>
              <w:right w:val="single" w:color="auto" w:sz="4" w:space="0"/>
            </w:tcBorders>
            <w:vAlign w:val="center"/>
          </w:tcPr>
          <w:p w14:paraId="271CC28E">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《韩非子》</w:t>
            </w:r>
          </w:p>
        </w:tc>
      </w:tr>
      <w:tr w14:paraId="381B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tcBorders>
              <w:top w:val="single" w:color="auto" w:sz="4" w:space="0"/>
              <w:left w:val="single" w:color="auto" w:sz="4" w:space="0"/>
              <w:bottom w:val="single" w:color="auto" w:sz="4" w:space="0"/>
              <w:right w:val="single" w:color="auto" w:sz="4" w:space="0"/>
            </w:tcBorders>
          </w:tcPr>
          <w:p w14:paraId="3AE17088">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墨家</w:t>
            </w:r>
          </w:p>
        </w:tc>
        <w:tc>
          <w:tcPr>
            <w:tcW w:w="1587" w:type="dxa"/>
            <w:tcBorders>
              <w:top w:val="single" w:color="auto" w:sz="4" w:space="0"/>
              <w:left w:val="single" w:color="auto" w:sz="4" w:space="0"/>
              <w:bottom w:val="single" w:color="auto" w:sz="4" w:space="0"/>
              <w:right w:val="single" w:color="auto" w:sz="4" w:space="0"/>
            </w:tcBorders>
          </w:tcPr>
          <w:p w14:paraId="190E6DB7">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墨子（创始人）</w:t>
            </w:r>
          </w:p>
        </w:tc>
        <w:tc>
          <w:tcPr>
            <w:tcW w:w="1559" w:type="dxa"/>
            <w:tcBorders>
              <w:top w:val="single" w:color="auto" w:sz="4" w:space="0"/>
              <w:left w:val="single" w:color="auto" w:sz="4" w:space="0"/>
              <w:bottom w:val="single" w:color="auto" w:sz="4" w:space="0"/>
              <w:right w:val="single" w:color="auto" w:sz="4" w:space="0"/>
            </w:tcBorders>
          </w:tcPr>
          <w:p w14:paraId="5B2DC358">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春秋战国之际</w:t>
            </w:r>
          </w:p>
        </w:tc>
        <w:tc>
          <w:tcPr>
            <w:tcW w:w="4111" w:type="dxa"/>
            <w:tcBorders>
              <w:top w:val="single" w:color="auto" w:sz="4" w:space="0"/>
              <w:left w:val="single" w:color="auto" w:sz="4" w:space="0"/>
              <w:bottom w:val="single" w:color="auto" w:sz="4" w:space="0"/>
              <w:right w:val="single" w:color="auto" w:sz="4" w:space="0"/>
            </w:tcBorders>
          </w:tcPr>
          <w:p w14:paraId="3718C92A">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兼爱、非攻、举贤、节俭</w:t>
            </w:r>
          </w:p>
        </w:tc>
        <w:tc>
          <w:tcPr>
            <w:tcW w:w="1923" w:type="dxa"/>
            <w:tcBorders>
              <w:top w:val="single" w:color="auto" w:sz="4" w:space="0"/>
              <w:left w:val="single" w:color="auto" w:sz="4" w:space="0"/>
              <w:bottom w:val="single" w:color="auto" w:sz="4" w:space="0"/>
              <w:right w:val="single" w:color="auto" w:sz="4" w:space="0"/>
            </w:tcBorders>
          </w:tcPr>
          <w:p w14:paraId="619C454E">
            <w:pPr>
              <w:tabs>
                <w:tab w:val="left" w:pos="465"/>
              </w:tabs>
              <w:adjustRightInd w:val="0"/>
              <w:snapToGrid w:val="0"/>
              <w:spacing w:line="340" w:lineRule="exact"/>
              <w:jc w:val="center"/>
              <w:rPr>
                <w:rFonts w:ascii="楷体_GB2312" w:hAnsi="楷体_GB2312" w:eastAsia="楷体_GB2312"/>
                <w:b/>
                <w:szCs w:val="21"/>
              </w:rPr>
            </w:pPr>
            <w:r>
              <w:rPr>
                <w:rFonts w:hint="eastAsia" w:ascii="楷体_GB2312" w:hAnsi="楷体_GB2312" w:eastAsia="楷体_GB2312"/>
                <w:b/>
                <w:szCs w:val="21"/>
              </w:rPr>
              <w:t>《墨经》</w:t>
            </w:r>
          </w:p>
        </w:tc>
      </w:tr>
      <w:tr w14:paraId="5A2B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tcBorders>
              <w:top w:val="single" w:color="auto" w:sz="4" w:space="0"/>
              <w:left w:val="single" w:color="auto" w:sz="4" w:space="0"/>
              <w:bottom w:val="single" w:color="auto" w:sz="4" w:space="0"/>
              <w:right w:val="single" w:color="auto" w:sz="4" w:space="0"/>
            </w:tcBorders>
          </w:tcPr>
          <w:p w14:paraId="5F0A074E">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兵家</w:t>
            </w:r>
          </w:p>
        </w:tc>
        <w:tc>
          <w:tcPr>
            <w:tcW w:w="1587" w:type="dxa"/>
            <w:tcBorders>
              <w:top w:val="single" w:color="auto" w:sz="4" w:space="0"/>
              <w:left w:val="single" w:color="auto" w:sz="4" w:space="0"/>
              <w:bottom w:val="single" w:color="auto" w:sz="4" w:space="0"/>
              <w:right w:val="single" w:color="auto" w:sz="4" w:space="0"/>
            </w:tcBorders>
          </w:tcPr>
          <w:p w14:paraId="5055D7C3">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孙子（孙武）</w:t>
            </w:r>
          </w:p>
        </w:tc>
        <w:tc>
          <w:tcPr>
            <w:tcW w:w="1559" w:type="dxa"/>
            <w:tcBorders>
              <w:top w:val="single" w:color="auto" w:sz="4" w:space="0"/>
              <w:left w:val="single" w:color="auto" w:sz="4" w:space="0"/>
              <w:bottom w:val="single" w:color="auto" w:sz="4" w:space="0"/>
              <w:right w:val="single" w:color="auto" w:sz="4" w:space="0"/>
            </w:tcBorders>
          </w:tcPr>
          <w:p w14:paraId="0BA9C4A9">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春秋末年</w:t>
            </w:r>
          </w:p>
        </w:tc>
        <w:tc>
          <w:tcPr>
            <w:tcW w:w="4111" w:type="dxa"/>
            <w:tcBorders>
              <w:top w:val="single" w:color="auto" w:sz="4" w:space="0"/>
              <w:left w:val="single" w:color="auto" w:sz="4" w:space="0"/>
              <w:bottom w:val="single" w:color="auto" w:sz="4" w:space="0"/>
              <w:right w:val="single" w:color="auto" w:sz="4" w:space="0"/>
            </w:tcBorders>
          </w:tcPr>
          <w:p w14:paraId="6D2F3AC4">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“知己知彼，百战不殆”</w:t>
            </w:r>
          </w:p>
        </w:tc>
        <w:tc>
          <w:tcPr>
            <w:tcW w:w="1923" w:type="dxa"/>
            <w:tcBorders>
              <w:top w:val="single" w:color="auto" w:sz="4" w:space="0"/>
              <w:left w:val="single" w:color="auto" w:sz="4" w:space="0"/>
              <w:bottom w:val="single" w:color="auto" w:sz="4" w:space="0"/>
              <w:right w:val="single" w:color="auto" w:sz="4" w:space="0"/>
            </w:tcBorders>
          </w:tcPr>
          <w:p w14:paraId="690308DE">
            <w:pPr>
              <w:tabs>
                <w:tab w:val="left" w:pos="465"/>
              </w:tabs>
              <w:adjustRightInd w:val="0"/>
              <w:snapToGrid w:val="0"/>
              <w:spacing w:line="340" w:lineRule="exact"/>
              <w:jc w:val="center"/>
              <w:rPr>
                <w:rFonts w:hint="eastAsia" w:ascii="楷体_GB2312" w:hAnsi="楷体_GB2312" w:eastAsia="楷体_GB2312"/>
                <w:b/>
                <w:szCs w:val="21"/>
              </w:rPr>
            </w:pPr>
            <w:r>
              <w:rPr>
                <w:rFonts w:hint="eastAsia" w:ascii="楷体_GB2312" w:hAnsi="楷体_GB2312" w:eastAsia="楷体_GB2312"/>
                <w:b/>
                <w:szCs w:val="21"/>
              </w:rPr>
              <w:t>《孙子兵法》</w:t>
            </w:r>
          </w:p>
        </w:tc>
      </w:tr>
    </w:tbl>
    <w:p w14:paraId="33737475">
      <w:pPr>
        <w:adjustRightInd w:val="0"/>
        <w:snapToGrid w:val="0"/>
        <w:spacing w:line="340" w:lineRule="exact"/>
        <w:ind w:firstLine="482" w:firstLineChars="200"/>
        <w:rPr>
          <w:rFonts w:hint="eastAsia" w:ascii="仿宋" w:hAnsi="仿宋" w:eastAsia="仿宋"/>
          <w:b/>
          <w:sz w:val="24"/>
        </w:rPr>
      </w:pPr>
      <w:r>
        <w:rPr>
          <w:rFonts w:hint="eastAsia" w:ascii="仿宋" w:hAnsi="仿宋" w:eastAsia="仿宋"/>
          <w:b/>
          <w:sz w:val="24"/>
        </w:rPr>
        <w:t>影响：</w:t>
      </w:r>
      <w:r>
        <w:rPr>
          <w:rFonts w:hint="eastAsia" w:ascii="仿宋" w:hAnsi="仿宋" w:eastAsia="仿宋"/>
          <w:b/>
          <w:sz w:val="24"/>
          <w:u w:val="single"/>
        </w:rPr>
        <w:t>百家争鸣促进了思想和学术的繁荣</w:t>
      </w:r>
      <w:r>
        <w:rPr>
          <w:rFonts w:hint="eastAsia" w:ascii="仿宋" w:hAnsi="仿宋" w:eastAsia="仿宋"/>
          <w:b/>
          <w:sz w:val="24"/>
        </w:rPr>
        <w:t>，成为</w:t>
      </w:r>
      <w:r>
        <w:rPr>
          <w:rFonts w:hint="eastAsia" w:ascii="仿宋" w:hAnsi="仿宋" w:eastAsia="仿宋"/>
          <w:b/>
          <w:sz w:val="24"/>
          <w:u w:val="single"/>
        </w:rPr>
        <w:t>中国古代第一次思想文化发展的高峰</w:t>
      </w:r>
      <w:r>
        <w:rPr>
          <w:rFonts w:hint="eastAsia" w:ascii="仿宋" w:hAnsi="仿宋" w:eastAsia="仿宋"/>
          <w:b/>
          <w:sz w:val="24"/>
        </w:rPr>
        <w:t>，为中国古代文</w:t>
      </w:r>
      <w:r>
        <w:rPr>
          <w:rFonts w:hint="eastAsia" w:ascii="仿宋" w:hAnsi="仿宋" w:eastAsia="仿宋"/>
          <w:b/>
          <w:bCs/>
          <w:sz w:val="24"/>
        </w:rPr>
        <w:t>化的发展奠定了基础，对后世有着十分重要而深远的影响。</w:t>
      </w:r>
    </w:p>
    <w:p w14:paraId="70F08628">
      <w:pPr>
        <w:snapToGrid w:val="0"/>
        <w:jc w:val="left"/>
        <w:textAlignment w:val="center"/>
        <w:rPr>
          <w:rFonts w:hint="eastAsia" w:ascii="仿宋" w:hAnsi="仿宋" w:eastAsia="仿宋"/>
          <w:b/>
          <w:color w:val="0000FF"/>
          <w:sz w:val="24"/>
        </w:rPr>
      </w:pPr>
      <w:r>
        <w:rPr>
          <w:rFonts w:hint="eastAsia" w:ascii="仿宋" w:hAnsi="仿宋" w:eastAsia="仿宋"/>
          <w:b/>
          <w:color w:val="0000FF"/>
          <w:sz w:val="24"/>
        </w:rPr>
        <w:t>材料论述题：观点1：百家争鸣促进了思想和学术的繁荣，成为中国古代第一次思想文化发展的高峰。（再举一例：孔子、老子、韩非子、墨子思想。）</w:t>
      </w:r>
    </w:p>
    <w:p w14:paraId="1C0E4639">
      <w:pPr>
        <w:snapToGrid w:val="0"/>
        <w:ind w:firstLine="241" w:firstLineChars="100"/>
        <w:jc w:val="left"/>
        <w:textAlignment w:val="center"/>
        <w:rPr>
          <w:rFonts w:hint="eastAsia" w:ascii="仿宋" w:hAnsi="仿宋" w:eastAsia="仿宋"/>
          <w:b/>
          <w:color w:val="0000FF"/>
          <w:sz w:val="24"/>
        </w:rPr>
      </w:pPr>
      <w:r>
        <w:rPr>
          <w:rFonts w:hint="eastAsia" w:ascii="仿宋" w:hAnsi="仿宋" w:eastAsia="仿宋"/>
          <w:b/>
          <w:color w:val="0000FF"/>
          <w:sz w:val="24"/>
        </w:rPr>
        <w:t xml:space="preserve"> 观点2：先进的思想是社会发展的重要条件。（再举一例：孔子、老子、韩非子、墨子思想。）</w:t>
      </w:r>
    </w:p>
    <w:p w14:paraId="77D9690D">
      <w:pPr>
        <w:jc w:val="center"/>
        <w:rPr>
          <w:rFonts w:hint="eastAsia" w:ascii="仿宋" w:hAnsi="仿宋" w:eastAsia="仿宋"/>
          <w:b/>
          <w:bCs/>
          <w:sz w:val="24"/>
        </w:rPr>
      </w:pPr>
      <w:r>
        <w:rPr>
          <w:rFonts w:hint="eastAsia" w:ascii="仿宋" w:hAnsi="仿宋" w:eastAsia="仿宋"/>
          <w:b/>
          <w:bCs/>
          <w:sz w:val="24"/>
        </w:rPr>
        <w:t>第</w:t>
      </w:r>
      <w:r>
        <w:rPr>
          <w:rFonts w:hint="eastAsia" w:ascii="仿宋" w:hAnsi="仿宋" w:eastAsia="仿宋"/>
          <w:b/>
          <w:bCs/>
          <w:sz w:val="24"/>
          <w:lang w:val="en-US" w:eastAsia="zh-CN"/>
        </w:rPr>
        <w:t>8</w:t>
      </w:r>
      <w:r>
        <w:rPr>
          <w:rFonts w:hint="eastAsia" w:ascii="仿宋" w:hAnsi="仿宋" w:eastAsia="仿宋"/>
          <w:b/>
          <w:bCs/>
          <w:sz w:val="24"/>
        </w:rPr>
        <w:t xml:space="preserve">课  </w:t>
      </w:r>
      <w:r>
        <w:rPr>
          <w:rFonts w:hint="eastAsia" w:ascii="仿宋" w:hAnsi="仿宋" w:eastAsia="仿宋"/>
          <w:b/>
          <w:bCs/>
          <w:sz w:val="24"/>
          <w:lang w:val="en-US" w:eastAsia="zh-CN"/>
        </w:rPr>
        <w:t>夏商周时期的科技与文化</w:t>
      </w:r>
    </w:p>
    <w:p w14:paraId="075092E3">
      <w:pPr>
        <w:rPr>
          <w:rFonts w:hint="eastAsia" w:ascii="仿宋" w:hAnsi="仿宋" w:eastAsia="仿宋"/>
          <w:b/>
          <w:bCs/>
          <w:sz w:val="24"/>
          <w:lang w:val="en-US" w:eastAsia="zh-CN"/>
        </w:rPr>
      </w:pPr>
      <w:r>
        <w:rPr>
          <w:rFonts w:hint="eastAsia" w:ascii="仿宋" w:hAnsi="仿宋" w:eastAsia="仿宋"/>
          <w:b/>
          <w:bCs/>
          <w:sz w:val="24"/>
        </w:rPr>
        <w:t>1、</w:t>
      </w:r>
      <w:r>
        <w:rPr>
          <w:rFonts w:hint="eastAsia" w:ascii="仿宋" w:hAnsi="仿宋" w:eastAsia="仿宋"/>
          <w:b/>
          <w:bCs/>
          <w:sz w:val="24"/>
          <w:lang w:val="en-US" w:eastAsia="zh-CN"/>
        </w:rPr>
        <w:t>历法；</w:t>
      </w:r>
    </w:p>
    <w:p w14:paraId="5B9BEA94">
      <w:pPr>
        <w:ind w:firstLine="241" w:firstLineChars="100"/>
        <w:rPr>
          <w:rFonts w:hint="eastAsia" w:ascii="仿宋" w:hAnsi="仿宋" w:eastAsia="仿宋"/>
          <w:b/>
          <w:bCs/>
          <w:sz w:val="24"/>
          <w:lang w:val="en-US" w:eastAsia="zh-CN"/>
        </w:rPr>
      </w:pPr>
      <w:r>
        <w:rPr>
          <w:rFonts w:hint="eastAsia" w:ascii="仿宋" w:hAnsi="仿宋" w:eastAsia="仿宋"/>
          <w:b/>
          <w:bCs/>
          <w:sz w:val="24"/>
          <w:lang w:val="en-US" w:eastAsia="zh-CN"/>
        </w:rPr>
        <w:t>医学：扁鹊：望闻问切；针刺，按摩，汤药治疗疾病</w:t>
      </w:r>
    </w:p>
    <w:p w14:paraId="6E2B9B3A">
      <w:pPr>
        <w:ind w:firstLine="241" w:firstLineChars="100"/>
        <w:rPr>
          <w:rFonts w:hint="default" w:ascii="仿宋" w:hAnsi="仿宋" w:eastAsia="仿宋"/>
          <w:b/>
          <w:bCs/>
          <w:sz w:val="24"/>
          <w:lang w:val="en-US" w:eastAsia="zh-CN"/>
        </w:rPr>
      </w:pPr>
      <w:r>
        <w:rPr>
          <w:rFonts w:hint="eastAsia" w:ascii="仿宋" w:hAnsi="仿宋" w:eastAsia="仿宋"/>
          <w:b/>
          <w:bCs/>
          <w:sz w:val="24"/>
          <w:lang w:val="en-US" w:eastAsia="zh-CN"/>
        </w:rPr>
        <w:t>《黄帝内经》中医理论著作</w:t>
      </w:r>
    </w:p>
    <w:p w14:paraId="7BFC56F3">
      <w:pPr>
        <w:rPr>
          <w:rFonts w:hint="eastAsia" w:ascii="仿宋" w:hAnsi="仿宋" w:eastAsia="仿宋"/>
          <w:b/>
          <w:bCs/>
          <w:sz w:val="24"/>
        </w:rPr>
      </w:pPr>
      <w:r>
        <w:rPr>
          <w:rFonts w:hint="eastAsia" w:ascii="仿宋" w:hAnsi="仿宋" w:eastAsia="仿宋"/>
          <w:b/>
          <w:bCs/>
          <w:sz w:val="24"/>
          <w:lang w:val="en-US" w:eastAsia="zh-CN"/>
        </w:rPr>
        <w:t>2.</w:t>
      </w:r>
      <w:r>
        <w:rPr>
          <w:rFonts w:hint="eastAsia" w:ascii="仿宋" w:hAnsi="仿宋" w:eastAsia="仿宋"/>
          <w:b/>
          <w:bCs/>
          <w:sz w:val="24"/>
        </w:rPr>
        <w:t>在</w:t>
      </w:r>
      <w:r>
        <w:rPr>
          <w:rFonts w:hint="eastAsia" w:ascii="仿宋" w:hAnsi="仿宋" w:eastAsia="仿宋"/>
          <w:b/>
          <w:bCs/>
          <w:sz w:val="24"/>
          <w:u w:val="single"/>
        </w:rPr>
        <w:t>原始社会后期</w:t>
      </w:r>
      <w:r>
        <w:rPr>
          <w:rFonts w:hint="eastAsia" w:ascii="仿宋" w:hAnsi="仿宋" w:eastAsia="仿宋"/>
          <w:b/>
          <w:bCs/>
          <w:sz w:val="24"/>
        </w:rPr>
        <w:t>，如距今4000多年的</w:t>
      </w:r>
      <w:r>
        <w:rPr>
          <w:rFonts w:hint="eastAsia" w:ascii="仿宋" w:hAnsi="仿宋" w:eastAsia="仿宋"/>
          <w:b/>
          <w:bCs/>
          <w:sz w:val="24"/>
          <w:u w:val="single"/>
        </w:rPr>
        <w:t>甘肃齐家文化遗址</w:t>
      </w:r>
      <w:r>
        <w:rPr>
          <w:rFonts w:hint="eastAsia" w:ascii="仿宋" w:hAnsi="仿宋" w:eastAsia="仿宋"/>
          <w:b/>
          <w:bCs/>
          <w:sz w:val="24"/>
        </w:rPr>
        <w:t>出土了铜镜。</w:t>
      </w:r>
    </w:p>
    <w:p w14:paraId="02B2D117">
      <w:pPr>
        <w:ind w:firstLine="241" w:firstLineChars="100"/>
        <w:rPr>
          <w:rFonts w:hint="eastAsia" w:ascii="仿宋" w:hAnsi="仿宋" w:eastAsia="仿宋"/>
          <w:b/>
          <w:bCs/>
          <w:sz w:val="24"/>
        </w:rPr>
      </w:pPr>
      <w:r>
        <w:rPr>
          <w:rFonts w:hint="eastAsia" w:ascii="仿宋" w:hAnsi="仿宋" w:eastAsia="仿宋"/>
          <w:b/>
          <w:bCs/>
          <w:sz w:val="24"/>
        </w:rPr>
        <w:t>商朝以后，青铜器的数量增多，主要用于</w:t>
      </w:r>
      <w:r>
        <w:rPr>
          <w:rFonts w:hint="eastAsia" w:ascii="仿宋" w:hAnsi="仿宋" w:eastAsia="仿宋"/>
          <w:b/>
          <w:bCs/>
          <w:sz w:val="24"/>
          <w:u w:val="single"/>
        </w:rPr>
        <w:t>饮食、祭祀及军事</w:t>
      </w:r>
      <w:r>
        <w:rPr>
          <w:rFonts w:hint="eastAsia" w:ascii="仿宋" w:hAnsi="仿宋" w:eastAsia="仿宋"/>
          <w:b/>
          <w:bCs/>
          <w:sz w:val="24"/>
        </w:rPr>
        <w:t>等方面，功能也由</w:t>
      </w:r>
      <w:r>
        <w:rPr>
          <w:rFonts w:hint="eastAsia" w:ascii="仿宋" w:hAnsi="仿宋" w:eastAsia="仿宋"/>
          <w:b/>
          <w:bCs/>
          <w:sz w:val="24"/>
          <w:u w:val="single"/>
        </w:rPr>
        <w:t>食器</w:t>
      </w:r>
      <w:r>
        <w:rPr>
          <w:rFonts w:hint="eastAsia" w:ascii="仿宋" w:hAnsi="仿宋" w:eastAsia="仿宋"/>
          <w:b/>
          <w:bCs/>
          <w:sz w:val="24"/>
        </w:rPr>
        <w:t>等发展到</w:t>
      </w:r>
      <w:r>
        <w:rPr>
          <w:rFonts w:hint="eastAsia" w:ascii="仿宋" w:hAnsi="仿宋" w:eastAsia="仿宋"/>
          <w:b/>
          <w:bCs/>
          <w:sz w:val="24"/>
          <w:u w:val="single"/>
        </w:rPr>
        <w:t>礼器</w:t>
      </w:r>
      <w:r>
        <w:rPr>
          <w:rFonts w:hint="eastAsia" w:ascii="仿宋" w:hAnsi="仿宋" w:eastAsia="仿宋"/>
          <w:b/>
          <w:bCs/>
          <w:sz w:val="24"/>
        </w:rPr>
        <w:t>，成为王公贵族象征身份地位乃至</w:t>
      </w:r>
      <w:r>
        <w:rPr>
          <w:rFonts w:hint="eastAsia" w:ascii="仿宋" w:hAnsi="仿宋" w:eastAsia="仿宋"/>
          <w:b/>
          <w:bCs/>
          <w:sz w:val="24"/>
          <w:u w:val="single"/>
        </w:rPr>
        <w:t>国家权力的代表性器物</w:t>
      </w:r>
      <w:r>
        <w:rPr>
          <w:rFonts w:hint="eastAsia" w:ascii="仿宋" w:hAnsi="仿宋" w:eastAsia="仿宋"/>
          <w:b/>
          <w:bCs/>
          <w:sz w:val="24"/>
        </w:rPr>
        <w:t>，礼器的类型和数量反映了</w:t>
      </w:r>
      <w:r>
        <w:rPr>
          <w:rFonts w:hint="eastAsia" w:ascii="仿宋" w:hAnsi="仿宋" w:eastAsia="仿宋"/>
          <w:b/>
          <w:bCs/>
          <w:sz w:val="24"/>
          <w:u w:val="single"/>
        </w:rPr>
        <w:t>权力的大小</w:t>
      </w:r>
      <w:r>
        <w:rPr>
          <w:rFonts w:hint="eastAsia" w:ascii="仿宋" w:hAnsi="仿宋" w:eastAsia="仿宋"/>
          <w:b/>
          <w:bCs/>
          <w:sz w:val="24"/>
        </w:rPr>
        <w:t>和</w:t>
      </w:r>
      <w:r>
        <w:rPr>
          <w:rFonts w:hint="eastAsia" w:ascii="仿宋" w:hAnsi="仿宋" w:eastAsia="仿宋"/>
          <w:b/>
          <w:bCs/>
          <w:sz w:val="24"/>
          <w:u w:val="single"/>
        </w:rPr>
        <w:t>严格的等级界限</w:t>
      </w:r>
      <w:r>
        <w:rPr>
          <w:rFonts w:hint="eastAsia" w:ascii="仿宋" w:hAnsi="仿宋" w:eastAsia="仿宋"/>
          <w:b/>
          <w:bCs/>
          <w:sz w:val="24"/>
        </w:rPr>
        <w:t>。</w:t>
      </w:r>
    </w:p>
    <w:p w14:paraId="06AAD279">
      <w:pPr>
        <w:rPr>
          <w:rFonts w:hint="eastAsia" w:ascii="仿宋" w:hAnsi="仿宋" w:eastAsia="仿宋"/>
          <w:b/>
          <w:bCs/>
          <w:sz w:val="24"/>
        </w:rPr>
      </w:pPr>
      <w:r>
        <w:rPr>
          <w:rFonts w:hint="eastAsia" w:ascii="仿宋" w:hAnsi="仿宋" w:eastAsia="仿宋"/>
          <w:b/>
          <w:bCs/>
          <w:sz w:val="24"/>
        </w:rPr>
        <w:t>3、</w:t>
      </w:r>
      <w:r>
        <w:rPr>
          <w:rFonts w:hint="eastAsia" w:ascii="仿宋" w:hAnsi="仿宋" w:eastAsia="仿宋"/>
          <w:b/>
          <w:bCs/>
          <w:sz w:val="24"/>
          <w:u w:val="single"/>
        </w:rPr>
        <w:t>商周</w:t>
      </w:r>
      <w:r>
        <w:rPr>
          <w:rFonts w:hint="eastAsia" w:ascii="仿宋" w:hAnsi="仿宋" w:eastAsia="仿宋"/>
          <w:b/>
          <w:bCs/>
          <w:sz w:val="24"/>
          <w:u w:val="single"/>
          <w:lang w:val="en-US" w:eastAsia="zh-CN"/>
        </w:rPr>
        <w:t>中晚期，钟，鼎等青铜器上铸刻有文字，被称为“金文”</w:t>
      </w:r>
      <w:r>
        <w:rPr>
          <w:rFonts w:hint="eastAsia" w:ascii="仿宋" w:hAnsi="仿宋" w:eastAsia="仿宋"/>
          <w:b/>
          <w:bCs/>
          <w:sz w:val="24"/>
        </w:rPr>
        <w:t>。</w:t>
      </w:r>
    </w:p>
    <w:p w14:paraId="72667CBE">
      <w:pPr>
        <w:rPr>
          <w:rFonts w:hint="default" w:ascii="仿宋" w:hAnsi="仿宋" w:eastAsia="仿宋"/>
          <w:b/>
          <w:bCs/>
          <w:sz w:val="24"/>
          <w:lang w:val="en-US" w:eastAsia="zh-CN"/>
        </w:rPr>
      </w:pPr>
      <w:r>
        <w:rPr>
          <w:rFonts w:hint="eastAsia" w:ascii="仿宋" w:hAnsi="仿宋" w:eastAsia="仿宋"/>
          <w:b/>
          <w:bCs/>
          <w:sz w:val="24"/>
        </w:rPr>
        <w:t>4、</w:t>
      </w:r>
      <w:r>
        <w:rPr>
          <w:rFonts w:hint="eastAsia" w:ascii="仿宋" w:hAnsi="仿宋" w:eastAsia="仿宋"/>
          <w:b/>
          <w:bCs/>
          <w:sz w:val="24"/>
          <w:u w:val="single"/>
          <w:lang w:val="en-US" w:eastAsia="zh-CN"/>
        </w:rPr>
        <w:t>长江上游地区的四川广汉三星堆遗址出土了数以万计的珍贵文物，向人们展现了夏商时期丰富多彩的古蜀文明</w:t>
      </w:r>
      <w:r>
        <w:rPr>
          <w:rFonts w:hint="eastAsia" w:ascii="仿宋" w:hAnsi="仿宋" w:eastAsia="仿宋"/>
          <w:b/>
          <w:bCs/>
          <w:sz w:val="24"/>
        </w:rPr>
        <w:t>。</w:t>
      </w:r>
      <w:r>
        <w:rPr>
          <w:rFonts w:hint="eastAsia" w:ascii="仿宋" w:hAnsi="仿宋" w:eastAsia="仿宋"/>
          <w:b/>
          <w:bCs/>
          <w:sz w:val="24"/>
          <w:lang w:val="en-US" w:eastAsia="zh-CN"/>
        </w:rPr>
        <w:t>三星堆还出土了中原夏商王朝系统的玉礼器和青铜器，表明它与中原王朝具有密切关系。</w:t>
      </w:r>
    </w:p>
    <w:p w14:paraId="468EDA09">
      <w:pPr>
        <w:tabs>
          <w:tab w:val="left" w:pos="3435"/>
        </w:tabs>
        <w:rPr>
          <w:rFonts w:hint="eastAsia" w:ascii="仿宋" w:hAnsi="仿宋" w:eastAsia="仿宋"/>
          <w:b/>
          <w:sz w:val="24"/>
        </w:rPr>
      </w:pPr>
      <w:r>
        <w:rPr>
          <w:rFonts w:hint="eastAsia" w:ascii="仿宋" w:hAnsi="仿宋" w:eastAsia="仿宋"/>
          <w:b/>
          <w:sz w:val="24"/>
        </w:rPr>
        <w:t>5、甲骨文的含义、发现过程、记载内容、影响、造字方法及评价：</w:t>
      </w:r>
    </w:p>
    <w:p w14:paraId="7B276F94">
      <w:pPr>
        <w:tabs>
          <w:tab w:val="left" w:pos="3435"/>
        </w:tabs>
        <w:rPr>
          <w:rFonts w:hint="eastAsia" w:ascii="仿宋" w:hAnsi="仿宋" w:eastAsia="仿宋"/>
          <w:b/>
          <w:sz w:val="24"/>
        </w:rPr>
      </w:pPr>
      <w:r>
        <w:rPr>
          <w:rFonts w:hint="eastAsia" w:ascii="仿宋" w:hAnsi="仿宋" w:eastAsia="仿宋"/>
          <w:b/>
          <w:sz w:val="24"/>
        </w:rPr>
        <w:t>（1）含义：甲骨文是中国</w:t>
      </w:r>
      <w:r>
        <w:rPr>
          <w:rFonts w:hint="eastAsia" w:ascii="仿宋" w:hAnsi="仿宋" w:eastAsia="仿宋"/>
          <w:b/>
          <w:sz w:val="24"/>
          <w:u w:val="single"/>
        </w:rPr>
        <w:t>商周时期</w:t>
      </w:r>
      <w:r>
        <w:rPr>
          <w:rFonts w:hint="eastAsia" w:ascii="仿宋" w:hAnsi="仿宋" w:eastAsia="仿宋"/>
          <w:b/>
          <w:sz w:val="24"/>
        </w:rPr>
        <w:t>刻写在龟甲和牛、羊等兽骨上的文字。</w:t>
      </w:r>
    </w:p>
    <w:p w14:paraId="68068273">
      <w:pPr>
        <w:tabs>
          <w:tab w:val="left" w:pos="3435"/>
        </w:tabs>
        <w:rPr>
          <w:rFonts w:hint="eastAsia" w:ascii="仿宋" w:hAnsi="仿宋" w:eastAsia="仿宋"/>
          <w:b/>
          <w:sz w:val="24"/>
        </w:rPr>
      </w:pPr>
      <w:r>
        <w:rPr>
          <w:rFonts w:hint="eastAsia" w:ascii="仿宋" w:hAnsi="仿宋" w:eastAsia="仿宋"/>
          <w:b/>
          <w:sz w:val="24"/>
        </w:rPr>
        <w:t>（2）发现：1899年，清朝人</w:t>
      </w:r>
      <w:r>
        <w:rPr>
          <w:rFonts w:hint="eastAsia" w:ascii="仿宋" w:hAnsi="仿宋" w:eastAsia="仿宋"/>
          <w:b/>
          <w:sz w:val="24"/>
          <w:u w:val="single"/>
        </w:rPr>
        <w:t>王懿荣</w:t>
      </w:r>
      <w:r>
        <w:rPr>
          <w:rFonts w:hint="eastAsia" w:ascii="仿宋" w:hAnsi="仿宋" w:eastAsia="仿宋"/>
          <w:b/>
          <w:sz w:val="24"/>
        </w:rPr>
        <w:t>首次发现甲骨文，此后在安阳</w:t>
      </w:r>
      <w:r>
        <w:rPr>
          <w:rFonts w:hint="eastAsia" w:ascii="仿宋" w:hAnsi="仿宋" w:eastAsia="仿宋"/>
          <w:b/>
          <w:sz w:val="24"/>
          <w:u w:val="single"/>
        </w:rPr>
        <w:t>殷墟</w:t>
      </w:r>
      <w:r>
        <w:rPr>
          <w:rFonts w:hint="eastAsia" w:ascii="仿宋" w:hAnsi="仿宋" w:eastAsia="仿宋"/>
          <w:b/>
          <w:sz w:val="24"/>
        </w:rPr>
        <w:t>、陕西、山东等地出土了大量商代和西周的甲骨。</w:t>
      </w:r>
    </w:p>
    <w:p w14:paraId="03B7FA0F">
      <w:pPr>
        <w:tabs>
          <w:tab w:val="left" w:pos="3435"/>
        </w:tabs>
        <w:rPr>
          <w:rFonts w:hint="eastAsia" w:ascii="仿宋" w:hAnsi="仿宋" w:eastAsia="仿宋"/>
          <w:b/>
          <w:sz w:val="24"/>
        </w:rPr>
      </w:pPr>
      <w:r>
        <w:rPr>
          <w:rFonts w:hint="eastAsia" w:ascii="仿宋" w:hAnsi="仿宋" w:eastAsia="仿宋"/>
          <w:b/>
          <w:sz w:val="24"/>
        </w:rPr>
        <w:t>（3）记载内容：甲骨文记载的内容十分丰富，涉及祭祀、战争、农牧业、官制、刑法、医药、天文历法等。影响：</w:t>
      </w:r>
      <w:r>
        <w:rPr>
          <w:rFonts w:hint="eastAsia" w:ascii="仿宋" w:hAnsi="仿宋" w:eastAsia="仿宋"/>
          <w:b/>
          <w:sz w:val="24"/>
          <w:u w:val="single"/>
        </w:rPr>
        <w:t>甲骨文是中国已发现的古代文字中年代最早、体系较为完整的</w:t>
      </w:r>
      <w:r>
        <w:rPr>
          <w:rFonts w:hint="eastAsia" w:ascii="仿宋" w:hAnsi="仿宋" w:eastAsia="仿宋"/>
          <w:b/>
          <w:sz w:val="24"/>
          <w:u w:val="single"/>
          <w:lang w:val="en-US" w:eastAsia="zh-CN"/>
        </w:rPr>
        <w:t>成熟</w:t>
      </w:r>
      <w:r>
        <w:rPr>
          <w:rFonts w:hint="eastAsia" w:ascii="仿宋" w:hAnsi="仿宋" w:eastAsia="仿宋"/>
          <w:b/>
          <w:sz w:val="24"/>
          <w:u w:val="single"/>
        </w:rPr>
        <w:t>文字</w:t>
      </w:r>
      <w:r>
        <w:rPr>
          <w:rFonts w:hint="eastAsia" w:ascii="仿宋" w:hAnsi="仿宋" w:eastAsia="仿宋"/>
          <w:b/>
          <w:sz w:val="24"/>
        </w:rPr>
        <w:t>，对中国文字的形成与发展有深远的影响。目前所知，</w:t>
      </w:r>
      <w:r>
        <w:rPr>
          <w:rFonts w:hint="eastAsia" w:ascii="仿宋" w:hAnsi="仿宋" w:eastAsia="仿宋"/>
          <w:b/>
          <w:sz w:val="24"/>
          <w:u w:val="single"/>
        </w:rPr>
        <w:t>我国有文字可考的历史从商朝开始</w:t>
      </w:r>
      <w:r>
        <w:rPr>
          <w:rFonts w:hint="eastAsia" w:ascii="仿宋" w:hAnsi="仿宋" w:eastAsia="仿宋"/>
          <w:b/>
          <w:sz w:val="24"/>
        </w:rPr>
        <w:t>。</w:t>
      </w:r>
    </w:p>
    <w:p w14:paraId="080451E7">
      <w:pPr>
        <w:tabs>
          <w:tab w:val="left" w:pos="3435"/>
        </w:tabs>
        <w:rPr>
          <w:rFonts w:hint="eastAsia" w:ascii="仿宋" w:hAnsi="仿宋" w:eastAsia="仿宋"/>
          <w:b/>
          <w:sz w:val="24"/>
        </w:rPr>
      </w:pPr>
      <w:r>
        <w:rPr>
          <w:rFonts w:hint="eastAsia" w:ascii="仿宋" w:hAnsi="仿宋" w:eastAsia="仿宋"/>
          <w:b/>
          <w:sz w:val="24"/>
        </w:rPr>
        <w:t>（4）造字方法：</w:t>
      </w:r>
      <w:r>
        <w:rPr>
          <w:rFonts w:hint="eastAsia" w:ascii="仿宋" w:hAnsi="仿宋" w:eastAsia="仿宋"/>
          <w:b/>
          <w:sz w:val="24"/>
          <w:u w:val="single"/>
        </w:rPr>
        <w:t>象形、指事、会意、形声</w:t>
      </w:r>
      <w:r>
        <w:rPr>
          <w:rFonts w:hint="eastAsia" w:ascii="仿宋" w:hAnsi="仿宋" w:eastAsia="仿宋"/>
          <w:b/>
          <w:sz w:val="24"/>
        </w:rPr>
        <w:t>等。</w:t>
      </w:r>
    </w:p>
    <w:p w14:paraId="7526A53F">
      <w:pPr>
        <w:tabs>
          <w:tab w:val="left" w:pos="1531"/>
        </w:tabs>
        <w:rPr>
          <w:rFonts w:hint="eastAsia" w:ascii="仿宋" w:hAnsi="仿宋" w:eastAsia="仿宋"/>
          <w:b/>
          <w:sz w:val="24"/>
          <w:u w:val="single"/>
        </w:rPr>
      </w:pPr>
      <w:r>
        <w:rPr>
          <w:rFonts w:hint="eastAsia" w:ascii="仿宋" w:hAnsi="仿宋" w:eastAsia="仿宋"/>
          <w:b/>
          <w:sz w:val="24"/>
        </w:rPr>
        <w:t>（5）评价：甲骨文已经具备了汉字的基本结构，很多字体至今仍在使用，</w:t>
      </w:r>
      <w:r>
        <w:rPr>
          <w:rFonts w:hint="eastAsia" w:ascii="仿宋" w:hAnsi="仿宋" w:eastAsia="仿宋"/>
          <w:b/>
          <w:sz w:val="24"/>
          <w:u w:val="single"/>
        </w:rPr>
        <w:t>是汉字形成与发展的重要阶段。</w:t>
      </w:r>
    </w:p>
    <w:p w14:paraId="0B3F26DE">
      <w:pPr>
        <w:tabs>
          <w:tab w:val="left" w:pos="1531"/>
        </w:tabs>
        <w:rPr>
          <w:rFonts w:hint="eastAsia" w:ascii="仿宋" w:hAnsi="仿宋" w:eastAsia="仿宋"/>
          <w:b/>
          <w:sz w:val="24"/>
          <w:u w:val="single"/>
          <w:lang w:val="en-US" w:eastAsia="zh-CN"/>
        </w:rPr>
      </w:pPr>
      <w:r>
        <w:rPr>
          <w:rFonts w:hint="eastAsia" w:ascii="仿宋" w:hAnsi="仿宋" w:eastAsia="仿宋"/>
          <w:b/>
          <w:sz w:val="24"/>
          <w:u w:val="single"/>
          <w:lang w:val="en-US" w:eastAsia="zh-CN"/>
        </w:rPr>
        <w:t>6.《诗经》分为风雅颂三部分，现实主义风格。</w:t>
      </w:r>
    </w:p>
    <w:p w14:paraId="5A048F7C">
      <w:pPr>
        <w:tabs>
          <w:tab w:val="left" w:pos="1531"/>
        </w:tabs>
        <w:rPr>
          <w:rFonts w:hint="default" w:ascii="仿宋" w:hAnsi="仿宋" w:eastAsia="仿宋"/>
          <w:b/>
          <w:sz w:val="24"/>
          <w:u w:val="single"/>
          <w:lang w:val="en-US" w:eastAsia="zh-CN"/>
        </w:rPr>
      </w:pPr>
      <w:r>
        <w:rPr>
          <w:rFonts w:hint="eastAsia" w:ascii="仿宋" w:hAnsi="仿宋" w:eastAsia="仿宋"/>
          <w:b/>
          <w:sz w:val="24"/>
          <w:u w:val="single"/>
          <w:lang w:val="en-US" w:eastAsia="zh-CN"/>
        </w:rPr>
        <w:t>“楚辞”代表作《离骚》，浪漫主义风格。</w:t>
      </w:r>
    </w:p>
    <w:p w14:paraId="567644FB">
      <w:pPr>
        <w:snapToGrid w:val="0"/>
        <w:ind w:firstLine="241" w:firstLineChars="100"/>
        <w:jc w:val="left"/>
        <w:textAlignment w:val="center"/>
        <w:rPr>
          <w:rFonts w:hint="eastAsia" w:ascii="仿宋" w:hAnsi="仿宋" w:eastAsia="仿宋"/>
          <w:b/>
          <w:color w:val="0000FF"/>
          <w:sz w:val="24"/>
        </w:rPr>
      </w:pPr>
    </w:p>
    <w:p w14:paraId="2F04F311">
      <w:pPr>
        <w:adjustRightInd w:val="0"/>
        <w:snapToGrid w:val="0"/>
        <w:spacing w:line="340" w:lineRule="exact"/>
        <w:ind w:firstLine="138" w:firstLineChars="49"/>
        <w:jc w:val="center"/>
        <w:rPr>
          <w:rFonts w:hint="eastAsia" w:ascii="仿宋" w:hAnsi="仿宋" w:eastAsia="仿宋"/>
          <w:b/>
          <w:bCs/>
          <w:color w:val="FF0000"/>
          <w:sz w:val="28"/>
          <w:szCs w:val="28"/>
        </w:rPr>
      </w:pPr>
      <w:r>
        <w:rPr>
          <w:rFonts w:hint="eastAsia" w:ascii="仿宋" w:hAnsi="仿宋" w:eastAsia="仿宋"/>
          <w:b/>
          <w:bCs/>
          <w:color w:val="FF0000"/>
          <w:sz w:val="28"/>
          <w:szCs w:val="28"/>
        </w:rPr>
        <w:t>第三单元 秦汉时期：</w:t>
      </w:r>
      <w:r>
        <w:rPr>
          <w:rFonts w:hint="eastAsia" w:ascii="仿宋" w:hAnsi="仿宋" w:eastAsia="仿宋"/>
          <w:b/>
          <w:bCs/>
          <w:color w:val="FF0000"/>
          <w:sz w:val="28"/>
          <w:szCs w:val="28"/>
          <w:lang w:val="en-US" w:eastAsia="zh-CN"/>
        </w:rPr>
        <w:t>统一</w:t>
      </w:r>
      <w:r>
        <w:rPr>
          <w:rFonts w:hint="eastAsia" w:ascii="仿宋" w:hAnsi="仿宋" w:eastAsia="仿宋"/>
          <w:b/>
          <w:bCs/>
          <w:color w:val="FF0000"/>
          <w:sz w:val="28"/>
          <w:szCs w:val="28"/>
        </w:rPr>
        <w:t>多民族</w:t>
      </w:r>
      <w:r>
        <w:rPr>
          <w:rFonts w:hint="eastAsia" w:ascii="仿宋" w:hAnsi="仿宋" w:eastAsia="仿宋"/>
          <w:b/>
          <w:bCs/>
          <w:color w:val="FF0000"/>
          <w:sz w:val="28"/>
          <w:szCs w:val="28"/>
          <w:lang w:val="en-US" w:eastAsia="zh-CN"/>
        </w:rPr>
        <w:t>封建</w:t>
      </w:r>
      <w:r>
        <w:rPr>
          <w:rFonts w:hint="eastAsia" w:ascii="仿宋" w:hAnsi="仿宋" w:eastAsia="仿宋"/>
          <w:b/>
          <w:bCs/>
          <w:color w:val="FF0000"/>
          <w:sz w:val="28"/>
          <w:szCs w:val="28"/>
        </w:rPr>
        <w:t>国家的建立和巩固</w:t>
      </w:r>
    </w:p>
    <w:p w14:paraId="415E4F1F">
      <w:pPr>
        <w:tabs>
          <w:tab w:val="left" w:pos="5490"/>
        </w:tabs>
        <w:jc w:val="center"/>
        <w:rPr>
          <w:rFonts w:hint="eastAsia" w:ascii="仿宋" w:hAnsi="仿宋" w:eastAsia="仿宋"/>
          <w:b/>
          <w:bCs/>
          <w:sz w:val="24"/>
        </w:rPr>
      </w:pPr>
      <w:r>
        <w:rPr>
          <w:rFonts w:hint="eastAsia" w:ascii="仿宋" w:hAnsi="仿宋" w:eastAsia="仿宋"/>
          <w:b/>
          <w:bCs/>
          <w:sz w:val="24"/>
        </w:rPr>
        <w:t>第9课  秦统一中国</w:t>
      </w:r>
    </w:p>
    <w:p w14:paraId="7BBF0E79">
      <w:pPr>
        <w:tabs>
          <w:tab w:val="left" w:pos="5490"/>
        </w:tabs>
        <w:rPr>
          <w:rFonts w:hint="eastAsia" w:ascii="仿宋" w:hAnsi="仿宋" w:eastAsia="仿宋"/>
          <w:b/>
          <w:bCs/>
          <w:sz w:val="24"/>
        </w:rPr>
      </w:pPr>
      <w:r>
        <w:rPr>
          <w:rFonts w:hint="eastAsia" w:ascii="仿宋" w:hAnsi="仿宋" w:eastAsia="仿宋"/>
          <w:b/>
          <w:bCs/>
          <w:sz w:val="24"/>
        </w:rPr>
        <w:t xml:space="preserve">1、秦灭六国的条件、过程及意义： </w:t>
      </w:r>
    </w:p>
    <w:p w14:paraId="680DCEE3">
      <w:pPr>
        <w:tabs>
          <w:tab w:val="left" w:pos="5490"/>
        </w:tabs>
        <w:rPr>
          <w:rFonts w:hint="eastAsia" w:ascii="仿宋" w:hAnsi="仿宋" w:eastAsia="仿宋"/>
          <w:b/>
          <w:bCs/>
          <w:sz w:val="24"/>
        </w:rPr>
      </w:pPr>
      <w:r>
        <w:rPr>
          <w:rFonts w:hint="eastAsia" w:ascii="仿宋" w:hAnsi="仿宋" w:eastAsia="仿宋"/>
          <w:b/>
          <w:bCs/>
          <w:sz w:val="24"/>
        </w:rPr>
        <w:t>条件：①</w:t>
      </w:r>
      <w:r>
        <w:rPr>
          <w:rFonts w:hint="eastAsia" w:ascii="仿宋" w:hAnsi="仿宋" w:eastAsia="仿宋"/>
          <w:b/>
          <w:bCs/>
          <w:sz w:val="24"/>
          <w:u w:val="single"/>
        </w:rPr>
        <w:t>民心所向，顺应历史发展的潮流</w:t>
      </w:r>
      <w:r>
        <w:rPr>
          <w:rFonts w:hint="eastAsia" w:ascii="仿宋" w:hAnsi="仿宋" w:eastAsia="仿宋"/>
          <w:b/>
          <w:bCs/>
          <w:sz w:val="24"/>
        </w:rPr>
        <w:t>；②</w:t>
      </w:r>
      <w:r>
        <w:rPr>
          <w:rFonts w:hint="eastAsia" w:ascii="仿宋" w:hAnsi="仿宋" w:eastAsia="仿宋"/>
          <w:b/>
          <w:bCs/>
          <w:sz w:val="24"/>
          <w:u w:val="single"/>
        </w:rPr>
        <w:t>秦国实力</w:t>
      </w:r>
      <w:r>
        <w:rPr>
          <w:rFonts w:hint="eastAsia" w:ascii="仿宋" w:hAnsi="仿宋" w:eastAsia="仿宋"/>
          <w:b/>
          <w:bCs/>
          <w:sz w:val="24"/>
        </w:rPr>
        <w:t>；③</w:t>
      </w:r>
      <w:r>
        <w:rPr>
          <w:rFonts w:hint="eastAsia" w:ascii="仿宋" w:hAnsi="仿宋" w:eastAsia="仿宋"/>
          <w:b/>
          <w:bCs/>
          <w:sz w:val="24"/>
          <w:u w:val="single"/>
        </w:rPr>
        <w:t>秦王嬴政个人作用</w:t>
      </w:r>
      <w:r>
        <w:rPr>
          <w:rFonts w:hint="eastAsia" w:ascii="仿宋" w:hAnsi="仿宋" w:eastAsia="仿宋"/>
          <w:b/>
          <w:bCs/>
          <w:sz w:val="24"/>
        </w:rPr>
        <w:t>。</w:t>
      </w:r>
    </w:p>
    <w:p w14:paraId="5129EF90">
      <w:pPr>
        <w:tabs>
          <w:tab w:val="left" w:pos="5490"/>
        </w:tabs>
        <w:rPr>
          <w:rFonts w:hint="eastAsia" w:ascii="仿宋" w:hAnsi="仿宋" w:eastAsia="仿宋"/>
          <w:b/>
          <w:bCs/>
          <w:sz w:val="24"/>
        </w:rPr>
      </w:pPr>
      <w:r>
        <w:rPr>
          <w:rFonts w:hint="eastAsia" w:ascii="仿宋" w:hAnsi="仿宋" w:eastAsia="仿宋"/>
          <w:b/>
          <w:bCs/>
          <w:sz w:val="24"/>
        </w:rPr>
        <w:t>过程：从前230年到</w:t>
      </w:r>
      <w:r>
        <w:rPr>
          <w:rFonts w:hint="eastAsia" w:ascii="仿宋" w:hAnsi="仿宋" w:eastAsia="仿宋"/>
          <w:b/>
          <w:bCs/>
          <w:sz w:val="24"/>
          <w:u w:val="single"/>
        </w:rPr>
        <w:t>前221</w:t>
      </w:r>
      <w:r>
        <w:rPr>
          <w:rFonts w:hint="eastAsia" w:ascii="仿宋" w:hAnsi="仿宋" w:eastAsia="仿宋"/>
          <w:b/>
          <w:bCs/>
          <w:sz w:val="24"/>
        </w:rPr>
        <w:t>年，秦国先后攻灭韩、赵、魏、楚、燕、齐，完成统一大业，</w:t>
      </w:r>
      <w:r>
        <w:rPr>
          <w:rFonts w:hint="eastAsia" w:ascii="仿宋" w:hAnsi="仿宋" w:eastAsia="仿宋"/>
          <w:b/>
          <w:bCs/>
          <w:sz w:val="24"/>
          <w:u w:val="single"/>
        </w:rPr>
        <w:t>建立秦朝</w:t>
      </w:r>
      <w:r>
        <w:rPr>
          <w:rFonts w:hint="eastAsia" w:ascii="仿宋" w:hAnsi="仿宋" w:eastAsia="仿宋"/>
          <w:b/>
          <w:bCs/>
          <w:sz w:val="24"/>
        </w:rPr>
        <w:t>，定都</w:t>
      </w:r>
      <w:r>
        <w:rPr>
          <w:rFonts w:hint="eastAsia" w:ascii="仿宋" w:hAnsi="仿宋" w:eastAsia="仿宋"/>
          <w:b/>
          <w:bCs/>
          <w:sz w:val="24"/>
          <w:u w:val="single"/>
        </w:rPr>
        <w:t>咸阳</w:t>
      </w:r>
      <w:r>
        <w:rPr>
          <w:rFonts w:hint="eastAsia" w:ascii="仿宋" w:hAnsi="仿宋" w:eastAsia="仿宋"/>
          <w:b/>
          <w:bCs/>
          <w:sz w:val="24"/>
        </w:rPr>
        <w:t>。</w:t>
      </w:r>
    </w:p>
    <w:p w14:paraId="51A28540">
      <w:pPr>
        <w:tabs>
          <w:tab w:val="left" w:pos="5490"/>
        </w:tabs>
        <w:rPr>
          <w:rFonts w:hint="eastAsia" w:ascii="仿宋" w:hAnsi="仿宋" w:eastAsia="仿宋"/>
          <w:b/>
          <w:bCs/>
          <w:sz w:val="24"/>
          <w:u w:val="single"/>
        </w:rPr>
      </w:pPr>
      <w:r>
        <w:rPr>
          <w:rFonts w:hint="eastAsia" w:ascii="仿宋" w:hAnsi="仿宋" w:eastAsia="仿宋"/>
          <w:b/>
          <w:bCs/>
          <w:sz w:val="24"/>
        </w:rPr>
        <w:t>意义：秦的统一，</w:t>
      </w:r>
      <w:r>
        <w:rPr>
          <w:rFonts w:hint="eastAsia" w:ascii="仿宋" w:hAnsi="仿宋" w:eastAsia="仿宋"/>
          <w:b/>
          <w:bCs/>
          <w:sz w:val="24"/>
          <w:lang w:val="en-US" w:eastAsia="zh-CN"/>
        </w:rPr>
        <w:t>①</w:t>
      </w:r>
      <w:r>
        <w:rPr>
          <w:rFonts w:hint="eastAsia" w:ascii="仿宋" w:hAnsi="仿宋" w:eastAsia="仿宋"/>
          <w:b/>
          <w:bCs/>
          <w:sz w:val="24"/>
        </w:rPr>
        <w:t>结束了</w:t>
      </w:r>
      <w:r>
        <w:rPr>
          <w:rFonts w:hint="eastAsia" w:ascii="仿宋" w:hAnsi="仿宋" w:eastAsia="仿宋"/>
          <w:b/>
          <w:bCs/>
          <w:sz w:val="24"/>
          <w:u w:val="single"/>
        </w:rPr>
        <w:t>春秋战国以来长期争战混乱的局面</w:t>
      </w:r>
      <w:r>
        <w:rPr>
          <w:rFonts w:hint="eastAsia" w:ascii="仿宋" w:hAnsi="仿宋" w:eastAsia="仿宋"/>
          <w:b/>
          <w:bCs/>
          <w:sz w:val="24"/>
        </w:rPr>
        <w:t>，</w:t>
      </w:r>
      <w:r>
        <w:rPr>
          <w:rFonts w:hint="eastAsia" w:ascii="仿宋" w:hAnsi="仿宋" w:eastAsia="仿宋"/>
          <w:b/>
          <w:bCs/>
          <w:sz w:val="24"/>
          <w:lang w:val="en-US" w:eastAsia="zh-CN"/>
        </w:rPr>
        <w:t>②</w:t>
      </w:r>
      <w:r>
        <w:rPr>
          <w:rFonts w:hint="eastAsia" w:ascii="仿宋" w:hAnsi="仿宋" w:eastAsia="仿宋"/>
          <w:b/>
          <w:bCs/>
          <w:sz w:val="24"/>
        </w:rPr>
        <w:t>建立起</w:t>
      </w:r>
      <w:r>
        <w:rPr>
          <w:rFonts w:hint="eastAsia" w:ascii="仿宋" w:hAnsi="仿宋" w:eastAsia="仿宋"/>
          <w:b/>
          <w:bCs/>
          <w:sz w:val="24"/>
          <w:u w:val="single"/>
        </w:rPr>
        <w:t>我国历史上第一个统一的多民族的封建国家。</w:t>
      </w:r>
    </w:p>
    <w:p w14:paraId="096CFDFC">
      <w:pPr>
        <w:adjustRightInd w:val="0"/>
        <w:snapToGrid w:val="0"/>
        <w:spacing w:line="340" w:lineRule="exact"/>
        <w:rPr>
          <w:rFonts w:hint="eastAsia" w:ascii="宋体" w:hAnsi="宋体"/>
          <w:b/>
          <w:sz w:val="28"/>
          <w:szCs w:val="28"/>
        </w:rPr>
      </w:pPr>
      <w:r>
        <w:rPr>
          <w:rFonts w:hint="eastAsia" w:ascii="仿宋" w:hAnsi="仿宋" w:eastAsia="仿宋"/>
          <w:b/>
          <w:bCs/>
          <w:sz w:val="24"/>
        </w:rPr>
        <w:t>2、</w:t>
      </w:r>
      <w:r>
        <w:rPr>
          <w:rFonts w:hint="eastAsia" w:ascii="宋体" w:hAnsi="宋体"/>
          <w:b/>
          <w:sz w:val="28"/>
          <w:szCs w:val="28"/>
        </w:rPr>
        <w:t>秦的巩固统一（开创大一统制度）</w:t>
      </w:r>
    </w:p>
    <w:p w14:paraId="426D5229">
      <w:pPr>
        <w:adjustRightInd w:val="0"/>
        <w:snapToGrid w:val="0"/>
        <w:spacing w:line="340" w:lineRule="exact"/>
        <w:rPr>
          <w:rFonts w:hint="eastAsia" w:ascii="仿宋" w:hAnsi="仿宋" w:eastAsia="仿宋"/>
          <w:b/>
          <w:color w:val="0000FF"/>
          <w:sz w:val="24"/>
        </w:rPr>
      </w:pPr>
      <w:r>
        <w:rPr>
          <w:rFonts w:hint="eastAsia" w:ascii="仿宋" w:hAnsi="仿宋" w:eastAsia="仿宋"/>
          <w:b/>
          <w:color w:val="0000FF"/>
          <w:sz w:val="24"/>
        </w:rPr>
        <w:t>（评价秦始皇的观点）观点：秦始皇是千古一帝，开创了大一统制度。</w:t>
      </w:r>
    </w:p>
    <w:p w14:paraId="64D5E15F">
      <w:pPr>
        <w:adjustRightInd w:val="0"/>
        <w:snapToGrid w:val="0"/>
        <w:spacing w:line="340" w:lineRule="exact"/>
        <w:rPr>
          <w:rFonts w:ascii="仿宋" w:hAnsi="仿宋" w:eastAsia="仿宋"/>
          <w:b/>
          <w:bCs/>
          <w:sz w:val="24"/>
        </w:rPr>
      </w:pPr>
      <w:r>
        <w:rPr>
          <w:rFonts w:hint="eastAsia" w:ascii="仿宋" w:hAnsi="仿宋" w:eastAsia="仿宋"/>
          <w:b/>
          <w:sz w:val="24"/>
          <w:u w:val="single"/>
        </w:rPr>
        <w:drawing>
          <wp:anchor distT="0" distB="0" distL="114300" distR="114300" simplePos="0" relativeHeight="251662336" behindDoc="0" locked="0" layoutInCell="1" allowOverlap="1">
            <wp:simplePos x="0" y="0"/>
            <wp:positionH relativeFrom="column">
              <wp:posOffset>4417695</wp:posOffset>
            </wp:positionH>
            <wp:positionV relativeFrom="paragraph">
              <wp:posOffset>158115</wp:posOffset>
            </wp:positionV>
            <wp:extent cx="1796415" cy="2212975"/>
            <wp:effectExtent l="0" t="0" r="13335" b="15875"/>
            <wp:wrapSquare wrapText="bothSides"/>
            <wp:docPr id="3" name="图片 76" descr="三公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6" descr="三公制"/>
                    <pic:cNvPicPr>
                      <a:picLocks noChangeAspect="1"/>
                    </pic:cNvPicPr>
                  </pic:nvPicPr>
                  <pic:blipFill>
                    <a:blip r:embed="rId10"/>
                    <a:stretch>
                      <a:fillRect/>
                    </a:stretch>
                  </pic:blipFill>
                  <pic:spPr>
                    <a:xfrm>
                      <a:off x="0" y="0"/>
                      <a:ext cx="1796415" cy="2212975"/>
                    </a:xfrm>
                    <a:prstGeom prst="rect">
                      <a:avLst/>
                    </a:prstGeom>
                    <a:noFill/>
                    <a:ln>
                      <a:noFill/>
                    </a:ln>
                  </pic:spPr>
                </pic:pic>
              </a:graphicData>
            </a:graphic>
          </wp:anchor>
        </w:drawing>
      </w:r>
      <w:r>
        <w:rPr>
          <w:rFonts w:ascii="仿宋" w:hAnsi="仿宋" w:eastAsia="仿宋"/>
          <w:b/>
          <w:bCs/>
          <w:sz w:val="24"/>
        </w:rPr>
        <w:t>1</w:t>
      </w:r>
      <w:r>
        <w:rPr>
          <w:rFonts w:hint="eastAsia" w:ascii="仿宋" w:hAnsi="仿宋" w:eastAsia="仿宋"/>
          <w:b/>
          <w:bCs/>
          <w:sz w:val="24"/>
        </w:rPr>
        <w:t>．</w:t>
      </w:r>
      <w:r>
        <w:rPr>
          <w:rFonts w:ascii="仿宋" w:hAnsi="仿宋" w:eastAsia="仿宋"/>
          <w:b/>
          <w:bCs/>
          <w:sz w:val="24"/>
        </w:rPr>
        <w:t>政治：建立</w:t>
      </w:r>
      <w:r>
        <w:rPr>
          <w:rFonts w:hint="eastAsia" w:ascii="仿宋" w:hAnsi="仿宋" w:eastAsia="仿宋"/>
          <w:b/>
          <w:bCs/>
          <w:sz w:val="24"/>
        </w:rPr>
        <w:t>了大一统的</w:t>
      </w:r>
      <w:r>
        <w:rPr>
          <w:rFonts w:hint="eastAsia" w:ascii="仿宋" w:hAnsi="仿宋" w:eastAsia="仿宋"/>
          <w:b/>
          <w:bCs/>
          <w:sz w:val="24"/>
          <w:u w:val="single"/>
        </w:rPr>
        <w:t>君主专制</w:t>
      </w:r>
      <w:r>
        <w:rPr>
          <w:rFonts w:ascii="仿宋" w:hAnsi="仿宋" w:eastAsia="仿宋"/>
          <w:b/>
          <w:bCs/>
          <w:sz w:val="24"/>
          <w:u w:val="single"/>
        </w:rPr>
        <w:t>中央集权制度</w:t>
      </w:r>
    </w:p>
    <w:p w14:paraId="2DCB0711">
      <w:pPr>
        <w:adjustRightInd w:val="0"/>
        <w:snapToGrid w:val="0"/>
        <w:spacing w:line="340" w:lineRule="exact"/>
        <w:rPr>
          <w:rFonts w:ascii="仿宋" w:hAnsi="仿宋" w:eastAsia="仿宋"/>
          <w:b/>
          <w:sz w:val="24"/>
        </w:rPr>
      </w:pPr>
      <w:r>
        <w:rPr>
          <w:rFonts w:hint="eastAsia" w:ascii="仿宋" w:hAnsi="仿宋" w:eastAsia="仿宋"/>
          <w:b/>
          <w:sz w:val="24"/>
        </w:rPr>
        <w:t>（1）</w:t>
      </w:r>
      <w:r>
        <w:rPr>
          <w:rFonts w:hint="eastAsia" w:ascii="仿宋" w:hAnsi="仿宋" w:eastAsia="仿宋"/>
          <w:b/>
          <w:bCs/>
          <w:sz w:val="24"/>
        </w:rPr>
        <w:t>首创</w:t>
      </w:r>
      <w:r>
        <w:rPr>
          <w:rFonts w:hint="eastAsia" w:ascii="仿宋" w:hAnsi="仿宋" w:eastAsia="仿宋"/>
          <w:b/>
          <w:bCs/>
          <w:sz w:val="24"/>
          <w:u w:val="single"/>
        </w:rPr>
        <w:t>皇帝制</w:t>
      </w:r>
      <w:r>
        <w:rPr>
          <w:rFonts w:hint="eastAsia" w:ascii="仿宋" w:hAnsi="仿宋" w:eastAsia="仿宋"/>
          <w:b/>
          <w:sz w:val="24"/>
        </w:rPr>
        <w:t>：独揽军国大事</w:t>
      </w:r>
    </w:p>
    <w:p w14:paraId="5076EF95">
      <w:pPr>
        <w:adjustRightInd w:val="0"/>
        <w:snapToGrid w:val="0"/>
        <w:spacing w:line="340" w:lineRule="exact"/>
        <w:rPr>
          <w:rFonts w:hint="eastAsia" w:ascii="仿宋" w:hAnsi="仿宋" w:eastAsia="仿宋"/>
          <w:b/>
          <w:sz w:val="24"/>
        </w:rPr>
      </w:pPr>
      <w:r>
        <w:rPr>
          <w:rFonts w:hint="eastAsia" w:ascii="仿宋" w:hAnsi="仿宋" w:eastAsia="仿宋"/>
          <w:b/>
          <w:sz w:val="24"/>
        </w:rPr>
        <w:t>（</w:t>
      </w:r>
      <w:r>
        <w:rPr>
          <w:rFonts w:hint="eastAsia" w:ascii="仿宋" w:hAnsi="仿宋" w:eastAsia="仿宋"/>
          <w:b/>
          <w:sz w:val="24"/>
          <w:u w:val="single"/>
        </w:rPr>
        <w:t>皇帝制度的特点</w:t>
      </w:r>
      <w:r>
        <w:rPr>
          <w:rFonts w:hint="eastAsia" w:ascii="仿宋" w:hAnsi="仿宋" w:eastAsia="仿宋"/>
          <w:b/>
          <w:sz w:val="24"/>
        </w:rPr>
        <w:t>：</w:t>
      </w:r>
      <w:r>
        <w:rPr>
          <w:rFonts w:hint="eastAsia" w:ascii="仿宋" w:hAnsi="仿宋" w:eastAsia="仿宋"/>
          <w:b/>
          <w:sz w:val="24"/>
          <w:u w:val="single"/>
        </w:rPr>
        <w:t>①皇帝独尊、②皇权无上、③皇位世袭</w:t>
      </w:r>
      <w:r>
        <w:rPr>
          <w:rFonts w:hint="eastAsia" w:ascii="仿宋" w:hAnsi="仿宋" w:eastAsia="仿宋"/>
          <w:b/>
          <w:sz w:val="24"/>
        </w:rPr>
        <w:t xml:space="preserve">）    </w:t>
      </w:r>
    </w:p>
    <w:p w14:paraId="2F48C24C">
      <w:pPr>
        <w:adjustRightInd w:val="0"/>
        <w:snapToGrid w:val="0"/>
        <w:spacing w:line="340" w:lineRule="exact"/>
        <w:rPr>
          <w:rFonts w:hint="eastAsia" w:ascii="仿宋" w:hAnsi="仿宋" w:eastAsia="仿宋"/>
          <w:b/>
          <w:sz w:val="24"/>
        </w:rPr>
      </w:pPr>
      <w:r>
        <w:rPr>
          <w:rFonts w:hint="eastAsia" w:ascii="仿宋" w:hAnsi="仿宋" w:eastAsia="仿宋"/>
          <w:b/>
          <w:sz w:val="24"/>
        </w:rPr>
        <w:t>（2）中央：</w:t>
      </w:r>
      <w:r>
        <w:rPr>
          <w:rFonts w:hint="eastAsia" w:ascii="仿宋" w:hAnsi="仿宋" w:eastAsia="仿宋"/>
          <w:b/>
          <w:sz w:val="24"/>
          <w:u w:val="single"/>
        </w:rPr>
        <w:t>三公制</w:t>
      </w:r>
      <w:r>
        <w:rPr>
          <w:rFonts w:hint="eastAsia" w:ascii="仿宋" w:hAnsi="仿宋" w:eastAsia="仿宋"/>
          <w:b/>
          <w:sz w:val="24"/>
        </w:rPr>
        <w:t>（</w:t>
      </w:r>
      <w:r>
        <w:rPr>
          <w:rFonts w:hint="eastAsia" w:ascii="仿宋" w:hAnsi="仿宋" w:eastAsia="仿宋"/>
          <w:b/>
          <w:sz w:val="24"/>
          <w:u w:val="single"/>
        </w:rPr>
        <w:t>丞相、太尉、御史大夫</w:t>
      </w:r>
      <w:r>
        <w:rPr>
          <w:rFonts w:hint="eastAsia" w:ascii="仿宋" w:hAnsi="仿宋" w:eastAsia="仿宋"/>
          <w:b/>
          <w:sz w:val="24"/>
        </w:rPr>
        <w:t xml:space="preserve">）  </w:t>
      </w:r>
    </w:p>
    <w:p w14:paraId="7E0F88CC">
      <w:pPr>
        <w:adjustRightInd w:val="0"/>
        <w:snapToGrid w:val="0"/>
        <w:spacing w:line="340" w:lineRule="exact"/>
        <w:ind w:firstLine="361" w:firstLineChars="150"/>
        <w:rPr>
          <w:rFonts w:hint="eastAsia" w:ascii="仿宋" w:hAnsi="仿宋" w:eastAsia="仿宋"/>
          <w:b/>
          <w:sz w:val="24"/>
        </w:rPr>
      </w:pPr>
      <w:r>
        <w:rPr>
          <w:rFonts w:hint="eastAsia" w:ascii="仿宋" w:hAnsi="仿宋" w:eastAsia="仿宋"/>
          <w:b/>
          <w:sz w:val="24"/>
          <w:u w:val="single"/>
        </w:rPr>
        <w:t>丞相</w:t>
      </w:r>
      <w:r>
        <w:rPr>
          <w:rFonts w:hint="eastAsia" w:ascii="仿宋" w:hAnsi="仿宋" w:eastAsia="仿宋"/>
          <w:b/>
          <w:sz w:val="24"/>
        </w:rPr>
        <w:t xml:space="preserve">：掌管政事；  </w:t>
      </w:r>
      <w:r>
        <w:rPr>
          <w:rFonts w:hint="eastAsia" w:ascii="仿宋" w:hAnsi="仿宋" w:eastAsia="仿宋"/>
          <w:b/>
          <w:sz w:val="24"/>
          <w:u w:val="single"/>
        </w:rPr>
        <w:t>太尉</w:t>
      </w:r>
      <w:r>
        <w:rPr>
          <w:rFonts w:hint="eastAsia" w:ascii="仿宋" w:hAnsi="仿宋" w:eastAsia="仿宋"/>
          <w:b/>
          <w:sz w:val="24"/>
        </w:rPr>
        <w:t xml:space="preserve">：掌管军事；  </w:t>
      </w:r>
      <w:r>
        <w:rPr>
          <w:rFonts w:hint="eastAsia" w:ascii="仿宋" w:hAnsi="仿宋" w:eastAsia="仿宋"/>
          <w:b/>
          <w:sz w:val="24"/>
          <w:u w:val="single"/>
        </w:rPr>
        <w:t>御史大夫</w:t>
      </w:r>
      <w:r>
        <w:rPr>
          <w:rFonts w:hint="eastAsia" w:ascii="仿宋" w:hAnsi="仿宋" w:eastAsia="仿宋"/>
          <w:b/>
          <w:sz w:val="24"/>
        </w:rPr>
        <w:t>：监察百官。</w:t>
      </w:r>
    </w:p>
    <w:p w14:paraId="20D1786E">
      <w:pPr>
        <w:adjustRightInd w:val="0"/>
        <w:snapToGrid w:val="0"/>
        <w:spacing w:line="340" w:lineRule="exact"/>
        <w:rPr>
          <w:rFonts w:hint="eastAsia" w:ascii="仿宋" w:hAnsi="仿宋" w:eastAsia="仿宋"/>
          <w:b/>
          <w:sz w:val="24"/>
        </w:rPr>
      </w:pPr>
      <w:r>
        <w:rPr>
          <w:rFonts w:hint="eastAsia" w:ascii="仿宋" w:hAnsi="仿宋" w:eastAsia="仿宋"/>
          <w:b/>
          <w:sz w:val="24"/>
        </w:rPr>
        <w:t>（3）地方：</w:t>
      </w:r>
      <w:r>
        <w:rPr>
          <w:rFonts w:hint="eastAsia" w:ascii="仿宋" w:hAnsi="仿宋" w:eastAsia="仿宋"/>
          <w:b/>
          <w:sz w:val="24"/>
          <w:u w:val="single"/>
        </w:rPr>
        <w:t>郡县制</w:t>
      </w:r>
      <w:r>
        <w:rPr>
          <w:rFonts w:hint="eastAsia" w:ascii="仿宋" w:hAnsi="仿宋" w:eastAsia="仿宋"/>
          <w:b/>
          <w:sz w:val="24"/>
        </w:rPr>
        <w:t>（</w:t>
      </w:r>
      <w:r>
        <w:rPr>
          <w:rFonts w:hint="eastAsia" w:ascii="仿宋" w:hAnsi="仿宋" w:eastAsia="仿宋"/>
          <w:b/>
          <w:sz w:val="24"/>
          <w:u w:val="single"/>
        </w:rPr>
        <w:t>郡守、县令由皇帝直接任命</w:t>
      </w:r>
      <w:r>
        <w:rPr>
          <w:rFonts w:hint="eastAsia" w:ascii="仿宋" w:hAnsi="仿宋" w:eastAsia="仿宋"/>
          <w:b/>
          <w:sz w:val="24"/>
        </w:rPr>
        <w:t>）</w:t>
      </w:r>
    </w:p>
    <w:p w14:paraId="252A1154">
      <w:pPr>
        <w:adjustRightInd w:val="0"/>
        <w:snapToGrid w:val="0"/>
        <w:spacing w:line="340" w:lineRule="exact"/>
        <w:rPr>
          <w:rFonts w:hint="eastAsia" w:ascii="仿宋" w:hAnsi="仿宋" w:eastAsia="仿宋"/>
          <w:b/>
          <w:sz w:val="24"/>
        </w:rPr>
      </w:pPr>
      <w:r>
        <w:rPr>
          <w:rFonts w:hint="eastAsia" w:ascii="仿宋" w:hAnsi="仿宋" w:eastAsia="仿宋"/>
          <w:b/>
          <w:sz w:val="24"/>
        </w:rPr>
        <w:t>作用：</w:t>
      </w:r>
      <w:r>
        <w:rPr>
          <w:rFonts w:hint="eastAsia" w:ascii="仿宋" w:hAnsi="仿宋" w:eastAsia="仿宋"/>
          <w:b/>
          <w:sz w:val="24"/>
          <w:u w:val="single"/>
        </w:rPr>
        <w:t>①开创了我国历代王朝地方行政的基本模式；②加强了中央集权；③有利于国家的安定和社会稳定</w:t>
      </w:r>
      <w:r>
        <w:rPr>
          <w:rFonts w:hint="eastAsia" w:ascii="仿宋" w:hAnsi="仿宋" w:eastAsia="仿宋"/>
          <w:b/>
          <w:sz w:val="24"/>
        </w:rPr>
        <w:t>。</w:t>
      </w:r>
    </w:p>
    <w:p w14:paraId="68A8E3A1">
      <w:pPr>
        <w:adjustRightInd w:val="0"/>
        <w:snapToGrid w:val="0"/>
        <w:spacing w:line="340" w:lineRule="exact"/>
        <w:ind w:firstLine="482" w:firstLineChars="200"/>
        <w:rPr>
          <w:rFonts w:hint="eastAsia" w:ascii="仿宋" w:hAnsi="仿宋" w:eastAsia="仿宋"/>
          <w:b/>
          <w:color w:val="0000FF"/>
          <w:sz w:val="24"/>
        </w:rPr>
      </w:pPr>
      <w:r>
        <w:rPr>
          <w:rFonts w:hint="eastAsia" w:ascii="仿宋" w:hAnsi="仿宋" w:eastAsia="仿宋"/>
          <w:b/>
          <w:color w:val="0000FF"/>
          <w:sz w:val="24"/>
        </w:rPr>
        <w:t>郡县制：材料论述题观点：制度创新是一个国家和社会发展的不竭动力。（再举一例：分封制等）</w:t>
      </w:r>
    </w:p>
    <w:p w14:paraId="22BD73F6">
      <w:pPr>
        <w:adjustRightInd w:val="0"/>
        <w:snapToGrid w:val="0"/>
        <w:spacing w:line="340" w:lineRule="exact"/>
        <w:rPr>
          <w:rFonts w:ascii="仿宋" w:hAnsi="仿宋" w:eastAsia="仿宋"/>
          <w:b/>
          <w:sz w:val="24"/>
        </w:rPr>
      </w:pPr>
      <w:r>
        <w:rPr>
          <w:rFonts w:ascii="仿宋" w:hAnsi="仿宋" w:eastAsia="仿宋"/>
          <w:b/>
          <w:sz w:val="24"/>
        </w:rPr>
        <w:t>2</w:t>
      </w:r>
      <w:r>
        <w:rPr>
          <w:rFonts w:hint="eastAsia" w:ascii="仿宋" w:hAnsi="仿宋" w:eastAsia="仿宋"/>
          <w:b/>
          <w:sz w:val="24"/>
        </w:rPr>
        <w:t>．</w:t>
      </w:r>
      <w:r>
        <w:rPr>
          <w:rFonts w:ascii="仿宋" w:hAnsi="仿宋" w:eastAsia="仿宋"/>
          <w:b/>
          <w:bCs/>
          <w:sz w:val="24"/>
        </w:rPr>
        <w:t>文化：</w:t>
      </w:r>
      <w:r>
        <w:rPr>
          <w:rFonts w:ascii="仿宋" w:hAnsi="仿宋" w:eastAsia="仿宋"/>
          <w:b/>
          <w:bCs/>
          <w:sz w:val="24"/>
          <w:u w:val="single"/>
        </w:rPr>
        <w:t>统一文字</w:t>
      </w:r>
      <w:r>
        <w:rPr>
          <w:rFonts w:ascii="仿宋" w:hAnsi="仿宋" w:eastAsia="仿宋"/>
          <w:b/>
          <w:sz w:val="24"/>
        </w:rPr>
        <w:t>（全国</w:t>
      </w:r>
      <w:r>
        <w:rPr>
          <w:rFonts w:hint="eastAsia" w:ascii="仿宋" w:hAnsi="仿宋" w:eastAsia="仿宋"/>
          <w:b/>
          <w:sz w:val="24"/>
        </w:rPr>
        <w:t>标准文字：</w:t>
      </w:r>
      <w:r>
        <w:rPr>
          <w:rFonts w:ascii="仿宋" w:hAnsi="仿宋" w:eastAsia="仿宋"/>
          <w:b/>
          <w:bCs/>
          <w:sz w:val="24"/>
          <w:u w:val="single"/>
        </w:rPr>
        <w:t>小篆</w:t>
      </w:r>
      <w:r>
        <w:rPr>
          <w:rFonts w:ascii="仿宋" w:hAnsi="仿宋" w:eastAsia="仿宋"/>
          <w:b/>
          <w:sz w:val="24"/>
        </w:rPr>
        <w:t>，</w:t>
      </w:r>
      <w:r>
        <w:rPr>
          <w:rFonts w:hint="eastAsia" w:ascii="仿宋" w:hAnsi="仿宋" w:eastAsia="仿宋"/>
          <w:b/>
          <w:sz w:val="24"/>
        </w:rPr>
        <w:t>日常往来：</w:t>
      </w:r>
      <w:r>
        <w:rPr>
          <w:rFonts w:ascii="仿宋" w:hAnsi="仿宋" w:eastAsia="仿宋"/>
          <w:b/>
          <w:bCs/>
          <w:sz w:val="24"/>
          <w:u w:val="single"/>
        </w:rPr>
        <w:t>隶书</w:t>
      </w:r>
      <w:r>
        <w:rPr>
          <w:rFonts w:ascii="仿宋" w:hAnsi="仿宋" w:eastAsia="仿宋"/>
          <w:b/>
          <w:sz w:val="24"/>
        </w:rPr>
        <w:t>）；</w:t>
      </w:r>
    </w:p>
    <w:p w14:paraId="6AF256A3">
      <w:pPr>
        <w:adjustRightInd w:val="0"/>
        <w:snapToGrid w:val="0"/>
        <w:spacing w:line="340" w:lineRule="exact"/>
        <w:rPr>
          <w:rFonts w:ascii="仿宋" w:hAnsi="仿宋" w:eastAsia="仿宋"/>
          <w:b/>
          <w:sz w:val="24"/>
        </w:rPr>
      </w:pPr>
      <w:r>
        <w:rPr>
          <w:rFonts w:ascii="仿宋" w:hAnsi="仿宋" w:eastAsia="仿宋"/>
          <w:b/>
          <w:sz w:val="24"/>
        </w:rPr>
        <w:t>3</w:t>
      </w:r>
      <w:r>
        <w:rPr>
          <w:rFonts w:hint="eastAsia" w:ascii="仿宋" w:hAnsi="仿宋" w:eastAsia="仿宋"/>
          <w:b/>
          <w:sz w:val="24"/>
        </w:rPr>
        <w:t>．</w:t>
      </w:r>
      <w:r>
        <w:rPr>
          <w:rFonts w:ascii="仿宋" w:hAnsi="仿宋" w:eastAsia="仿宋"/>
          <w:b/>
          <w:bCs/>
          <w:sz w:val="24"/>
        </w:rPr>
        <w:t>经济：</w:t>
      </w:r>
      <w:r>
        <w:rPr>
          <w:rFonts w:ascii="仿宋" w:hAnsi="仿宋" w:eastAsia="仿宋"/>
          <w:b/>
          <w:bCs/>
          <w:sz w:val="24"/>
          <w:u w:val="single"/>
        </w:rPr>
        <w:t>统一货币</w:t>
      </w:r>
      <w:r>
        <w:rPr>
          <w:rFonts w:hint="eastAsia" w:ascii="仿宋" w:hAnsi="仿宋" w:eastAsia="仿宋"/>
          <w:b/>
          <w:bCs/>
          <w:sz w:val="24"/>
        </w:rPr>
        <w:t>（</w:t>
      </w:r>
      <w:r>
        <w:rPr>
          <w:rFonts w:hint="eastAsia" w:ascii="仿宋" w:hAnsi="仿宋" w:eastAsia="仿宋"/>
          <w:b/>
          <w:bCs/>
          <w:sz w:val="24"/>
          <w:u w:val="single"/>
        </w:rPr>
        <w:t>圆形方孔钱或半两钱</w:t>
      </w:r>
      <w:r>
        <w:rPr>
          <w:rFonts w:hint="eastAsia" w:ascii="仿宋" w:hAnsi="仿宋" w:eastAsia="仿宋"/>
          <w:b/>
          <w:bCs/>
          <w:sz w:val="24"/>
        </w:rPr>
        <w:t>）</w:t>
      </w:r>
      <w:r>
        <w:rPr>
          <w:rFonts w:ascii="仿宋" w:hAnsi="仿宋" w:eastAsia="仿宋"/>
          <w:b/>
          <w:bCs/>
          <w:sz w:val="24"/>
        </w:rPr>
        <w:t>、</w:t>
      </w:r>
      <w:r>
        <w:rPr>
          <w:rFonts w:ascii="仿宋" w:hAnsi="仿宋" w:eastAsia="仿宋"/>
          <w:b/>
          <w:bCs/>
          <w:sz w:val="24"/>
          <w:u w:val="single"/>
        </w:rPr>
        <w:t>统一度量衡</w:t>
      </w:r>
      <w:r>
        <w:rPr>
          <w:rFonts w:ascii="仿宋" w:hAnsi="仿宋" w:eastAsia="仿宋"/>
          <w:b/>
          <w:bCs/>
          <w:sz w:val="24"/>
        </w:rPr>
        <w:t>；</w:t>
      </w:r>
    </w:p>
    <w:p w14:paraId="11D0EECB">
      <w:pPr>
        <w:adjustRightInd w:val="0"/>
        <w:snapToGrid w:val="0"/>
        <w:spacing w:line="340" w:lineRule="exact"/>
        <w:rPr>
          <w:rFonts w:hint="eastAsia" w:ascii="仿宋" w:hAnsi="仿宋" w:eastAsia="仿宋"/>
          <w:b/>
          <w:bCs/>
          <w:sz w:val="24"/>
        </w:rPr>
      </w:pPr>
      <w:r>
        <w:rPr>
          <w:rFonts w:ascii="仿宋" w:hAnsi="仿宋" w:eastAsia="仿宋"/>
          <w:b/>
          <w:sz w:val="24"/>
        </w:rPr>
        <w:t>4</w:t>
      </w:r>
      <w:r>
        <w:rPr>
          <w:rFonts w:hint="eastAsia" w:ascii="仿宋" w:hAnsi="仿宋" w:eastAsia="仿宋"/>
          <w:b/>
          <w:sz w:val="24"/>
        </w:rPr>
        <w:t>．</w:t>
      </w:r>
      <w:r>
        <w:rPr>
          <w:rFonts w:ascii="仿宋" w:hAnsi="仿宋" w:eastAsia="仿宋"/>
          <w:b/>
          <w:bCs/>
          <w:sz w:val="24"/>
        </w:rPr>
        <w:t>交通</w:t>
      </w:r>
      <w:r>
        <w:rPr>
          <w:rFonts w:ascii="仿宋" w:hAnsi="仿宋" w:eastAsia="仿宋"/>
          <w:b/>
          <w:sz w:val="24"/>
        </w:rPr>
        <w:t>：</w:t>
      </w:r>
      <w:r>
        <w:rPr>
          <w:rFonts w:ascii="仿宋" w:hAnsi="仿宋" w:eastAsia="仿宋"/>
          <w:b/>
          <w:bCs/>
          <w:sz w:val="24"/>
          <w:u w:val="single"/>
        </w:rPr>
        <w:t>统一车轨</w:t>
      </w:r>
      <w:r>
        <w:rPr>
          <w:rFonts w:hint="eastAsia" w:ascii="仿宋" w:hAnsi="仿宋" w:eastAsia="仿宋"/>
          <w:b/>
          <w:bCs/>
          <w:sz w:val="24"/>
          <w:u w:val="single"/>
        </w:rPr>
        <w:t>（车同轨）</w:t>
      </w:r>
      <w:r>
        <w:rPr>
          <w:rFonts w:ascii="仿宋" w:hAnsi="仿宋" w:eastAsia="仿宋"/>
          <w:b/>
          <w:bCs/>
          <w:sz w:val="24"/>
        </w:rPr>
        <w:t>；</w:t>
      </w:r>
      <w:r>
        <w:rPr>
          <w:rFonts w:ascii="仿宋" w:hAnsi="仿宋" w:eastAsia="仿宋"/>
          <w:b/>
          <w:sz w:val="24"/>
        </w:rPr>
        <w:t>以咸阳为中心，</w:t>
      </w:r>
      <w:r>
        <w:rPr>
          <w:rFonts w:ascii="仿宋" w:hAnsi="仿宋" w:eastAsia="仿宋"/>
          <w:b/>
          <w:bCs/>
          <w:sz w:val="24"/>
        </w:rPr>
        <w:t>修驰道和直道；</w:t>
      </w:r>
    </w:p>
    <w:p w14:paraId="4817D37D">
      <w:pPr>
        <w:adjustRightInd w:val="0"/>
        <w:snapToGrid w:val="0"/>
        <w:spacing w:line="340" w:lineRule="exact"/>
        <w:ind w:firstLine="1084" w:firstLineChars="450"/>
        <w:rPr>
          <w:rFonts w:hint="eastAsia" w:ascii="仿宋" w:hAnsi="仿宋" w:eastAsia="仿宋"/>
          <w:b/>
          <w:sz w:val="24"/>
        </w:rPr>
      </w:pPr>
      <w:r>
        <w:rPr>
          <w:rFonts w:hint="eastAsia" w:ascii="仿宋" w:hAnsi="仿宋" w:eastAsia="仿宋"/>
          <w:b/>
          <w:bCs/>
          <w:sz w:val="24"/>
        </w:rPr>
        <w:t>开凿</w:t>
      </w:r>
      <w:r>
        <w:rPr>
          <w:rFonts w:hint="eastAsia" w:ascii="仿宋" w:hAnsi="仿宋" w:eastAsia="仿宋"/>
          <w:b/>
          <w:bCs/>
          <w:sz w:val="24"/>
          <w:u w:val="single"/>
        </w:rPr>
        <w:t>灵渠</w:t>
      </w:r>
      <w:r>
        <w:rPr>
          <w:rFonts w:hint="eastAsia" w:ascii="仿宋" w:hAnsi="仿宋" w:eastAsia="仿宋"/>
          <w:b/>
          <w:bCs/>
          <w:sz w:val="24"/>
        </w:rPr>
        <w:t>，沟通</w:t>
      </w:r>
      <w:r>
        <w:rPr>
          <w:rFonts w:hint="eastAsia" w:ascii="仿宋" w:hAnsi="仿宋" w:eastAsia="仿宋"/>
          <w:b/>
          <w:bCs/>
          <w:sz w:val="24"/>
          <w:u w:val="single"/>
        </w:rPr>
        <w:t>湘江和漓江</w:t>
      </w:r>
      <w:r>
        <w:rPr>
          <w:rFonts w:hint="eastAsia" w:ascii="仿宋" w:hAnsi="仿宋" w:eastAsia="仿宋"/>
          <w:b/>
          <w:bCs/>
          <w:sz w:val="24"/>
        </w:rPr>
        <w:t>，便利了南北的水运交通。</w:t>
      </w:r>
    </w:p>
    <w:p w14:paraId="6EB4F2F7">
      <w:pPr>
        <w:adjustRightInd w:val="0"/>
        <w:snapToGrid w:val="0"/>
        <w:spacing w:line="340" w:lineRule="exact"/>
        <w:rPr>
          <w:rFonts w:hint="eastAsia" w:ascii="仿宋" w:hAnsi="仿宋" w:eastAsia="仿宋"/>
          <w:b/>
          <w:sz w:val="24"/>
        </w:rPr>
      </w:pPr>
      <w:r>
        <w:rPr>
          <w:rFonts w:ascii="仿宋" w:hAnsi="仿宋" w:eastAsia="仿宋"/>
          <w:b/>
          <w:sz w:val="24"/>
        </w:rPr>
        <w:t>5</w:t>
      </w:r>
      <w:r>
        <w:rPr>
          <w:rFonts w:hint="eastAsia" w:ascii="仿宋" w:hAnsi="仿宋" w:eastAsia="仿宋"/>
          <w:b/>
          <w:sz w:val="24"/>
        </w:rPr>
        <w:t>．</w:t>
      </w:r>
      <w:r>
        <w:rPr>
          <w:rFonts w:ascii="仿宋" w:hAnsi="仿宋" w:eastAsia="仿宋"/>
          <w:b/>
          <w:bCs/>
          <w:sz w:val="24"/>
        </w:rPr>
        <w:t>军事</w:t>
      </w:r>
      <w:r>
        <w:rPr>
          <w:rFonts w:ascii="仿宋" w:hAnsi="仿宋" w:eastAsia="仿宋"/>
          <w:b/>
          <w:sz w:val="24"/>
        </w:rPr>
        <w:t>：</w:t>
      </w:r>
      <w:r>
        <w:rPr>
          <w:rFonts w:hint="eastAsia" w:ascii="仿宋" w:hAnsi="仿宋" w:eastAsia="仿宋"/>
          <w:b/>
          <w:bCs/>
          <w:sz w:val="24"/>
          <w:u w:val="single"/>
        </w:rPr>
        <w:t>（派蒙恬北击匈奴）</w:t>
      </w:r>
      <w:r>
        <w:rPr>
          <w:rFonts w:ascii="仿宋" w:hAnsi="仿宋" w:eastAsia="仿宋"/>
          <w:b/>
          <w:bCs/>
          <w:sz w:val="24"/>
        </w:rPr>
        <w:t>修</w:t>
      </w:r>
      <w:r>
        <w:rPr>
          <w:rFonts w:hint="eastAsia" w:ascii="仿宋" w:hAnsi="仿宋" w:eastAsia="仿宋"/>
          <w:b/>
          <w:bCs/>
          <w:sz w:val="24"/>
          <w:u w:val="single"/>
        </w:rPr>
        <w:t>万里</w:t>
      </w:r>
      <w:r>
        <w:rPr>
          <w:rFonts w:ascii="仿宋" w:hAnsi="仿宋" w:eastAsia="仿宋"/>
          <w:b/>
          <w:bCs/>
          <w:sz w:val="24"/>
          <w:u w:val="single"/>
        </w:rPr>
        <w:t>长城</w:t>
      </w:r>
      <w:r>
        <w:rPr>
          <w:rFonts w:hint="eastAsia" w:ascii="仿宋" w:hAnsi="仿宋" w:eastAsia="仿宋"/>
          <w:b/>
          <w:bCs/>
          <w:sz w:val="24"/>
        </w:rPr>
        <w:t>，抵御</w:t>
      </w:r>
      <w:r>
        <w:rPr>
          <w:rFonts w:hint="eastAsia" w:ascii="仿宋" w:hAnsi="仿宋" w:eastAsia="仿宋"/>
          <w:b/>
          <w:bCs/>
          <w:sz w:val="24"/>
          <w:u w:val="single"/>
        </w:rPr>
        <w:t>匈奴</w:t>
      </w:r>
      <w:r>
        <w:rPr>
          <w:rFonts w:hint="eastAsia" w:ascii="仿宋" w:hAnsi="仿宋" w:eastAsia="仿宋"/>
          <w:b/>
          <w:sz w:val="24"/>
        </w:rPr>
        <w:t>（西起</w:t>
      </w:r>
      <w:r>
        <w:rPr>
          <w:rFonts w:hint="eastAsia" w:ascii="仿宋" w:hAnsi="仿宋" w:eastAsia="仿宋"/>
          <w:b/>
          <w:bCs/>
          <w:sz w:val="24"/>
          <w:u w:val="single"/>
        </w:rPr>
        <w:t>临洮</w:t>
      </w:r>
      <w:r>
        <w:rPr>
          <w:rFonts w:hint="eastAsia" w:ascii="仿宋" w:hAnsi="仿宋" w:eastAsia="仿宋"/>
          <w:b/>
          <w:sz w:val="24"/>
        </w:rPr>
        <w:t>，东至</w:t>
      </w:r>
      <w:r>
        <w:rPr>
          <w:rFonts w:hint="eastAsia" w:ascii="仿宋" w:hAnsi="仿宋" w:eastAsia="仿宋"/>
          <w:b/>
          <w:bCs/>
          <w:sz w:val="24"/>
          <w:u w:val="single"/>
        </w:rPr>
        <w:t>辽东</w:t>
      </w:r>
      <w:r>
        <w:rPr>
          <w:rFonts w:hint="eastAsia" w:ascii="仿宋" w:hAnsi="仿宋" w:eastAsia="仿宋"/>
          <w:b/>
          <w:sz w:val="24"/>
        </w:rPr>
        <w:t>）</w:t>
      </w:r>
      <w:r>
        <w:rPr>
          <w:rFonts w:ascii="仿宋" w:hAnsi="仿宋" w:eastAsia="仿宋"/>
          <w:b/>
          <w:sz w:val="24"/>
        </w:rPr>
        <w:t>。</w:t>
      </w:r>
    </w:p>
    <w:p w14:paraId="6EF133E1">
      <w:pPr>
        <w:adjustRightInd w:val="0"/>
        <w:snapToGrid w:val="0"/>
        <w:spacing w:line="340" w:lineRule="exact"/>
        <w:ind w:firstLine="590" w:firstLineChars="245"/>
        <w:rPr>
          <w:rFonts w:hint="eastAsia" w:ascii="仿宋" w:hAnsi="仿宋" w:eastAsia="仿宋"/>
          <w:b/>
          <w:bCs/>
          <w:sz w:val="24"/>
        </w:rPr>
      </w:pPr>
      <w:r>
        <w:rPr>
          <w:rFonts w:hint="eastAsia" w:ascii="仿宋" w:hAnsi="仿宋" w:eastAsia="仿宋"/>
          <w:b/>
          <w:bCs/>
          <w:sz w:val="24"/>
        </w:rPr>
        <w:t>补充：如何评价历史人物？：①</w:t>
      </w:r>
      <w:r>
        <w:rPr>
          <w:rFonts w:hint="eastAsia" w:ascii="仿宋" w:hAnsi="仿宋" w:eastAsia="仿宋"/>
          <w:b/>
          <w:bCs/>
          <w:sz w:val="24"/>
          <w:u w:val="single"/>
        </w:rPr>
        <w:t>应将历史人物放在特定的历史条件下进行评价</w:t>
      </w:r>
      <w:r>
        <w:rPr>
          <w:rFonts w:hint="eastAsia" w:ascii="仿宋" w:hAnsi="仿宋" w:eastAsia="仿宋"/>
          <w:b/>
          <w:bCs/>
          <w:sz w:val="24"/>
        </w:rPr>
        <w:t>。②</w:t>
      </w:r>
      <w:r>
        <w:rPr>
          <w:rFonts w:hint="eastAsia" w:ascii="仿宋" w:hAnsi="仿宋" w:eastAsia="仿宋"/>
          <w:b/>
          <w:bCs/>
          <w:sz w:val="24"/>
          <w:u w:val="single"/>
        </w:rPr>
        <w:t>要一分为二、全面的看待历史人物</w:t>
      </w:r>
      <w:r>
        <w:rPr>
          <w:rFonts w:hint="eastAsia" w:ascii="仿宋" w:hAnsi="仿宋" w:eastAsia="仿宋"/>
          <w:b/>
          <w:bCs/>
          <w:sz w:val="24"/>
        </w:rPr>
        <w:t>。③</w:t>
      </w:r>
      <w:r>
        <w:rPr>
          <w:rFonts w:hint="eastAsia" w:ascii="仿宋" w:hAnsi="仿宋" w:eastAsia="仿宋"/>
          <w:b/>
          <w:bCs/>
          <w:sz w:val="24"/>
          <w:u w:val="single"/>
        </w:rPr>
        <w:t>对历史人物的评价要客观公正</w:t>
      </w:r>
      <w:r>
        <w:rPr>
          <w:rFonts w:hint="eastAsia" w:ascii="仿宋" w:hAnsi="仿宋" w:eastAsia="仿宋"/>
          <w:b/>
          <w:bCs/>
          <w:sz w:val="24"/>
        </w:rPr>
        <w:t>。</w:t>
      </w:r>
    </w:p>
    <w:p w14:paraId="7ED975D0">
      <w:pPr>
        <w:tabs>
          <w:tab w:val="left" w:pos="5490"/>
        </w:tabs>
        <w:jc w:val="center"/>
        <w:rPr>
          <w:rFonts w:hint="eastAsia" w:ascii="仿宋" w:hAnsi="仿宋" w:eastAsia="仿宋"/>
          <w:b/>
          <w:bCs/>
          <w:sz w:val="24"/>
        </w:rPr>
      </w:pPr>
      <w:r>
        <w:rPr>
          <w:rFonts w:hint="eastAsia" w:ascii="仿宋" w:hAnsi="仿宋" w:eastAsia="仿宋"/>
          <w:b/>
          <w:bCs/>
          <w:sz w:val="24"/>
        </w:rPr>
        <w:t>第10课  秦末农民大起义</w:t>
      </w:r>
    </w:p>
    <w:p w14:paraId="42E515AB">
      <w:pPr>
        <w:tabs>
          <w:tab w:val="left" w:pos="5490"/>
        </w:tabs>
        <w:rPr>
          <w:rFonts w:hint="eastAsia" w:ascii="仿宋" w:hAnsi="仿宋" w:eastAsia="仿宋"/>
          <w:b/>
          <w:bCs/>
          <w:sz w:val="24"/>
        </w:rPr>
      </w:pPr>
      <w:r>
        <w:rPr>
          <w:rFonts w:hint="eastAsia" w:ascii="仿宋" w:hAnsi="仿宋" w:eastAsia="仿宋"/>
          <w:b/>
          <w:bCs/>
          <w:sz w:val="24"/>
        </w:rPr>
        <w:t>1、秦的暴政表现：</w:t>
      </w:r>
      <w:r>
        <w:rPr>
          <w:rFonts w:hint="eastAsia" w:ascii="仿宋" w:hAnsi="仿宋" w:eastAsia="仿宋"/>
          <w:b/>
          <w:bCs/>
          <w:sz w:val="24"/>
          <w:u w:val="single"/>
        </w:rPr>
        <w:t>①赋税沉重；②徭役兵役繁重；③刑法残酷；④秦二世更加残暴</w:t>
      </w:r>
      <w:r>
        <w:rPr>
          <w:rFonts w:hint="eastAsia" w:ascii="仿宋" w:hAnsi="仿宋" w:eastAsia="仿宋"/>
          <w:b/>
          <w:bCs/>
          <w:sz w:val="24"/>
        </w:rPr>
        <w:t xml:space="preserve">。 </w:t>
      </w:r>
    </w:p>
    <w:p w14:paraId="1705BD1E">
      <w:pPr>
        <w:tabs>
          <w:tab w:val="left" w:pos="5490"/>
        </w:tabs>
        <w:rPr>
          <w:rFonts w:hint="eastAsia" w:ascii="仿宋" w:hAnsi="仿宋" w:eastAsia="仿宋"/>
          <w:b/>
          <w:bCs/>
          <w:sz w:val="24"/>
        </w:rPr>
      </w:pPr>
      <w:r>
        <w:rPr>
          <w:rFonts w:hint="eastAsia" w:ascii="仿宋" w:hAnsi="仿宋" w:eastAsia="仿宋"/>
          <w:b/>
          <w:bCs/>
          <w:sz w:val="24"/>
        </w:rPr>
        <w:t>2、</w:t>
      </w:r>
      <w:r>
        <w:rPr>
          <w:rFonts w:hint="eastAsia" w:ascii="仿宋" w:hAnsi="仿宋" w:eastAsia="仿宋"/>
          <w:b/>
          <w:bCs/>
          <w:sz w:val="24"/>
          <w:u w:val="single"/>
        </w:rPr>
        <w:t>陈胜、吴广起义</w:t>
      </w:r>
      <w:r>
        <w:rPr>
          <w:rFonts w:hint="eastAsia" w:ascii="仿宋" w:hAnsi="仿宋" w:eastAsia="仿宋"/>
          <w:b/>
          <w:bCs/>
          <w:sz w:val="24"/>
        </w:rPr>
        <w:t xml:space="preserve">的根本原因、时间、地点、过程、结果及意义： </w:t>
      </w:r>
    </w:p>
    <w:p w14:paraId="12369FDC">
      <w:pPr>
        <w:tabs>
          <w:tab w:val="left" w:pos="5490"/>
        </w:tabs>
        <w:rPr>
          <w:rFonts w:hint="eastAsia" w:ascii="仿宋" w:hAnsi="仿宋" w:eastAsia="仿宋"/>
          <w:b/>
          <w:bCs/>
          <w:sz w:val="24"/>
        </w:rPr>
      </w:pPr>
      <w:r>
        <w:rPr>
          <w:rFonts w:hint="eastAsia" w:ascii="仿宋" w:hAnsi="仿宋" w:eastAsia="仿宋"/>
          <w:b/>
          <w:bCs/>
          <w:sz w:val="24"/>
        </w:rPr>
        <w:t>根本原因：</w:t>
      </w:r>
      <w:r>
        <w:rPr>
          <w:rFonts w:hint="eastAsia" w:ascii="仿宋" w:hAnsi="仿宋" w:eastAsia="仿宋"/>
          <w:b/>
          <w:bCs/>
          <w:sz w:val="24"/>
          <w:u w:val="single"/>
        </w:rPr>
        <w:t>秦的暴政</w:t>
      </w:r>
      <w:r>
        <w:rPr>
          <w:rFonts w:hint="eastAsia" w:ascii="仿宋" w:hAnsi="仿宋" w:eastAsia="仿宋"/>
          <w:b/>
          <w:bCs/>
          <w:sz w:val="24"/>
        </w:rPr>
        <w:t>。时间：</w:t>
      </w:r>
      <w:r>
        <w:rPr>
          <w:rFonts w:hint="eastAsia" w:ascii="仿宋" w:hAnsi="仿宋" w:eastAsia="仿宋"/>
          <w:b/>
          <w:bCs/>
          <w:sz w:val="24"/>
          <w:u w:val="single"/>
        </w:rPr>
        <w:t>前209年</w:t>
      </w:r>
      <w:r>
        <w:rPr>
          <w:rFonts w:hint="eastAsia" w:ascii="仿宋" w:hAnsi="仿宋" w:eastAsia="仿宋"/>
          <w:b/>
          <w:bCs/>
          <w:sz w:val="24"/>
        </w:rPr>
        <w:t>。地点：</w:t>
      </w:r>
      <w:r>
        <w:rPr>
          <w:rFonts w:hint="eastAsia" w:ascii="仿宋" w:hAnsi="仿宋" w:eastAsia="仿宋"/>
          <w:b/>
          <w:bCs/>
          <w:sz w:val="24"/>
          <w:u w:val="single"/>
        </w:rPr>
        <w:t>大泽乡</w:t>
      </w:r>
      <w:r>
        <w:rPr>
          <w:rFonts w:hint="eastAsia" w:ascii="仿宋" w:hAnsi="仿宋" w:eastAsia="仿宋"/>
          <w:b/>
          <w:bCs/>
          <w:sz w:val="24"/>
        </w:rPr>
        <w:t>。过程：陈胜在陈建立</w:t>
      </w:r>
      <w:r>
        <w:rPr>
          <w:rFonts w:hint="eastAsia" w:ascii="仿宋" w:hAnsi="仿宋" w:eastAsia="仿宋"/>
          <w:b/>
          <w:bCs/>
          <w:sz w:val="24"/>
          <w:u w:val="single"/>
        </w:rPr>
        <w:t>张楚</w:t>
      </w:r>
      <w:r>
        <w:rPr>
          <w:rFonts w:hint="eastAsia" w:ascii="仿宋" w:hAnsi="仿宋" w:eastAsia="仿宋"/>
          <w:b/>
          <w:bCs/>
          <w:sz w:val="24"/>
        </w:rPr>
        <w:t>政权。</w:t>
      </w:r>
    </w:p>
    <w:p w14:paraId="75FCD5D7">
      <w:pPr>
        <w:tabs>
          <w:tab w:val="left" w:pos="5490"/>
        </w:tabs>
        <w:rPr>
          <w:rFonts w:hint="eastAsia" w:ascii="仿宋" w:hAnsi="仿宋" w:eastAsia="仿宋"/>
          <w:b/>
          <w:bCs/>
          <w:sz w:val="24"/>
        </w:rPr>
      </w:pPr>
      <w:r>
        <w:rPr>
          <w:rFonts w:hint="eastAsia" w:ascii="仿宋" w:hAnsi="仿宋" w:eastAsia="仿宋"/>
          <w:b/>
          <w:bCs/>
          <w:sz w:val="24"/>
        </w:rPr>
        <w:t>结果：起义失败，吴广、陈胜相继被部下杀害。</w:t>
      </w:r>
    </w:p>
    <w:p w14:paraId="2FFD4FF8">
      <w:pPr>
        <w:tabs>
          <w:tab w:val="left" w:pos="5490"/>
        </w:tabs>
        <w:rPr>
          <w:rFonts w:hint="eastAsia" w:ascii="仿宋" w:hAnsi="仿宋" w:eastAsia="仿宋"/>
          <w:b/>
          <w:bCs/>
          <w:sz w:val="24"/>
        </w:rPr>
      </w:pPr>
      <w:r>
        <w:rPr>
          <w:rFonts w:hint="eastAsia" w:ascii="仿宋" w:hAnsi="仿宋" w:eastAsia="仿宋"/>
          <w:b/>
          <w:bCs/>
          <w:sz w:val="24"/>
        </w:rPr>
        <w:t>意义：</w:t>
      </w:r>
      <w:r>
        <w:rPr>
          <w:rFonts w:hint="eastAsia" w:ascii="仿宋" w:hAnsi="仿宋" w:eastAsia="仿宋"/>
          <w:b/>
          <w:bCs/>
          <w:sz w:val="24"/>
          <w:u w:val="single"/>
        </w:rPr>
        <w:t>陈胜、吴广起义</w:t>
      </w:r>
      <w:r>
        <w:rPr>
          <w:rFonts w:hint="eastAsia" w:ascii="仿宋" w:hAnsi="仿宋" w:eastAsia="仿宋"/>
          <w:b/>
          <w:bCs/>
          <w:sz w:val="24"/>
        </w:rPr>
        <w:t>是</w:t>
      </w:r>
      <w:r>
        <w:rPr>
          <w:rFonts w:hint="eastAsia" w:ascii="仿宋" w:hAnsi="仿宋" w:eastAsia="仿宋"/>
          <w:b/>
          <w:bCs/>
          <w:sz w:val="24"/>
          <w:u w:val="single"/>
        </w:rPr>
        <w:t>中国历史上第一次大规模的农民起义</w:t>
      </w:r>
      <w:r>
        <w:rPr>
          <w:rFonts w:hint="eastAsia" w:ascii="仿宋" w:hAnsi="仿宋" w:eastAsia="仿宋"/>
          <w:b/>
          <w:bCs/>
          <w:sz w:val="24"/>
        </w:rPr>
        <w:t>，</w:t>
      </w:r>
      <w:r>
        <w:rPr>
          <w:rFonts w:hint="eastAsia" w:ascii="仿宋" w:hAnsi="仿宋" w:eastAsia="仿宋"/>
          <w:b/>
          <w:bCs/>
          <w:sz w:val="24"/>
          <w:u w:val="single"/>
        </w:rPr>
        <w:t>沉重打击了秦王朝</w:t>
      </w:r>
      <w:r>
        <w:rPr>
          <w:rFonts w:hint="eastAsia" w:ascii="仿宋" w:hAnsi="仿宋" w:eastAsia="仿宋"/>
          <w:b/>
          <w:bCs/>
          <w:sz w:val="24"/>
        </w:rPr>
        <w:t>，虽然失败了，但他们的首创精神在我国历史上闪耀着永不磨灭的光辉，鼓舞了后世千百万劳动人民起来反抗残暴的统治。</w:t>
      </w:r>
    </w:p>
    <w:p w14:paraId="28481C56">
      <w:pPr>
        <w:tabs>
          <w:tab w:val="left" w:pos="5490"/>
        </w:tabs>
        <w:rPr>
          <w:rFonts w:hint="eastAsia" w:ascii="仿宋" w:hAnsi="仿宋" w:eastAsia="仿宋"/>
          <w:b/>
          <w:bCs/>
          <w:sz w:val="24"/>
        </w:rPr>
      </w:pPr>
      <w:r>
        <w:rPr>
          <w:rFonts w:hint="eastAsia" w:ascii="仿宋" w:hAnsi="仿宋" w:eastAsia="仿宋"/>
          <w:b/>
          <w:bCs/>
          <w:sz w:val="24"/>
        </w:rPr>
        <w:t>3、刘邦、项羽起义：项羽</w:t>
      </w:r>
      <w:r>
        <w:rPr>
          <w:rFonts w:hint="eastAsia" w:ascii="仿宋" w:hAnsi="仿宋" w:eastAsia="仿宋"/>
          <w:b/>
          <w:bCs/>
          <w:sz w:val="24"/>
          <w:u w:val="single"/>
        </w:rPr>
        <w:t>巨鹿之战</w:t>
      </w:r>
      <w:r>
        <w:rPr>
          <w:rFonts w:hint="eastAsia" w:ascii="仿宋" w:hAnsi="仿宋" w:eastAsia="仿宋"/>
          <w:b/>
          <w:bCs/>
          <w:sz w:val="24"/>
        </w:rPr>
        <w:t>以少胜多，歼灭秦军主力。</w:t>
      </w:r>
    </w:p>
    <w:p w14:paraId="21E6D96F">
      <w:pPr>
        <w:tabs>
          <w:tab w:val="left" w:pos="5490"/>
        </w:tabs>
        <w:rPr>
          <w:rFonts w:hint="eastAsia" w:ascii="仿宋" w:hAnsi="仿宋" w:eastAsia="仿宋"/>
          <w:b/>
          <w:bCs/>
          <w:sz w:val="24"/>
        </w:rPr>
      </w:pPr>
      <w:r>
        <w:rPr>
          <w:rFonts w:hint="eastAsia" w:ascii="仿宋" w:hAnsi="仿宋" w:eastAsia="仿宋"/>
          <w:b/>
          <w:bCs/>
          <w:sz w:val="24"/>
          <w:u w:val="single"/>
        </w:rPr>
        <w:t>秦朝灭亡的标志：刘邦率军进入咸阳</w:t>
      </w:r>
      <w:r>
        <w:rPr>
          <w:rFonts w:hint="eastAsia" w:ascii="仿宋" w:hAnsi="仿宋" w:eastAsia="仿宋"/>
          <w:b/>
          <w:bCs/>
          <w:sz w:val="24"/>
        </w:rPr>
        <w:t>，最后灭亡秦朝（</w:t>
      </w:r>
      <w:r>
        <w:rPr>
          <w:rFonts w:hint="eastAsia" w:ascii="仿宋" w:hAnsi="仿宋" w:eastAsia="仿宋"/>
          <w:b/>
          <w:bCs/>
          <w:sz w:val="24"/>
          <w:u w:val="single"/>
        </w:rPr>
        <w:t>前207年</w:t>
      </w:r>
      <w:r>
        <w:rPr>
          <w:rFonts w:hint="eastAsia" w:ascii="仿宋" w:hAnsi="仿宋" w:eastAsia="仿宋"/>
          <w:b/>
          <w:bCs/>
          <w:sz w:val="24"/>
        </w:rPr>
        <w:t>）。</w:t>
      </w:r>
    </w:p>
    <w:p w14:paraId="6216E8D5">
      <w:pPr>
        <w:tabs>
          <w:tab w:val="left" w:pos="5490"/>
        </w:tabs>
        <w:rPr>
          <w:rFonts w:hint="eastAsia" w:ascii="仿宋" w:hAnsi="仿宋" w:eastAsia="仿宋"/>
          <w:b/>
          <w:bCs/>
          <w:sz w:val="24"/>
        </w:rPr>
      </w:pPr>
      <w:r>
        <w:rPr>
          <w:rFonts w:hint="eastAsia" w:ascii="仿宋" w:hAnsi="仿宋" w:eastAsia="仿宋"/>
          <w:b/>
          <w:bCs/>
          <w:sz w:val="24"/>
        </w:rPr>
        <w:t>4、楚汉之争：秦朝灭亡后，项羽（西楚霸王）和刘邦（汉王）</w:t>
      </w:r>
      <w:r>
        <w:rPr>
          <w:rFonts w:hint="eastAsia" w:ascii="仿宋" w:hAnsi="仿宋" w:eastAsia="仿宋"/>
          <w:b/>
          <w:bCs/>
          <w:sz w:val="24"/>
          <w:u w:val="single"/>
        </w:rPr>
        <w:t>为争夺地位</w:t>
      </w:r>
      <w:r>
        <w:rPr>
          <w:rFonts w:hint="eastAsia" w:ascii="仿宋" w:hAnsi="仿宋" w:eastAsia="仿宋"/>
          <w:b/>
          <w:bCs/>
          <w:sz w:val="24"/>
        </w:rPr>
        <w:t>，展开了争战，史称“</w:t>
      </w:r>
      <w:r>
        <w:rPr>
          <w:rFonts w:hint="eastAsia" w:ascii="仿宋" w:hAnsi="仿宋" w:eastAsia="仿宋"/>
          <w:b/>
          <w:bCs/>
          <w:sz w:val="24"/>
          <w:u w:val="single"/>
        </w:rPr>
        <w:t>楚汉之争</w:t>
      </w:r>
      <w:r>
        <w:rPr>
          <w:rFonts w:hint="eastAsia" w:ascii="仿宋" w:hAnsi="仿宋" w:eastAsia="仿宋"/>
          <w:b/>
          <w:bCs/>
          <w:sz w:val="24"/>
        </w:rPr>
        <w:t xml:space="preserve">”，历时四年（公元前206年-公元前前202年），刘邦取得了最后的胜利。刘邦取胜原因：注重收揽民心，善用人才，力量逐渐由弱变强。 </w:t>
      </w:r>
    </w:p>
    <w:p w14:paraId="0BC1D29A">
      <w:pPr>
        <w:tabs>
          <w:tab w:val="left" w:pos="5490"/>
        </w:tabs>
        <w:jc w:val="center"/>
        <w:rPr>
          <w:rFonts w:hint="eastAsia" w:ascii="仿宋" w:hAnsi="仿宋" w:eastAsia="仿宋"/>
          <w:b/>
          <w:bCs/>
          <w:sz w:val="24"/>
        </w:rPr>
      </w:pPr>
      <w:r>
        <w:rPr>
          <w:rFonts w:hint="eastAsia" w:ascii="仿宋" w:hAnsi="仿宋" w:eastAsia="仿宋"/>
          <w:b/>
          <w:bCs/>
          <w:sz w:val="24"/>
        </w:rPr>
        <w:t>第11课  西汉建立和“文景之治”</w:t>
      </w:r>
    </w:p>
    <w:p w14:paraId="6CFA10E2">
      <w:pPr>
        <w:tabs>
          <w:tab w:val="left" w:pos="5490"/>
        </w:tabs>
        <w:rPr>
          <w:rFonts w:hint="eastAsia" w:ascii="仿宋" w:hAnsi="仿宋" w:eastAsia="仿宋"/>
          <w:b/>
          <w:bCs/>
          <w:sz w:val="24"/>
        </w:rPr>
      </w:pPr>
      <w:r>
        <w:rPr>
          <w:rFonts w:hint="eastAsia" w:ascii="仿宋" w:hAnsi="仿宋" w:eastAsia="仿宋"/>
          <w:b/>
          <w:bCs/>
          <w:sz w:val="24"/>
        </w:rPr>
        <w:t>1、公元</w:t>
      </w:r>
      <w:r>
        <w:rPr>
          <w:rFonts w:hint="eastAsia" w:ascii="仿宋" w:hAnsi="仿宋" w:eastAsia="仿宋"/>
          <w:b/>
          <w:bCs/>
          <w:sz w:val="24"/>
          <w:u w:val="single"/>
        </w:rPr>
        <w:t>前202年</w:t>
      </w:r>
      <w:r>
        <w:rPr>
          <w:rFonts w:hint="eastAsia" w:ascii="仿宋" w:hAnsi="仿宋" w:eastAsia="仿宋"/>
          <w:b/>
          <w:bCs/>
          <w:sz w:val="24"/>
        </w:rPr>
        <w:t>，刘邦建立汉朝，定都</w:t>
      </w:r>
      <w:r>
        <w:rPr>
          <w:rFonts w:hint="eastAsia" w:ascii="仿宋" w:hAnsi="仿宋" w:eastAsia="仿宋"/>
          <w:b/>
          <w:bCs/>
          <w:sz w:val="24"/>
          <w:u w:val="single"/>
        </w:rPr>
        <w:t>长安</w:t>
      </w:r>
      <w:r>
        <w:rPr>
          <w:rFonts w:hint="eastAsia" w:ascii="仿宋" w:hAnsi="仿宋" w:eastAsia="仿宋"/>
          <w:b/>
          <w:bCs/>
          <w:sz w:val="24"/>
        </w:rPr>
        <w:t>，史称西汉。刘邦就是</w:t>
      </w:r>
      <w:r>
        <w:rPr>
          <w:rFonts w:hint="eastAsia" w:ascii="仿宋" w:hAnsi="仿宋" w:eastAsia="仿宋"/>
          <w:b/>
          <w:bCs/>
          <w:sz w:val="24"/>
          <w:u w:val="single"/>
        </w:rPr>
        <w:t>汉高祖</w:t>
      </w:r>
      <w:r>
        <w:rPr>
          <w:rFonts w:hint="eastAsia" w:ascii="仿宋" w:hAnsi="仿宋" w:eastAsia="仿宋"/>
          <w:b/>
          <w:bCs/>
          <w:sz w:val="24"/>
        </w:rPr>
        <w:t xml:space="preserve">。 </w:t>
      </w:r>
    </w:p>
    <w:p w14:paraId="0D6F9B0E">
      <w:pPr>
        <w:tabs>
          <w:tab w:val="left" w:pos="5490"/>
        </w:tabs>
        <w:rPr>
          <w:rFonts w:hint="eastAsia" w:ascii="仿宋" w:hAnsi="仿宋" w:eastAsia="仿宋"/>
          <w:b/>
          <w:bCs/>
          <w:sz w:val="24"/>
        </w:rPr>
      </w:pPr>
      <w:r>
        <w:rPr>
          <w:rFonts w:hint="eastAsia" w:ascii="仿宋" w:hAnsi="仿宋" w:eastAsia="仿宋"/>
          <w:b/>
          <w:bCs/>
          <w:sz w:val="24"/>
        </w:rPr>
        <w:t>2、汉初</w:t>
      </w:r>
      <w:r>
        <w:rPr>
          <w:rFonts w:hint="eastAsia" w:ascii="仿宋" w:hAnsi="仿宋" w:eastAsia="仿宋"/>
          <w:b/>
          <w:bCs/>
          <w:sz w:val="24"/>
          <w:u w:val="single"/>
        </w:rPr>
        <w:t>休养生息政策</w:t>
      </w:r>
      <w:r>
        <w:rPr>
          <w:rFonts w:hint="eastAsia" w:ascii="仿宋" w:hAnsi="仿宋" w:eastAsia="仿宋"/>
          <w:b/>
          <w:bCs/>
          <w:sz w:val="24"/>
        </w:rPr>
        <w:t>的背景、实施者、内容及结果：</w:t>
      </w:r>
    </w:p>
    <w:p w14:paraId="1B7D2E0D">
      <w:pPr>
        <w:tabs>
          <w:tab w:val="left" w:pos="5490"/>
        </w:tabs>
        <w:rPr>
          <w:rFonts w:hint="eastAsia" w:ascii="仿宋" w:hAnsi="仿宋" w:eastAsia="仿宋"/>
          <w:b/>
          <w:bCs/>
          <w:sz w:val="24"/>
        </w:rPr>
      </w:pPr>
      <w:r>
        <w:rPr>
          <w:rFonts w:hint="eastAsia" w:ascii="仿宋" w:hAnsi="仿宋" w:eastAsia="仿宋"/>
          <w:b/>
          <w:bCs/>
          <w:sz w:val="24"/>
        </w:rPr>
        <w:t>背景：汉初经济凋敝，社会动荡不安；秦亡教训。</w:t>
      </w:r>
    </w:p>
    <w:p w14:paraId="4C5F3930">
      <w:pPr>
        <w:tabs>
          <w:tab w:val="left" w:pos="5490"/>
        </w:tabs>
        <w:rPr>
          <w:rFonts w:hint="eastAsia" w:ascii="仿宋" w:hAnsi="仿宋" w:eastAsia="仿宋"/>
          <w:b/>
          <w:bCs/>
          <w:sz w:val="24"/>
        </w:rPr>
      </w:pPr>
      <w:r>
        <w:rPr>
          <w:rFonts w:hint="eastAsia" w:ascii="仿宋" w:hAnsi="仿宋" w:eastAsia="仿宋"/>
          <w:b/>
          <w:bCs/>
          <w:sz w:val="24"/>
        </w:rPr>
        <w:t>实施者：汉高祖 内容：</w:t>
      </w:r>
      <w:r>
        <w:rPr>
          <w:rFonts w:hint="eastAsia" w:ascii="仿宋" w:hAnsi="仿宋" w:eastAsia="仿宋"/>
          <w:b/>
          <w:bCs/>
          <w:sz w:val="24"/>
          <w:u w:val="single"/>
        </w:rPr>
        <w:t>①让士兵还乡务农；②释奴为民；③轻徭薄赋</w:t>
      </w:r>
      <w:r>
        <w:rPr>
          <w:rFonts w:hint="eastAsia" w:ascii="仿宋" w:hAnsi="仿宋" w:eastAsia="仿宋"/>
          <w:b/>
          <w:bCs/>
          <w:sz w:val="24"/>
        </w:rPr>
        <w:t>。</w:t>
      </w:r>
    </w:p>
    <w:p w14:paraId="55ED0352">
      <w:pPr>
        <w:tabs>
          <w:tab w:val="left" w:pos="5490"/>
        </w:tabs>
        <w:rPr>
          <w:rFonts w:hint="eastAsia" w:ascii="仿宋" w:hAnsi="仿宋" w:eastAsia="仿宋"/>
          <w:b/>
          <w:bCs/>
          <w:sz w:val="24"/>
        </w:rPr>
      </w:pPr>
      <w:r>
        <w:rPr>
          <w:rFonts w:hint="eastAsia" w:ascii="仿宋" w:hAnsi="仿宋" w:eastAsia="仿宋"/>
          <w:b/>
          <w:bCs/>
          <w:sz w:val="24"/>
        </w:rPr>
        <w:t>结果：使汉初的经济逐渐得以恢复和发展，社会局势稳定下来。</w:t>
      </w:r>
    </w:p>
    <w:p w14:paraId="3687403F">
      <w:pPr>
        <w:tabs>
          <w:tab w:val="left" w:pos="5490"/>
        </w:tabs>
        <w:rPr>
          <w:rFonts w:hint="eastAsia" w:ascii="仿宋" w:hAnsi="仿宋" w:eastAsia="仿宋"/>
          <w:b/>
          <w:bCs/>
          <w:sz w:val="24"/>
        </w:rPr>
      </w:pPr>
      <w:r>
        <w:rPr>
          <w:rFonts w:hint="eastAsia" w:ascii="仿宋" w:hAnsi="仿宋" w:eastAsia="仿宋"/>
          <w:b/>
          <w:bCs/>
          <w:sz w:val="24"/>
        </w:rPr>
        <w:t xml:space="preserve">3、文景帝的措施及结果（影响）： </w:t>
      </w:r>
    </w:p>
    <w:p w14:paraId="20434C0A">
      <w:pPr>
        <w:tabs>
          <w:tab w:val="left" w:pos="5490"/>
        </w:tabs>
        <w:rPr>
          <w:rFonts w:hint="eastAsia" w:ascii="仿宋" w:hAnsi="仿宋" w:eastAsia="仿宋"/>
          <w:b/>
          <w:bCs/>
          <w:sz w:val="24"/>
          <w:u w:val="single"/>
        </w:rPr>
      </w:pPr>
      <w:r>
        <w:rPr>
          <w:rFonts w:hint="eastAsia" w:ascii="仿宋" w:hAnsi="仿宋" w:eastAsia="仿宋"/>
          <w:b/>
          <w:bCs/>
          <w:sz w:val="24"/>
        </w:rPr>
        <w:t>措施：</w:t>
      </w:r>
      <w:r>
        <w:rPr>
          <w:rFonts w:hint="eastAsia" w:ascii="仿宋" w:hAnsi="仿宋" w:eastAsia="仿宋"/>
          <w:b/>
          <w:bCs/>
          <w:sz w:val="24"/>
          <w:u w:val="single"/>
        </w:rPr>
        <w:t>①注重农业生产，提倡以农为本，要求各级官吏关心农桑，并进一步减轻赋税和徭役，把田赋降到了三十税一；②重视“以德化民”，废除了一些严刑苛法；③提倡勤俭治国，反对奢侈浮华</w:t>
      </w:r>
      <w:r>
        <w:rPr>
          <w:rFonts w:hint="eastAsia" w:ascii="仿宋" w:hAnsi="仿宋" w:eastAsia="仿宋"/>
          <w:b/>
          <w:bCs/>
          <w:sz w:val="24"/>
        </w:rPr>
        <w:t>。</w:t>
      </w:r>
    </w:p>
    <w:p w14:paraId="764BA9C4">
      <w:pPr>
        <w:tabs>
          <w:tab w:val="left" w:pos="5490"/>
        </w:tabs>
        <w:ind w:firstLine="482" w:firstLineChars="200"/>
        <w:rPr>
          <w:rFonts w:hint="eastAsia" w:ascii="仿宋" w:hAnsi="仿宋" w:eastAsia="仿宋"/>
          <w:b/>
          <w:bCs/>
          <w:sz w:val="24"/>
        </w:rPr>
      </w:pPr>
      <w:r>
        <w:rPr>
          <w:rFonts w:hint="eastAsia" w:ascii="仿宋" w:hAnsi="仿宋" w:eastAsia="仿宋"/>
          <w:b/>
          <w:bCs/>
          <w:sz w:val="24"/>
        </w:rPr>
        <w:t>结果（影响）：文景时期，政治清明，经济发展，人民生活安定。当时的国力有了很大增强，国家积累了大量的钱粮，库存的粮食和铜钱非常充盈。这一时期的统治局面，历史上称之为</w:t>
      </w:r>
      <w:r>
        <w:rPr>
          <w:rFonts w:hint="eastAsia" w:ascii="仿宋" w:hAnsi="仿宋" w:eastAsia="仿宋"/>
          <w:b/>
          <w:bCs/>
          <w:sz w:val="24"/>
          <w:u w:val="single"/>
        </w:rPr>
        <w:t>“文景之治”</w:t>
      </w:r>
      <w:r>
        <w:rPr>
          <w:rFonts w:hint="eastAsia" w:ascii="仿宋" w:hAnsi="仿宋" w:eastAsia="仿宋"/>
          <w:b/>
          <w:bCs/>
          <w:sz w:val="24"/>
        </w:rPr>
        <w:t>。</w:t>
      </w:r>
    </w:p>
    <w:p w14:paraId="34671C94">
      <w:pPr>
        <w:tabs>
          <w:tab w:val="left" w:pos="5490"/>
        </w:tabs>
        <w:ind w:firstLine="482" w:firstLineChars="200"/>
        <w:rPr>
          <w:rFonts w:hint="eastAsia" w:ascii="仿宋" w:hAnsi="仿宋" w:eastAsia="仿宋"/>
          <w:b/>
          <w:bCs/>
          <w:sz w:val="24"/>
        </w:rPr>
      </w:pPr>
    </w:p>
    <w:p w14:paraId="062FCF1F">
      <w:pPr>
        <w:tabs>
          <w:tab w:val="left" w:pos="5490"/>
        </w:tabs>
        <w:jc w:val="center"/>
        <w:rPr>
          <w:rFonts w:hint="default" w:ascii="仿宋" w:hAnsi="仿宋" w:eastAsia="仿宋"/>
          <w:b/>
          <w:bCs/>
          <w:sz w:val="24"/>
          <w:lang w:val="en-US" w:eastAsia="zh-CN"/>
        </w:rPr>
      </w:pPr>
      <w:r>
        <w:rPr>
          <w:rFonts w:hint="eastAsia" w:ascii="仿宋" w:hAnsi="仿宋" w:eastAsia="仿宋"/>
          <w:b/>
          <w:bCs/>
          <w:sz w:val="24"/>
        </w:rPr>
        <w:t>第12课  大一统王朝</w:t>
      </w:r>
      <w:r>
        <w:rPr>
          <w:rFonts w:hint="eastAsia" w:ascii="仿宋" w:hAnsi="仿宋" w:eastAsia="仿宋"/>
          <w:b/>
          <w:bCs/>
          <w:sz w:val="24"/>
          <w:lang w:val="en-US" w:eastAsia="zh-CN"/>
        </w:rPr>
        <w:t>的巩固</w:t>
      </w:r>
    </w:p>
    <w:p w14:paraId="6437F413">
      <w:pPr>
        <w:adjustRightInd w:val="0"/>
        <w:snapToGrid w:val="0"/>
        <w:spacing w:line="340" w:lineRule="exact"/>
        <w:ind w:firstLine="482" w:firstLineChars="200"/>
        <w:rPr>
          <w:rFonts w:hint="eastAsia" w:ascii="仿宋" w:hAnsi="仿宋" w:eastAsia="仿宋"/>
          <w:b/>
          <w:sz w:val="24"/>
        </w:rPr>
      </w:pPr>
      <w:r>
        <w:rPr>
          <w:rFonts w:hint="eastAsia" w:ascii="仿宋" w:hAnsi="仿宋" w:eastAsia="仿宋"/>
          <w:b/>
          <w:bCs/>
          <w:sz w:val="24"/>
        </w:rPr>
        <w:t>大一统的</w:t>
      </w:r>
      <w:r>
        <w:rPr>
          <w:rFonts w:hint="eastAsia" w:ascii="仿宋" w:hAnsi="仿宋" w:eastAsia="仿宋"/>
          <w:b/>
          <w:sz w:val="24"/>
        </w:rPr>
        <w:t>巩固：西汉盛世——汉武帝（刘彻）</w:t>
      </w:r>
    </w:p>
    <w:p w14:paraId="1692FB4F">
      <w:pPr>
        <w:adjustRightInd w:val="0"/>
        <w:snapToGrid w:val="0"/>
        <w:spacing w:line="340" w:lineRule="exact"/>
        <w:rPr>
          <w:rFonts w:hint="eastAsia" w:ascii="仿宋" w:hAnsi="仿宋" w:eastAsia="仿宋"/>
          <w:b/>
          <w:bCs/>
          <w:sz w:val="24"/>
        </w:rPr>
      </w:pPr>
      <w:r>
        <w:rPr>
          <w:rFonts w:hint="eastAsia" w:ascii="仿宋" w:hAnsi="仿宋" w:eastAsia="仿宋"/>
          <w:b/>
          <w:sz w:val="24"/>
        </w:rPr>
        <w:t>1．条件：（1）客观：汉初</w:t>
      </w:r>
      <w:r>
        <w:rPr>
          <w:rFonts w:hint="eastAsia" w:ascii="仿宋" w:hAnsi="仿宋" w:eastAsia="仿宋"/>
          <w:b/>
          <w:sz w:val="24"/>
          <w:u w:val="single"/>
        </w:rPr>
        <w:t>休养生息</w:t>
      </w:r>
      <w:r>
        <w:rPr>
          <w:rFonts w:hint="eastAsia" w:ascii="仿宋" w:hAnsi="仿宋" w:eastAsia="仿宋"/>
          <w:b/>
          <w:sz w:val="24"/>
        </w:rPr>
        <w:t>和</w:t>
      </w:r>
      <w:r>
        <w:rPr>
          <w:rFonts w:hint="eastAsia" w:ascii="仿宋" w:hAnsi="仿宋" w:eastAsia="仿宋"/>
          <w:b/>
          <w:sz w:val="24"/>
          <w:u w:val="single"/>
        </w:rPr>
        <w:t>文景之治</w:t>
      </w:r>
      <w:r>
        <w:rPr>
          <w:rFonts w:hint="eastAsia" w:ascii="仿宋" w:hAnsi="仿宋" w:eastAsia="仿宋"/>
          <w:b/>
          <w:sz w:val="24"/>
        </w:rPr>
        <w:t>的积累：</w:t>
      </w:r>
      <w:r>
        <w:rPr>
          <w:rFonts w:hint="eastAsia" w:ascii="仿宋" w:hAnsi="仿宋" w:eastAsia="仿宋"/>
          <w:b/>
          <w:bCs/>
          <w:sz w:val="24"/>
        </w:rPr>
        <w:t>人口增殖，经济富庶，国家强盛，空前繁荣。</w:t>
      </w:r>
    </w:p>
    <w:p w14:paraId="75CD8EF4">
      <w:pPr>
        <w:adjustRightInd w:val="0"/>
        <w:snapToGrid w:val="0"/>
        <w:spacing w:line="340" w:lineRule="exact"/>
        <w:ind w:firstLine="1084" w:firstLineChars="450"/>
        <w:rPr>
          <w:rFonts w:hint="eastAsia" w:ascii="仿宋" w:hAnsi="仿宋" w:eastAsia="仿宋"/>
          <w:b/>
          <w:bCs/>
          <w:sz w:val="24"/>
        </w:rPr>
      </w:pPr>
      <w:r>
        <w:rPr>
          <w:rFonts w:hint="eastAsia" w:ascii="仿宋" w:hAnsi="仿宋" w:eastAsia="仿宋"/>
          <w:b/>
          <w:sz w:val="24"/>
        </w:rPr>
        <w:t>（2）主观：汉武帝本人雄才大略，积极开拓。</w:t>
      </w:r>
    </w:p>
    <w:p w14:paraId="5D722C87">
      <w:pPr>
        <w:adjustRightInd w:val="0"/>
        <w:snapToGrid w:val="0"/>
        <w:spacing w:line="340" w:lineRule="exact"/>
        <w:rPr>
          <w:rFonts w:hint="eastAsia" w:ascii="仿宋" w:hAnsi="仿宋" w:eastAsia="仿宋"/>
          <w:b/>
          <w:sz w:val="24"/>
        </w:rPr>
      </w:pPr>
      <w:r>
        <w:rPr>
          <w:rFonts w:hint="eastAsia" w:ascii="仿宋" w:hAnsi="仿宋" w:eastAsia="仿宋"/>
          <w:b/>
          <w:sz w:val="24"/>
        </w:rPr>
        <w:t>2．措施：</w:t>
      </w:r>
    </w:p>
    <w:p w14:paraId="4D1F6C98">
      <w:pPr>
        <w:adjustRightInd w:val="0"/>
        <w:snapToGrid w:val="0"/>
        <w:spacing w:line="340" w:lineRule="exact"/>
        <w:rPr>
          <w:rFonts w:ascii="仿宋" w:hAnsi="仿宋" w:eastAsia="仿宋"/>
          <w:b/>
          <w:bCs/>
          <w:sz w:val="24"/>
        </w:rPr>
      </w:pPr>
      <w:r>
        <w:rPr>
          <w:rFonts w:hint="eastAsia" w:ascii="仿宋" w:hAnsi="仿宋" w:eastAsia="仿宋"/>
          <w:b/>
          <w:sz w:val="24"/>
        </w:rPr>
        <w:t>（1）政治：</w:t>
      </w:r>
      <w:r>
        <w:rPr>
          <w:rFonts w:hint="eastAsia" w:ascii="仿宋" w:hAnsi="仿宋" w:eastAsia="仿宋"/>
          <w:b/>
          <w:bCs/>
          <w:sz w:val="24"/>
        </w:rPr>
        <w:t>颁布</w:t>
      </w:r>
      <w:r>
        <w:rPr>
          <w:rFonts w:ascii="仿宋" w:hAnsi="仿宋" w:eastAsia="仿宋"/>
          <w:b/>
          <w:bCs/>
          <w:sz w:val="24"/>
          <w:u w:val="single"/>
        </w:rPr>
        <w:t>“</w:t>
      </w:r>
      <w:r>
        <w:rPr>
          <w:rFonts w:hint="eastAsia" w:ascii="仿宋" w:hAnsi="仿宋" w:eastAsia="仿宋"/>
          <w:b/>
          <w:bCs/>
          <w:sz w:val="24"/>
          <w:u w:val="single"/>
        </w:rPr>
        <w:t>推恩令</w:t>
      </w:r>
      <w:r>
        <w:rPr>
          <w:rFonts w:ascii="仿宋" w:hAnsi="仿宋" w:eastAsia="仿宋"/>
          <w:b/>
          <w:bCs/>
          <w:sz w:val="24"/>
        </w:rPr>
        <w:t>”</w:t>
      </w:r>
      <w:r>
        <w:rPr>
          <w:rFonts w:hint="eastAsia" w:ascii="仿宋" w:hAnsi="仿宋" w:eastAsia="仿宋"/>
          <w:b/>
          <w:bCs/>
          <w:sz w:val="24"/>
        </w:rPr>
        <w:t>,削弱地方诸侯国势力；建立</w:t>
      </w:r>
      <w:r>
        <w:rPr>
          <w:rFonts w:hint="eastAsia" w:ascii="仿宋" w:hAnsi="仿宋" w:eastAsia="仿宋"/>
          <w:b/>
          <w:bCs/>
          <w:sz w:val="24"/>
          <w:u w:val="single"/>
        </w:rPr>
        <w:t>刺史制度</w:t>
      </w:r>
      <w:r>
        <w:rPr>
          <w:rFonts w:hint="eastAsia" w:ascii="仿宋" w:hAnsi="仿宋" w:eastAsia="仿宋"/>
          <w:b/>
          <w:bCs/>
          <w:sz w:val="24"/>
        </w:rPr>
        <w:t>（把全国划分为13个州部，控制地方）</w:t>
      </w:r>
    </w:p>
    <w:p w14:paraId="04744130">
      <w:pPr>
        <w:adjustRightInd w:val="0"/>
        <w:snapToGrid w:val="0"/>
        <w:spacing w:line="340" w:lineRule="exact"/>
        <w:rPr>
          <w:rFonts w:hint="eastAsia" w:ascii="仿宋" w:hAnsi="仿宋" w:eastAsia="仿宋"/>
          <w:b/>
          <w:bCs/>
          <w:sz w:val="24"/>
          <w:u w:val="single"/>
        </w:rPr>
      </w:pPr>
      <w:r>
        <w:rPr>
          <w:rFonts w:hint="eastAsia" w:ascii="仿宋" w:hAnsi="仿宋" w:eastAsia="仿宋"/>
          <w:b/>
          <w:sz w:val="24"/>
        </w:rPr>
        <w:t>（2）经济：①</w:t>
      </w:r>
      <w:r>
        <w:rPr>
          <w:rFonts w:hint="eastAsia" w:ascii="仿宋" w:hAnsi="仿宋" w:eastAsia="仿宋"/>
          <w:b/>
          <w:bCs/>
          <w:sz w:val="24"/>
          <w:u w:val="single"/>
        </w:rPr>
        <w:t>盐铁官营、专卖</w:t>
      </w:r>
      <w:r>
        <w:rPr>
          <w:rFonts w:hint="eastAsia" w:ascii="仿宋" w:hAnsi="仿宋" w:eastAsia="仿宋"/>
          <w:b/>
          <w:sz w:val="24"/>
        </w:rPr>
        <w:t>；②统一铸币为</w:t>
      </w:r>
      <w:r>
        <w:rPr>
          <w:rFonts w:hint="eastAsia" w:ascii="仿宋" w:hAnsi="仿宋" w:eastAsia="仿宋"/>
          <w:b/>
          <w:bCs/>
          <w:sz w:val="24"/>
          <w:u w:val="single"/>
        </w:rPr>
        <w:t>五铢钱</w:t>
      </w:r>
      <w:r>
        <w:rPr>
          <w:rFonts w:hint="eastAsia" w:ascii="仿宋" w:hAnsi="仿宋" w:eastAsia="仿宋"/>
          <w:b/>
          <w:bCs/>
          <w:sz w:val="24"/>
        </w:rPr>
        <w:t>（铸币权收归中央）；</w:t>
      </w:r>
      <w:r>
        <w:rPr>
          <w:rFonts w:hint="eastAsia" w:ascii="仿宋" w:hAnsi="仿宋" w:eastAsia="仿宋"/>
          <w:b/>
          <w:sz w:val="24"/>
        </w:rPr>
        <w:t>③</w:t>
      </w:r>
      <w:r>
        <w:rPr>
          <w:rFonts w:hint="eastAsia" w:ascii="仿宋" w:hAnsi="仿宋" w:eastAsia="仿宋"/>
          <w:b/>
          <w:bCs/>
          <w:sz w:val="24"/>
        </w:rPr>
        <w:t>兴修水利</w:t>
      </w:r>
      <w:r>
        <w:rPr>
          <w:rFonts w:hint="eastAsia" w:ascii="仿宋" w:hAnsi="仿宋" w:eastAsia="仿宋"/>
          <w:b/>
          <w:sz w:val="24"/>
        </w:rPr>
        <w:t>（六辅渠和白渠等），</w:t>
      </w:r>
      <w:r>
        <w:rPr>
          <w:rFonts w:hint="eastAsia" w:ascii="仿宋" w:hAnsi="仿宋" w:eastAsia="仿宋"/>
          <w:b/>
          <w:sz w:val="24"/>
          <w:u w:val="single"/>
        </w:rPr>
        <w:t>治理黄河</w:t>
      </w:r>
      <w:r>
        <w:rPr>
          <w:rFonts w:hint="eastAsia" w:ascii="仿宋" w:hAnsi="仿宋" w:eastAsia="仿宋"/>
          <w:b/>
          <w:sz w:val="24"/>
        </w:rPr>
        <w:t>；（</w:t>
      </w:r>
      <w:r>
        <w:rPr>
          <w:rFonts w:hint="eastAsia" w:ascii="仿宋" w:hAnsi="仿宋" w:eastAsia="仿宋"/>
          <w:b/>
          <w:sz w:val="24"/>
          <w:u w:val="single"/>
        </w:rPr>
        <w:t>汉代耧车</w:t>
      </w:r>
      <w:r>
        <w:rPr>
          <w:rFonts w:hint="eastAsia" w:ascii="仿宋" w:hAnsi="仿宋" w:eastAsia="仿宋"/>
          <w:b/>
          <w:sz w:val="24"/>
        </w:rPr>
        <w:t>：播种工具）</w:t>
      </w:r>
    </w:p>
    <w:p w14:paraId="5F0A01F5">
      <w:pPr>
        <w:adjustRightInd w:val="0"/>
        <w:snapToGrid w:val="0"/>
        <w:spacing w:line="340" w:lineRule="exact"/>
        <w:rPr>
          <w:rFonts w:ascii="仿宋" w:hAnsi="仿宋" w:eastAsia="仿宋" w:cs="宋体"/>
          <w:b/>
          <w:kern w:val="0"/>
          <w:sz w:val="24"/>
        </w:rPr>
      </w:pPr>
      <w:r>
        <w:rPr>
          <w:rFonts w:ascii="仿宋" w:hAnsi="仿宋" w:eastAsia="仿宋"/>
          <w:b/>
          <w:sz w:val="24"/>
        </w:rPr>
        <w:drawing>
          <wp:anchor distT="0" distB="0" distL="114300" distR="114300" simplePos="0" relativeHeight="251663360" behindDoc="0" locked="0" layoutInCell="1" allowOverlap="1">
            <wp:simplePos x="0" y="0"/>
            <wp:positionH relativeFrom="column">
              <wp:posOffset>4629150</wp:posOffset>
            </wp:positionH>
            <wp:positionV relativeFrom="paragraph">
              <wp:posOffset>6985</wp:posOffset>
            </wp:positionV>
            <wp:extent cx="1649730" cy="1018540"/>
            <wp:effectExtent l="0" t="0" r="7620" b="10160"/>
            <wp:wrapSquare wrapText="bothSides"/>
            <wp:docPr id="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7"/>
                    <pic:cNvPicPr>
                      <a:picLocks noChangeAspect="1"/>
                    </pic:cNvPicPr>
                  </pic:nvPicPr>
                  <pic:blipFill>
                    <a:blip r:embed="rId11"/>
                    <a:stretch>
                      <a:fillRect/>
                    </a:stretch>
                  </pic:blipFill>
                  <pic:spPr>
                    <a:xfrm>
                      <a:off x="0" y="0"/>
                      <a:ext cx="1649730" cy="1018540"/>
                    </a:xfrm>
                    <a:prstGeom prst="rect">
                      <a:avLst/>
                    </a:prstGeom>
                    <a:noFill/>
                    <a:ln>
                      <a:noFill/>
                    </a:ln>
                  </pic:spPr>
                </pic:pic>
              </a:graphicData>
            </a:graphic>
          </wp:anchor>
        </w:drawing>
      </w:r>
      <w:r>
        <w:rPr>
          <w:rFonts w:hint="eastAsia" w:ascii="仿宋" w:hAnsi="仿宋" w:eastAsia="仿宋"/>
          <w:b/>
          <w:sz w:val="24"/>
        </w:rPr>
        <w:t>（3）思想文化：①</w:t>
      </w:r>
      <w:r>
        <w:rPr>
          <w:rFonts w:hint="eastAsia" w:ascii="仿宋" w:hAnsi="仿宋" w:eastAsia="仿宋"/>
          <w:b/>
          <w:bCs/>
          <w:sz w:val="24"/>
        </w:rPr>
        <w:t>“</w:t>
      </w:r>
      <w:r>
        <w:rPr>
          <w:rFonts w:hint="eastAsia" w:ascii="仿宋" w:hAnsi="仿宋" w:eastAsia="仿宋"/>
          <w:b/>
          <w:bCs/>
          <w:sz w:val="24"/>
          <w:lang w:eastAsia="zh-CN"/>
        </w:rPr>
        <w:t>尊崇儒术</w:t>
      </w:r>
      <w:r>
        <w:rPr>
          <w:rFonts w:hint="eastAsia" w:ascii="仿宋" w:hAnsi="仿宋" w:eastAsia="仿宋"/>
          <w:b/>
          <w:bCs/>
          <w:sz w:val="24"/>
        </w:rPr>
        <w:t>”</w:t>
      </w:r>
      <w:r>
        <w:rPr>
          <w:rFonts w:hint="eastAsia" w:ascii="仿宋" w:hAnsi="仿宋" w:eastAsia="仿宋"/>
          <w:b/>
          <w:sz w:val="24"/>
        </w:rPr>
        <w:t>（</w:t>
      </w:r>
      <w:r>
        <w:rPr>
          <w:rFonts w:hint="eastAsia" w:ascii="仿宋" w:hAnsi="仿宋" w:eastAsia="仿宋"/>
          <w:b/>
          <w:sz w:val="24"/>
          <w:u w:val="single"/>
        </w:rPr>
        <w:t>董仲舒</w:t>
      </w:r>
      <w:r>
        <w:rPr>
          <w:rFonts w:hint="eastAsia" w:ascii="仿宋" w:hAnsi="仿宋" w:eastAsia="仿宋"/>
          <w:b/>
          <w:sz w:val="24"/>
        </w:rPr>
        <w:t>提出）；</w:t>
      </w:r>
    </w:p>
    <w:p w14:paraId="439F98DA">
      <w:pPr>
        <w:adjustRightInd w:val="0"/>
        <w:snapToGrid w:val="0"/>
        <w:spacing w:line="340" w:lineRule="exact"/>
        <w:ind w:firstLine="602" w:firstLineChars="250"/>
        <w:rPr>
          <w:rFonts w:hint="eastAsia" w:ascii="仿宋" w:hAnsi="仿宋" w:eastAsia="仿宋"/>
          <w:b/>
          <w:sz w:val="24"/>
        </w:rPr>
      </w:pPr>
      <w:r>
        <w:rPr>
          <w:rFonts w:hint="eastAsia" w:ascii="仿宋" w:hAnsi="仿宋" w:eastAsia="仿宋"/>
          <w:b/>
          <w:sz w:val="24"/>
        </w:rPr>
        <w:t>②大力发展</w:t>
      </w:r>
      <w:r>
        <w:rPr>
          <w:rFonts w:hint="eastAsia" w:ascii="仿宋" w:hAnsi="仿宋" w:eastAsia="仿宋"/>
          <w:b/>
          <w:sz w:val="24"/>
          <w:u w:val="single"/>
        </w:rPr>
        <w:t>儒学教育</w:t>
      </w:r>
      <w:r>
        <w:rPr>
          <w:rFonts w:hint="eastAsia" w:ascii="仿宋" w:hAnsi="仿宋" w:eastAsia="仿宋"/>
          <w:b/>
          <w:sz w:val="24"/>
        </w:rPr>
        <w:t>，兴办</w:t>
      </w:r>
      <w:r>
        <w:rPr>
          <w:rFonts w:hint="eastAsia" w:ascii="仿宋" w:hAnsi="仿宋" w:eastAsia="仿宋"/>
          <w:b/>
          <w:bCs/>
          <w:sz w:val="24"/>
          <w:u w:val="single"/>
        </w:rPr>
        <w:t>太学</w:t>
      </w:r>
      <w:r>
        <w:rPr>
          <w:rFonts w:hint="eastAsia" w:ascii="仿宋" w:hAnsi="仿宋" w:eastAsia="仿宋"/>
          <w:b/>
          <w:sz w:val="24"/>
        </w:rPr>
        <w:t>（中国古代最高学府）。</w:t>
      </w:r>
    </w:p>
    <w:p w14:paraId="26343476">
      <w:pPr>
        <w:adjustRightInd w:val="0"/>
        <w:snapToGrid w:val="0"/>
        <w:spacing w:line="340" w:lineRule="exact"/>
        <w:rPr>
          <w:rFonts w:hint="eastAsia" w:ascii="仿宋" w:hAnsi="仿宋" w:eastAsia="仿宋"/>
          <w:b/>
          <w:sz w:val="24"/>
        </w:rPr>
      </w:pPr>
      <w:r>
        <w:rPr>
          <w:rFonts w:hint="eastAsia" w:ascii="仿宋" w:hAnsi="仿宋" w:eastAsia="仿宋"/>
          <w:b/>
          <w:sz w:val="24"/>
        </w:rPr>
        <w:t>（4）军事民族：①公元前127—前119年，派三次</w:t>
      </w:r>
      <w:r>
        <w:rPr>
          <w:rFonts w:hint="eastAsia" w:ascii="仿宋" w:hAnsi="仿宋" w:eastAsia="仿宋"/>
          <w:b/>
          <w:sz w:val="24"/>
          <w:u w:val="single"/>
        </w:rPr>
        <w:t>卫青、霍去病</w:t>
      </w:r>
      <w:r>
        <w:rPr>
          <w:rFonts w:hint="eastAsia" w:ascii="仿宋" w:hAnsi="仿宋" w:eastAsia="仿宋"/>
          <w:b/>
          <w:sz w:val="24"/>
        </w:rPr>
        <w:t>北击匈奴：</w:t>
      </w:r>
    </w:p>
    <w:p w14:paraId="04AD8733">
      <w:pPr>
        <w:adjustRightInd w:val="0"/>
        <w:snapToGrid w:val="0"/>
        <w:spacing w:line="340" w:lineRule="exact"/>
        <w:rPr>
          <w:rFonts w:hint="eastAsia" w:ascii="仿宋" w:hAnsi="仿宋" w:eastAsia="仿宋"/>
          <w:b/>
          <w:sz w:val="24"/>
        </w:rPr>
      </w:pPr>
      <w:r>
        <w:rPr>
          <w:rFonts w:hint="eastAsia" w:ascii="仿宋" w:hAnsi="仿宋" w:eastAsia="仿宋"/>
          <w:b/>
          <w:sz w:val="24"/>
        </w:rPr>
        <w:t>3．意义：汉武帝</w:t>
      </w:r>
      <w:r>
        <w:rPr>
          <w:rFonts w:hint="eastAsia" w:ascii="仿宋" w:hAnsi="仿宋" w:eastAsia="仿宋"/>
          <w:b/>
          <w:sz w:val="24"/>
          <w:u w:val="single"/>
        </w:rPr>
        <w:t>从政治、思想、经济等方面巩固了大一统的局面</w:t>
      </w:r>
      <w:r>
        <w:rPr>
          <w:rFonts w:hint="eastAsia" w:ascii="仿宋" w:hAnsi="仿宋" w:eastAsia="仿宋"/>
          <w:b/>
          <w:sz w:val="24"/>
        </w:rPr>
        <w:t>，使西汉王朝开始进入</w:t>
      </w:r>
      <w:r>
        <w:rPr>
          <w:rFonts w:hint="eastAsia" w:ascii="仿宋" w:hAnsi="仿宋" w:eastAsia="仿宋"/>
          <w:b/>
          <w:sz w:val="24"/>
          <w:u w:val="single"/>
        </w:rPr>
        <w:t>鼎盛时期</w:t>
      </w:r>
      <w:r>
        <w:rPr>
          <w:rFonts w:hint="eastAsia" w:ascii="仿宋" w:hAnsi="仿宋" w:eastAsia="仿宋"/>
          <w:b/>
          <w:sz w:val="24"/>
        </w:rPr>
        <w:t>。</w:t>
      </w:r>
    </w:p>
    <w:p w14:paraId="14D879DA">
      <w:pPr>
        <w:adjustRightInd w:val="0"/>
        <w:snapToGrid w:val="0"/>
        <w:spacing w:line="340" w:lineRule="exact"/>
        <w:rPr>
          <w:rFonts w:hint="eastAsia" w:ascii="仿宋" w:hAnsi="仿宋" w:eastAsia="仿宋"/>
          <w:b/>
          <w:sz w:val="24"/>
        </w:rPr>
      </w:pPr>
      <w:r>
        <w:rPr>
          <w:rFonts w:hint="eastAsia" w:ascii="仿宋" w:hAnsi="仿宋" w:eastAsia="仿宋"/>
          <w:b/>
          <w:color w:val="0000FF"/>
          <w:sz w:val="24"/>
        </w:rPr>
        <w:t>观点：汉武帝是千古一帝，巩固了大一统制度。</w:t>
      </w:r>
      <w:r>
        <w:rPr>
          <w:rFonts w:hint="eastAsia" w:ascii="仿宋" w:hAnsi="仿宋" w:eastAsia="仿宋"/>
          <w:b/>
          <w:sz w:val="24"/>
        </w:rPr>
        <w:br w:type="textWrapping"/>
      </w:r>
      <w:r>
        <w:rPr>
          <w:rFonts w:hint="eastAsia" w:ascii="仿宋" w:hAnsi="仿宋" w:eastAsia="仿宋"/>
          <w:b/>
          <w:sz w:val="24"/>
        </w:rPr>
        <w:t>注：分析：</w:t>
      </w:r>
      <w:r>
        <w:rPr>
          <w:rFonts w:hint="eastAsia" w:ascii="仿宋" w:hAnsi="仿宋" w:eastAsia="仿宋"/>
          <w:b/>
          <w:bCs/>
          <w:sz w:val="24"/>
        </w:rPr>
        <w:t>秦始皇和汉武帝对待儒家的态度：</w:t>
      </w:r>
    </w:p>
    <w:p w14:paraId="6C1F6634">
      <w:pPr>
        <w:tabs>
          <w:tab w:val="left" w:pos="5490"/>
        </w:tabs>
        <w:rPr>
          <w:rFonts w:hint="eastAsia" w:ascii="仿宋" w:hAnsi="仿宋" w:eastAsia="仿宋"/>
          <w:b/>
          <w:bCs/>
          <w:sz w:val="24"/>
        </w:rPr>
      </w:pPr>
      <w:r>
        <w:rPr>
          <w:rFonts w:hint="eastAsia" w:ascii="仿宋" w:hAnsi="仿宋" w:eastAsia="仿宋"/>
          <w:b/>
          <w:bCs/>
          <w:sz w:val="24"/>
        </w:rPr>
        <w:t>秦始皇——</w:t>
      </w:r>
      <w:r>
        <w:rPr>
          <w:rFonts w:hint="eastAsia" w:ascii="仿宋" w:hAnsi="仿宋" w:eastAsia="仿宋"/>
          <w:b/>
          <w:bCs/>
          <w:sz w:val="24"/>
          <w:u w:val="single"/>
        </w:rPr>
        <w:t>焚书坑儒</w:t>
      </w:r>
      <w:r>
        <w:rPr>
          <w:rFonts w:hint="eastAsia" w:ascii="仿宋" w:hAnsi="仿宋" w:eastAsia="仿宋"/>
          <w:b/>
          <w:bCs/>
          <w:sz w:val="24"/>
        </w:rPr>
        <w:t>。秦始皇对敢于评议朝政的儒生以暴力手段坑杀，没有达到统一思想的目的反而激化了社会矛盾。</w:t>
      </w:r>
    </w:p>
    <w:p w14:paraId="373EF1F9">
      <w:pPr>
        <w:tabs>
          <w:tab w:val="left" w:pos="5490"/>
        </w:tabs>
        <w:rPr>
          <w:rFonts w:hint="eastAsia" w:ascii="仿宋" w:hAnsi="仿宋" w:eastAsia="仿宋"/>
          <w:b/>
          <w:bCs/>
          <w:sz w:val="24"/>
        </w:rPr>
      </w:pPr>
      <w:r>
        <w:rPr>
          <w:rFonts w:hint="eastAsia" w:ascii="仿宋" w:hAnsi="仿宋" w:eastAsia="仿宋"/>
          <w:b/>
          <w:bCs/>
          <w:sz w:val="24"/>
        </w:rPr>
        <w:t>汉武帝——</w:t>
      </w:r>
      <w:r>
        <w:rPr>
          <w:rFonts w:hint="eastAsia" w:ascii="仿宋" w:hAnsi="仿宋" w:eastAsia="仿宋"/>
          <w:b/>
          <w:bCs/>
          <w:sz w:val="24"/>
          <w:u w:val="single"/>
        </w:rPr>
        <w:t>“</w:t>
      </w:r>
      <w:r>
        <w:rPr>
          <w:rFonts w:hint="eastAsia" w:ascii="仿宋" w:hAnsi="仿宋" w:eastAsia="仿宋"/>
          <w:b/>
          <w:bCs/>
          <w:sz w:val="24"/>
          <w:u w:val="single"/>
          <w:lang w:eastAsia="zh-CN"/>
        </w:rPr>
        <w:t>尊崇儒术</w:t>
      </w:r>
      <w:r>
        <w:rPr>
          <w:rFonts w:hint="eastAsia" w:ascii="仿宋" w:hAnsi="仿宋" w:eastAsia="仿宋"/>
          <w:b/>
          <w:bCs/>
          <w:sz w:val="24"/>
          <w:u w:val="single"/>
        </w:rPr>
        <w:t>”</w:t>
      </w:r>
      <w:r>
        <w:rPr>
          <w:rFonts w:hint="eastAsia" w:ascii="仿宋" w:hAnsi="仿宋" w:eastAsia="仿宋"/>
          <w:b/>
          <w:bCs/>
          <w:sz w:val="24"/>
        </w:rPr>
        <w:t>。把儒学立为正统，在京师设立太学培养儒学人才，让他们能够进入仕途成为王朝的维护者。</w:t>
      </w:r>
    </w:p>
    <w:p w14:paraId="71A52505">
      <w:pPr>
        <w:tabs>
          <w:tab w:val="left" w:pos="5490"/>
        </w:tabs>
        <w:jc w:val="center"/>
        <w:rPr>
          <w:rFonts w:hint="eastAsia" w:ascii="仿宋" w:hAnsi="仿宋" w:eastAsia="仿宋"/>
          <w:b/>
          <w:bCs/>
          <w:sz w:val="24"/>
          <w:lang w:val="en-US" w:eastAsia="zh-CN"/>
        </w:rPr>
      </w:pPr>
      <w:r>
        <w:rPr>
          <w:rFonts w:hint="eastAsia" w:ascii="仿宋" w:hAnsi="仿宋" w:eastAsia="仿宋"/>
          <w:b/>
          <w:bCs/>
          <w:sz w:val="24"/>
        </w:rPr>
        <w:t>第13课  东汉的兴</w:t>
      </w:r>
      <w:r>
        <w:rPr>
          <w:rFonts w:hint="eastAsia" w:ascii="仿宋" w:hAnsi="仿宋" w:eastAsia="仿宋"/>
          <w:b/>
          <w:bCs/>
          <w:sz w:val="24"/>
          <w:lang w:val="en-US" w:eastAsia="zh-CN"/>
        </w:rPr>
        <w:t>衰</w:t>
      </w:r>
    </w:p>
    <w:p w14:paraId="504AA023">
      <w:pPr>
        <w:tabs>
          <w:tab w:val="left" w:pos="5490"/>
        </w:tabs>
        <w:rPr>
          <w:rFonts w:hint="eastAsia" w:ascii="仿宋" w:hAnsi="仿宋" w:eastAsia="仿宋"/>
          <w:b/>
          <w:bCs/>
          <w:sz w:val="24"/>
        </w:rPr>
      </w:pPr>
      <w:r>
        <w:rPr>
          <w:rFonts w:hint="eastAsia" w:ascii="仿宋" w:hAnsi="仿宋" w:eastAsia="仿宋"/>
          <w:b/>
          <w:bCs/>
          <w:sz w:val="24"/>
        </w:rPr>
        <w:t>1、公元</w:t>
      </w:r>
      <w:r>
        <w:rPr>
          <w:rFonts w:hint="eastAsia" w:ascii="仿宋" w:hAnsi="仿宋" w:eastAsia="仿宋"/>
          <w:b/>
          <w:bCs/>
          <w:sz w:val="24"/>
          <w:u w:val="single"/>
        </w:rPr>
        <w:t>9</w:t>
      </w:r>
      <w:r>
        <w:rPr>
          <w:rFonts w:hint="eastAsia" w:ascii="仿宋" w:hAnsi="仿宋" w:eastAsia="仿宋"/>
          <w:b/>
          <w:bCs/>
          <w:sz w:val="24"/>
        </w:rPr>
        <w:t>年，外戚</w:t>
      </w:r>
      <w:r>
        <w:rPr>
          <w:rFonts w:hint="eastAsia" w:ascii="仿宋" w:hAnsi="仿宋" w:eastAsia="仿宋"/>
          <w:b/>
          <w:bCs/>
          <w:sz w:val="24"/>
          <w:u w:val="single"/>
        </w:rPr>
        <w:t>王莽</w:t>
      </w:r>
      <w:r>
        <w:rPr>
          <w:rFonts w:hint="eastAsia" w:ascii="仿宋" w:hAnsi="仿宋" w:eastAsia="仿宋"/>
          <w:b/>
          <w:bCs/>
          <w:sz w:val="24"/>
        </w:rPr>
        <w:t>夺取政权，建立新朝，西汉灭亡。P58</w:t>
      </w:r>
    </w:p>
    <w:p w14:paraId="2B57DE88">
      <w:pPr>
        <w:tabs>
          <w:tab w:val="left" w:pos="5490"/>
        </w:tabs>
        <w:rPr>
          <w:rFonts w:hint="eastAsia" w:ascii="仿宋" w:hAnsi="仿宋" w:eastAsia="仿宋"/>
          <w:b/>
          <w:bCs/>
          <w:sz w:val="24"/>
        </w:rPr>
      </w:pPr>
      <w:r>
        <w:rPr>
          <w:rFonts w:hint="eastAsia" w:ascii="仿宋" w:hAnsi="仿宋" w:eastAsia="仿宋"/>
          <w:b/>
          <w:bCs/>
          <w:sz w:val="24"/>
        </w:rPr>
        <w:t>2、王莽政权被农民起义推翻后，西汉宗室</w:t>
      </w:r>
      <w:r>
        <w:rPr>
          <w:rFonts w:hint="eastAsia" w:ascii="仿宋" w:hAnsi="仿宋" w:eastAsia="仿宋"/>
          <w:b/>
          <w:bCs/>
          <w:sz w:val="24"/>
          <w:u w:val="single"/>
        </w:rPr>
        <w:t>刘秀</w:t>
      </w:r>
      <w:r>
        <w:rPr>
          <w:rFonts w:hint="eastAsia" w:ascii="仿宋" w:hAnsi="仿宋" w:eastAsia="仿宋"/>
          <w:b/>
          <w:bCs/>
          <w:sz w:val="24"/>
        </w:rPr>
        <w:t>在</w:t>
      </w:r>
      <w:r>
        <w:rPr>
          <w:rFonts w:hint="eastAsia" w:ascii="仿宋" w:hAnsi="仿宋" w:eastAsia="仿宋"/>
          <w:b/>
          <w:bCs/>
          <w:sz w:val="24"/>
          <w:u w:val="single"/>
        </w:rPr>
        <w:t>25</w:t>
      </w:r>
      <w:r>
        <w:rPr>
          <w:rFonts w:hint="eastAsia" w:ascii="仿宋" w:hAnsi="仿宋" w:eastAsia="仿宋"/>
          <w:b/>
          <w:bCs/>
          <w:sz w:val="24"/>
        </w:rPr>
        <w:t>年称帝，定都</w:t>
      </w:r>
      <w:r>
        <w:rPr>
          <w:rFonts w:hint="eastAsia" w:ascii="仿宋" w:hAnsi="仿宋" w:eastAsia="仿宋"/>
          <w:b/>
          <w:bCs/>
          <w:sz w:val="24"/>
          <w:u w:val="single"/>
        </w:rPr>
        <w:t>洛阳</w:t>
      </w:r>
      <w:r>
        <w:rPr>
          <w:rFonts w:hint="eastAsia" w:ascii="仿宋" w:hAnsi="仿宋" w:eastAsia="仿宋"/>
          <w:b/>
          <w:bCs/>
          <w:sz w:val="24"/>
        </w:rPr>
        <w:t>，史称东汉。刘秀就是</w:t>
      </w:r>
      <w:r>
        <w:rPr>
          <w:rFonts w:hint="eastAsia" w:ascii="仿宋" w:hAnsi="仿宋" w:eastAsia="仿宋"/>
          <w:b/>
          <w:bCs/>
          <w:sz w:val="24"/>
          <w:u w:val="single"/>
        </w:rPr>
        <w:t>光武帝</w:t>
      </w:r>
      <w:r>
        <w:rPr>
          <w:rFonts w:hint="eastAsia" w:ascii="仿宋" w:hAnsi="仿宋" w:eastAsia="仿宋"/>
          <w:b/>
          <w:bCs/>
          <w:sz w:val="24"/>
        </w:rPr>
        <w:t>。</w:t>
      </w:r>
    </w:p>
    <w:p w14:paraId="11741D0A">
      <w:pPr>
        <w:tabs>
          <w:tab w:val="left" w:pos="5490"/>
        </w:tabs>
        <w:rPr>
          <w:rFonts w:hint="eastAsia" w:ascii="仿宋" w:hAnsi="仿宋" w:eastAsia="仿宋"/>
          <w:b/>
          <w:bCs/>
          <w:sz w:val="24"/>
        </w:rPr>
      </w:pPr>
      <w:r>
        <w:rPr>
          <w:rFonts w:hint="eastAsia" w:ascii="仿宋" w:hAnsi="仿宋" w:eastAsia="仿宋"/>
          <w:b/>
          <w:bCs/>
          <w:sz w:val="24"/>
        </w:rPr>
        <w:t>3.光武帝为了巩固统治，采取了一系列稳定社会局面的</w:t>
      </w:r>
      <w:r>
        <w:rPr>
          <w:rFonts w:hint="eastAsia" w:ascii="仿宋" w:hAnsi="仿宋" w:eastAsia="仿宋"/>
          <w:b/>
          <w:bCs/>
          <w:sz w:val="24"/>
          <w:u w:val="single"/>
        </w:rPr>
        <w:t>措施</w:t>
      </w:r>
      <w:r>
        <w:rPr>
          <w:rFonts w:hint="eastAsia" w:ascii="仿宋" w:hAnsi="仿宋" w:eastAsia="仿宋"/>
          <w:b/>
          <w:bCs/>
          <w:sz w:val="24"/>
        </w:rPr>
        <w:t>：</w:t>
      </w:r>
    </w:p>
    <w:p w14:paraId="072EF7AA">
      <w:pPr>
        <w:tabs>
          <w:tab w:val="left" w:pos="5490"/>
        </w:tabs>
        <w:rPr>
          <w:rFonts w:hint="eastAsia" w:ascii="仿宋" w:hAnsi="仿宋" w:eastAsia="仿宋"/>
          <w:b/>
          <w:bCs/>
          <w:sz w:val="24"/>
          <w:u w:val="single"/>
        </w:rPr>
      </w:pPr>
      <w:r>
        <w:rPr>
          <w:rFonts w:hint="eastAsia" w:ascii="仿宋" w:hAnsi="仿宋" w:eastAsia="仿宋"/>
          <w:b/>
          <w:sz w:val="24"/>
        </w:rPr>
        <w:t>①</w:t>
      </w:r>
      <w:r>
        <w:rPr>
          <w:rFonts w:hint="eastAsia" w:ascii="仿宋" w:hAnsi="仿宋" w:eastAsia="仿宋"/>
          <w:b/>
          <w:bCs/>
          <w:sz w:val="24"/>
          <w:u w:val="single"/>
        </w:rPr>
        <w:t>多次下令释放奴婢，减轻农民的负担，减轻刑法；</w:t>
      </w:r>
    </w:p>
    <w:p w14:paraId="4DF35CE7">
      <w:pPr>
        <w:tabs>
          <w:tab w:val="left" w:pos="5490"/>
        </w:tabs>
        <w:rPr>
          <w:rFonts w:hint="eastAsia" w:ascii="仿宋" w:hAnsi="仿宋" w:eastAsia="仿宋"/>
          <w:b/>
          <w:bCs/>
          <w:sz w:val="24"/>
          <w:u w:val="single"/>
        </w:rPr>
      </w:pPr>
      <w:r>
        <w:rPr>
          <w:rFonts w:hint="eastAsia" w:ascii="仿宋" w:hAnsi="仿宋" w:eastAsia="仿宋"/>
          <w:b/>
          <w:bCs/>
          <w:sz w:val="24"/>
          <w:u w:val="single"/>
        </w:rPr>
        <w:t>②还合并郡县，裁减官员，加强对官吏的监督，惩处贪官污吏；</w:t>
      </w:r>
    </w:p>
    <w:p w14:paraId="37BE8CE7">
      <w:pPr>
        <w:tabs>
          <w:tab w:val="left" w:pos="5490"/>
        </w:tabs>
        <w:rPr>
          <w:rFonts w:hint="eastAsia" w:ascii="仿宋" w:hAnsi="仿宋" w:eastAsia="仿宋"/>
          <w:b/>
          <w:bCs/>
          <w:sz w:val="24"/>
          <w:u w:val="single"/>
        </w:rPr>
      </w:pPr>
      <w:r>
        <w:rPr>
          <w:rFonts w:hint="eastAsia" w:ascii="仿宋" w:hAnsi="仿宋" w:eastAsia="仿宋"/>
          <w:b/>
          <w:bCs/>
          <w:sz w:val="24"/>
          <w:u w:val="single"/>
        </w:rPr>
        <w:t>③又允许北方少数民族內迁，缓和民族矛盾。</w:t>
      </w:r>
    </w:p>
    <w:p w14:paraId="0DEB64CF">
      <w:pPr>
        <w:tabs>
          <w:tab w:val="left" w:pos="5490"/>
        </w:tabs>
        <w:rPr>
          <w:rFonts w:hint="eastAsia" w:ascii="仿宋" w:hAnsi="仿宋" w:eastAsia="仿宋"/>
          <w:b/>
          <w:bCs/>
          <w:sz w:val="24"/>
          <w:u w:val="single"/>
        </w:rPr>
      </w:pPr>
      <w:r>
        <w:rPr>
          <w:rFonts w:hint="eastAsia" w:ascii="仿宋" w:hAnsi="仿宋" w:eastAsia="仿宋"/>
          <w:b/>
          <w:bCs/>
          <w:sz w:val="24"/>
        </w:rPr>
        <w:t>到光武帝后期，社会出现了比较安定的局面，经济得到了恢复和发展，史称</w:t>
      </w:r>
      <w:r>
        <w:rPr>
          <w:rFonts w:hint="eastAsia" w:ascii="仿宋" w:hAnsi="仿宋" w:eastAsia="仿宋"/>
          <w:b/>
          <w:bCs/>
          <w:sz w:val="24"/>
          <w:u w:val="single"/>
        </w:rPr>
        <w:t>“光武中兴”</w:t>
      </w:r>
      <w:r>
        <w:rPr>
          <w:rFonts w:hint="eastAsia" w:ascii="仿宋" w:hAnsi="仿宋" w:eastAsia="仿宋"/>
          <w:b/>
          <w:bCs/>
          <w:sz w:val="24"/>
        </w:rPr>
        <w:t xml:space="preserve">。 </w:t>
      </w:r>
    </w:p>
    <w:p w14:paraId="6A1A5B47">
      <w:pPr>
        <w:tabs>
          <w:tab w:val="left" w:pos="5490"/>
        </w:tabs>
        <w:rPr>
          <w:rFonts w:hint="eastAsia" w:ascii="仿宋" w:hAnsi="仿宋" w:eastAsia="仿宋"/>
          <w:b/>
          <w:bCs/>
          <w:sz w:val="24"/>
        </w:rPr>
      </w:pPr>
      <w:r>
        <w:rPr>
          <w:rFonts w:hint="eastAsia" w:ascii="仿宋" w:hAnsi="仿宋" w:eastAsia="仿宋"/>
          <w:b/>
          <w:bCs/>
          <w:sz w:val="24"/>
        </w:rPr>
        <w:t>4、东汉后期外戚和宦官专权的根本原因：</w:t>
      </w:r>
      <w:r>
        <w:rPr>
          <w:rFonts w:hint="eastAsia" w:ascii="仿宋" w:hAnsi="仿宋" w:eastAsia="仿宋"/>
          <w:b/>
          <w:bCs/>
          <w:sz w:val="24"/>
          <w:u w:val="single"/>
        </w:rPr>
        <w:t>封建专制皇权的至高无上和皇位世袭制</w:t>
      </w:r>
      <w:r>
        <w:rPr>
          <w:rFonts w:hint="eastAsia" w:ascii="仿宋" w:hAnsi="仿宋" w:eastAsia="仿宋"/>
          <w:b/>
          <w:bCs/>
          <w:sz w:val="24"/>
        </w:rPr>
        <w:t>。影响：</w:t>
      </w:r>
      <w:r>
        <w:rPr>
          <w:rFonts w:hint="eastAsia" w:ascii="仿宋" w:hAnsi="仿宋" w:eastAsia="仿宋"/>
          <w:b/>
          <w:bCs/>
          <w:sz w:val="24"/>
          <w:u w:val="single"/>
        </w:rPr>
        <w:t>外戚、</w:t>
      </w:r>
      <w:r>
        <w:rPr>
          <w:rFonts w:hint="eastAsia" w:ascii="仿宋" w:hAnsi="仿宋" w:eastAsia="仿宋"/>
          <w:b/>
          <w:bCs/>
          <w:sz w:val="24"/>
          <w:u w:val="single"/>
          <w:shd w:val="pct10" w:color="auto" w:fill="FFFFFF"/>
        </w:rPr>
        <w:t>宦官交替专权</w:t>
      </w:r>
      <w:r>
        <w:rPr>
          <w:rFonts w:hint="eastAsia" w:ascii="仿宋" w:hAnsi="仿宋" w:eastAsia="仿宋"/>
          <w:b/>
          <w:bCs/>
          <w:sz w:val="24"/>
          <w:u w:val="single"/>
        </w:rPr>
        <w:t>的恶性循环，动摇了东汉的统治，东汉王朝走向衰亡</w:t>
      </w:r>
      <w:r>
        <w:rPr>
          <w:rFonts w:hint="eastAsia" w:ascii="仿宋" w:hAnsi="仿宋" w:eastAsia="仿宋"/>
          <w:b/>
          <w:bCs/>
          <w:sz w:val="24"/>
        </w:rPr>
        <w:t>。</w:t>
      </w:r>
    </w:p>
    <w:p w14:paraId="21188CF9">
      <w:pPr>
        <w:tabs>
          <w:tab w:val="left" w:pos="5490"/>
        </w:tabs>
        <w:rPr>
          <w:rFonts w:hint="eastAsia" w:ascii="仿宋" w:hAnsi="仿宋" w:eastAsia="仿宋"/>
          <w:b/>
          <w:bCs/>
          <w:sz w:val="24"/>
        </w:rPr>
      </w:pPr>
      <w:r>
        <w:rPr>
          <w:rFonts w:hint="eastAsia" w:ascii="仿宋" w:hAnsi="仿宋" w:eastAsia="仿宋"/>
          <w:b/>
          <w:bCs/>
          <w:sz w:val="24"/>
        </w:rPr>
        <w:t>5、黄巾起义的时间：</w:t>
      </w:r>
      <w:r>
        <w:rPr>
          <w:rFonts w:hint="eastAsia" w:ascii="仿宋" w:hAnsi="仿宋" w:eastAsia="仿宋"/>
          <w:b/>
          <w:bCs/>
          <w:sz w:val="24"/>
          <w:u w:val="single"/>
        </w:rPr>
        <w:t>184年</w:t>
      </w:r>
      <w:r>
        <w:rPr>
          <w:rFonts w:hint="eastAsia" w:ascii="仿宋" w:hAnsi="仿宋" w:eastAsia="仿宋"/>
          <w:b/>
          <w:bCs/>
          <w:sz w:val="24"/>
        </w:rPr>
        <w:t>。领导者：</w:t>
      </w:r>
      <w:r>
        <w:rPr>
          <w:rFonts w:hint="eastAsia" w:ascii="仿宋" w:hAnsi="仿宋" w:eastAsia="仿宋"/>
          <w:b/>
          <w:bCs/>
          <w:sz w:val="24"/>
          <w:u w:val="single"/>
        </w:rPr>
        <w:t>张角</w:t>
      </w:r>
      <w:r>
        <w:rPr>
          <w:rFonts w:hint="eastAsia" w:ascii="仿宋" w:hAnsi="仿宋" w:eastAsia="仿宋"/>
          <w:b/>
          <w:bCs/>
          <w:sz w:val="24"/>
        </w:rPr>
        <w:t>。特点：</w:t>
      </w:r>
      <w:r>
        <w:rPr>
          <w:rFonts w:hint="eastAsia" w:ascii="仿宋" w:hAnsi="仿宋" w:eastAsia="仿宋"/>
          <w:b/>
          <w:bCs/>
          <w:sz w:val="24"/>
          <w:u w:val="single"/>
        </w:rPr>
        <w:t>有组织、有准备</w:t>
      </w:r>
      <w:r>
        <w:rPr>
          <w:rFonts w:hint="eastAsia" w:ascii="仿宋" w:hAnsi="仿宋" w:eastAsia="仿宋"/>
          <w:b/>
          <w:bCs/>
          <w:sz w:val="24"/>
        </w:rPr>
        <w:t>。</w:t>
      </w:r>
    </w:p>
    <w:p w14:paraId="72EBF31C">
      <w:pPr>
        <w:tabs>
          <w:tab w:val="left" w:pos="5490"/>
        </w:tabs>
        <w:rPr>
          <w:rFonts w:hint="eastAsia" w:ascii="仿宋" w:hAnsi="仿宋" w:eastAsia="仿宋"/>
          <w:b/>
          <w:bCs/>
          <w:sz w:val="24"/>
        </w:rPr>
      </w:pPr>
      <w:r>
        <w:rPr>
          <w:rFonts w:hint="eastAsia" w:ascii="仿宋" w:hAnsi="仿宋" w:eastAsia="仿宋"/>
          <w:b/>
          <w:bCs/>
          <w:sz w:val="24"/>
        </w:rPr>
        <w:t>影响：</w:t>
      </w:r>
      <w:r>
        <w:rPr>
          <w:rFonts w:hint="eastAsia" w:ascii="仿宋" w:hAnsi="仿宋" w:eastAsia="仿宋"/>
          <w:b/>
          <w:bCs/>
          <w:sz w:val="24"/>
          <w:u w:val="single"/>
        </w:rPr>
        <w:t>沉重打击了东汉的统治，使其一蹶不振</w:t>
      </w:r>
      <w:r>
        <w:rPr>
          <w:rFonts w:hint="eastAsia" w:ascii="仿宋" w:hAnsi="仿宋" w:eastAsia="仿宋"/>
          <w:b/>
          <w:bCs/>
          <w:sz w:val="24"/>
        </w:rPr>
        <w:t>。</w:t>
      </w:r>
    </w:p>
    <w:p w14:paraId="35D8FFED">
      <w:pPr>
        <w:tabs>
          <w:tab w:val="left" w:pos="5490"/>
        </w:tabs>
        <w:jc w:val="center"/>
        <w:rPr>
          <w:rFonts w:hint="default" w:ascii="仿宋" w:hAnsi="仿宋" w:eastAsia="仿宋"/>
          <w:b/>
          <w:bCs/>
          <w:sz w:val="24"/>
          <w:lang w:val="en-US" w:eastAsia="zh-CN"/>
        </w:rPr>
      </w:pPr>
      <w:r>
        <w:rPr>
          <w:rFonts w:hint="eastAsia" w:ascii="仿宋" w:hAnsi="仿宋" w:eastAsia="仿宋"/>
          <w:b/>
          <w:bCs/>
          <w:sz w:val="24"/>
        </w:rPr>
        <w:t>第14课  “丝绸之路”</w:t>
      </w:r>
      <w:r>
        <w:rPr>
          <w:rFonts w:hint="eastAsia" w:ascii="仿宋" w:hAnsi="仿宋" w:eastAsia="仿宋"/>
          <w:b/>
          <w:bCs/>
          <w:sz w:val="24"/>
          <w:lang w:val="en-US" w:eastAsia="zh-CN"/>
        </w:rPr>
        <w:t>的开通与经营西域</w:t>
      </w:r>
    </w:p>
    <w:p w14:paraId="690D62B7">
      <w:pPr>
        <w:tabs>
          <w:tab w:val="left" w:pos="5490"/>
        </w:tabs>
        <w:rPr>
          <w:rFonts w:hint="eastAsia" w:ascii="仿宋" w:hAnsi="仿宋" w:eastAsia="仿宋"/>
          <w:b/>
          <w:bCs/>
          <w:sz w:val="24"/>
        </w:rPr>
      </w:pPr>
      <w:r>
        <w:rPr>
          <w:rFonts w:hint="eastAsia" w:ascii="仿宋" w:hAnsi="仿宋" w:eastAsia="仿宋"/>
          <w:b/>
          <w:bCs/>
          <w:sz w:val="24"/>
        </w:rPr>
        <w:t>1、张骞两次出使西域：</w:t>
      </w:r>
    </w:p>
    <w:tbl>
      <w:tblPr>
        <w:tblStyle w:val="9"/>
        <w:tblW w:w="8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993"/>
        <w:gridCol w:w="1135"/>
        <w:gridCol w:w="5441"/>
      </w:tblGrid>
      <w:tr w14:paraId="1EA7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01" w:type="dxa"/>
            <w:tcBorders>
              <w:top w:val="single" w:color="auto" w:sz="4" w:space="0"/>
              <w:left w:val="single" w:color="auto" w:sz="4" w:space="0"/>
              <w:bottom w:val="single" w:color="auto" w:sz="4" w:space="0"/>
              <w:right w:val="single" w:color="auto" w:sz="4" w:space="0"/>
            </w:tcBorders>
          </w:tcPr>
          <w:p w14:paraId="04C69AB5">
            <w:pPr>
              <w:jc w:val="center"/>
              <w:rPr>
                <w:rFonts w:ascii="仿宋" w:hAnsi="仿宋" w:eastAsia="仿宋"/>
                <w:b/>
                <w:bCs/>
                <w:sz w:val="24"/>
              </w:rPr>
            </w:pPr>
            <w:r>
              <w:rPr>
                <w:rFonts w:hint="eastAsia" w:ascii="仿宋" w:hAnsi="仿宋" w:eastAsia="仿宋"/>
                <w:b/>
                <w:bCs/>
                <w:sz w:val="24"/>
              </w:rPr>
              <w:t>背景</w:t>
            </w:r>
          </w:p>
        </w:tc>
        <w:tc>
          <w:tcPr>
            <w:tcW w:w="7563" w:type="dxa"/>
            <w:gridSpan w:val="3"/>
            <w:tcBorders>
              <w:top w:val="single" w:color="auto" w:sz="4" w:space="0"/>
              <w:left w:val="single" w:color="auto" w:sz="4" w:space="0"/>
              <w:bottom w:val="single" w:color="auto" w:sz="4" w:space="0"/>
              <w:right w:val="single" w:color="auto" w:sz="4" w:space="0"/>
            </w:tcBorders>
          </w:tcPr>
          <w:p w14:paraId="676F23EA">
            <w:pPr>
              <w:rPr>
                <w:rFonts w:ascii="仿宋" w:hAnsi="仿宋" w:eastAsia="仿宋"/>
                <w:b/>
                <w:bCs/>
                <w:sz w:val="24"/>
              </w:rPr>
            </w:pPr>
            <w:r>
              <w:rPr>
                <w:rFonts w:hint="eastAsia" w:ascii="仿宋" w:hAnsi="仿宋" w:eastAsia="仿宋"/>
                <w:b/>
                <w:bCs/>
                <w:sz w:val="24"/>
              </w:rPr>
              <w:t>西汉初期的西域……联络大月氏夹击匈奴</w:t>
            </w:r>
          </w:p>
        </w:tc>
      </w:tr>
      <w:tr w14:paraId="0231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101" w:type="dxa"/>
            <w:tcBorders>
              <w:top w:val="single" w:color="auto" w:sz="4" w:space="0"/>
              <w:left w:val="single" w:color="auto" w:sz="4" w:space="0"/>
              <w:bottom w:val="single" w:color="auto" w:sz="4" w:space="0"/>
              <w:right w:val="single" w:color="auto" w:sz="4" w:space="0"/>
            </w:tcBorders>
          </w:tcPr>
          <w:p w14:paraId="42D263A1">
            <w:pPr>
              <w:jc w:val="center"/>
              <w:rPr>
                <w:rFonts w:ascii="仿宋" w:hAnsi="仿宋" w:eastAsia="仿宋"/>
                <w:b/>
                <w:bCs/>
                <w:sz w:val="24"/>
              </w:rPr>
            </w:pPr>
            <w:r>
              <w:rPr>
                <w:rFonts w:hint="eastAsia" w:ascii="仿宋" w:hAnsi="仿宋" w:eastAsia="仿宋"/>
                <w:b/>
                <w:bCs/>
              </w:rPr>
              <w:t>张骞简介</w:t>
            </w:r>
          </w:p>
        </w:tc>
        <w:tc>
          <w:tcPr>
            <w:tcW w:w="7563" w:type="dxa"/>
            <w:gridSpan w:val="3"/>
            <w:tcBorders>
              <w:top w:val="single" w:color="auto" w:sz="4" w:space="0"/>
              <w:left w:val="single" w:color="auto" w:sz="4" w:space="0"/>
              <w:bottom w:val="single" w:color="auto" w:sz="4" w:space="0"/>
              <w:right w:val="single" w:color="auto" w:sz="4" w:space="0"/>
            </w:tcBorders>
          </w:tcPr>
          <w:p w14:paraId="3A1007A6">
            <w:pPr>
              <w:rPr>
                <w:rFonts w:ascii="仿宋" w:hAnsi="仿宋" w:eastAsia="仿宋"/>
                <w:b/>
                <w:bCs/>
                <w:sz w:val="24"/>
              </w:rPr>
            </w:pPr>
            <w:r>
              <w:rPr>
                <w:rFonts w:hint="eastAsia" w:ascii="仿宋" w:hAnsi="仿宋" w:eastAsia="仿宋"/>
                <w:b/>
                <w:bCs/>
                <w:sz w:val="24"/>
              </w:rPr>
              <w:t>原是一名史官……承担起这一艰巨的使命</w:t>
            </w:r>
          </w:p>
        </w:tc>
      </w:tr>
      <w:tr w14:paraId="68BC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101" w:type="dxa"/>
            <w:vMerge w:val="restart"/>
            <w:tcBorders>
              <w:top w:val="single" w:color="auto" w:sz="4" w:space="0"/>
              <w:left w:val="single" w:color="auto" w:sz="4" w:space="0"/>
              <w:bottom w:val="single" w:color="auto" w:sz="4" w:space="0"/>
              <w:right w:val="single" w:color="auto" w:sz="4" w:space="0"/>
            </w:tcBorders>
          </w:tcPr>
          <w:p w14:paraId="20F8C9D6">
            <w:pPr>
              <w:jc w:val="center"/>
              <w:rPr>
                <w:rFonts w:ascii="仿宋" w:hAnsi="仿宋" w:eastAsia="仿宋"/>
                <w:b/>
                <w:bCs/>
                <w:sz w:val="24"/>
              </w:rPr>
            </w:pPr>
          </w:p>
          <w:p w14:paraId="102FA8B2">
            <w:pPr>
              <w:jc w:val="center"/>
              <w:rPr>
                <w:rFonts w:hint="eastAsia" w:ascii="仿宋" w:hAnsi="仿宋" w:eastAsia="仿宋"/>
                <w:b/>
                <w:bCs/>
                <w:sz w:val="24"/>
              </w:rPr>
            </w:pPr>
          </w:p>
          <w:p w14:paraId="7D354B8E">
            <w:pPr>
              <w:jc w:val="center"/>
              <w:rPr>
                <w:rFonts w:hint="eastAsia" w:ascii="仿宋" w:hAnsi="仿宋" w:eastAsia="仿宋"/>
                <w:b/>
                <w:bCs/>
                <w:sz w:val="24"/>
              </w:rPr>
            </w:pPr>
          </w:p>
          <w:p w14:paraId="012EDE74">
            <w:pPr>
              <w:jc w:val="center"/>
              <w:rPr>
                <w:rFonts w:hint="eastAsia" w:ascii="仿宋" w:hAnsi="仿宋" w:eastAsia="仿宋"/>
                <w:b/>
                <w:bCs/>
                <w:sz w:val="24"/>
              </w:rPr>
            </w:pPr>
          </w:p>
          <w:p w14:paraId="098E28E2">
            <w:pPr>
              <w:jc w:val="center"/>
              <w:rPr>
                <w:rFonts w:ascii="仿宋" w:hAnsi="仿宋" w:eastAsia="仿宋"/>
                <w:b/>
                <w:bCs/>
                <w:sz w:val="24"/>
              </w:rPr>
            </w:pPr>
            <w:r>
              <w:rPr>
                <w:rFonts w:hint="eastAsia" w:ascii="仿宋" w:hAnsi="仿宋" w:eastAsia="仿宋"/>
                <w:b/>
                <w:bCs/>
                <w:sz w:val="24"/>
              </w:rPr>
              <w:t>经过</w:t>
            </w:r>
          </w:p>
        </w:tc>
        <w:tc>
          <w:tcPr>
            <w:tcW w:w="992" w:type="dxa"/>
            <w:vMerge w:val="restart"/>
            <w:tcBorders>
              <w:top w:val="single" w:color="auto" w:sz="4" w:space="0"/>
              <w:left w:val="single" w:color="auto" w:sz="4" w:space="0"/>
              <w:bottom w:val="single" w:color="auto" w:sz="4" w:space="0"/>
              <w:right w:val="single" w:color="auto" w:sz="4" w:space="0"/>
            </w:tcBorders>
          </w:tcPr>
          <w:p w14:paraId="21BE27AB">
            <w:pPr>
              <w:rPr>
                <w:rFonts w:ascii="仿宋" w:hAnsi="仿宋" w:eastAsia="仿宋"/>
                <w:b/>
                <w:bCs/>
                <w:sz w:val="24"/>
              </w:rPr>
            </w:pPr>
          </w:p>
          <w:p w14:paraId="187AE27A">
            <w:pPr>
              <w:rPr>
                <w:rFonts w:hint="eastAsia" w:ascii="仿宋" w:hAnsi="仿宋" w:eastAsia="仿宋"/>
                <w:b/>
                <w:bCs/>
                <w:sz w:val="24"/>
              </w:rPr>
            </w:pPr>
          </w:p>
          <w:p w14:paraId="16B171DF">
            <w:pPr>
              <w:rPr>
                <w:rFonts w:ascii="仿宋" w:hAnsi="仿宋" w:eastAsia="仿宋"/>
                <w:b/>
                <w:bCs/>
                <w:sz w:val="24"/>
              </w:rPr>
            </w:pPr>
            <w:r>
              <w:rPr>
                <w:rFonts w:hint="eastAsia" w:ascii="仿宋" w:hAnsi="仿宋" w:eastAsia="仿宋"/>
                <w:b/>
                <w:bCs/>
                <w:sz w:val="24"/>
              </w:rPr>
              <w:t>第一次</w:t>
            </w:r>
          </w:p>
        </w:tc>
        <w:tc>
          <w:tcPr>
            <w:tcW w:w="1134" w:type="dxa"/>
            <w:tcBorders>
              <w:top w:val="single" w:color="auto" w:sz="4" w:space="0"/>
              <w:left w:val="single" w:color="auto" w:sz="4" w:space="0"/>
              <w:bottom w:val="single" w:color="auto" w:sz="4" w:space="0"/>
              <w:right w:val="single" w:color="auto" w:sz="4" w:space="0"/>
            </w:tcBorders>
          </w:tcPr>
          <w:p w14:paraId="01DE9065">
            <w:pPr>
              <w:jc w:val="center"/>
              <w:rPr>
                <w:rFonts w:ascii="仿宋" w:hAnsi="仿宋" w:eastAsia="仿宋"/>
                <w:b/>
                <w:bCs/>
                <w:sz w:val="24"/>
              </w:rPr>
            </w:pPr>
            <w:r>
              <w:rPr>
                <w:rFonts w:hint="eastAsia" w:ascii="仿宋" w:hAnsi="仿宋" w:eastAsia="仿宋"/>
                <w:b/>
                <w:bCs/>
                <w:sz w:val="24"/>
              </w:rPr>
              <w:t>时间</w:t>
            </w:r>
          </w:p>
        </w:tc>
        <w:tc>
          <w:tcPr>
            <w:tcW w:w="5437" w:type="dxa"/>
            <w:tcBorders>
              <w:top w:val="single" w:color="auto" w:sz="4" w:space="0"/>
              <w:left w:val="single" w:color="auto" w:sz="4" w:space="0"/>
              <w:bottom w:val="single" w:color="auto" w:sz="4" w:space="0"/>
              <w:right w:val="single" w:color="auto" w:sz="4" w:space="0"/>
            </w:tcBorders>
          </w:tcPr>
          <w:p w14:paraId="5894F986">
            <w:pPr>
              <w:rPr>
                <w:rFonts w:ascii="仿宋" w:hAnsi="仿宋" w:eastAsia="仿宋"/>
                <w:b/>
                <w:bCs/>
                <w:sz w:val="24"/>
              </w:rPr>
            </w:pPr>
            <w:r>
              <w:rPr>
                <w:rFonts w:hint="eastAsia" w:ascii="仿宋" w:hAnsi="仿宋" w:eastAsia="仿宋"/>
                <w:b/>
                <w:bCs/>
                <w:sz w:val="24"/>
              </w:rPr>
              <w:t>前138年</w:t>
            </w:r>
          </w:p>
        </w:tc>
      </w:tr>
      <w:tr w14:paraId="2BE5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043320C4">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21CE5DB9">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633987F5">
            <w:pPr>
              <w:jc w:val="center"/>
              <w:rPr>
                <w:rFonts w:ascii="仿宋" w:hAnsi="仿宋" w:eastAsia="仿宋"/>
                <w:b/>
                <w:bCs/>
                <w:sz w:val="24"/>
              </w:rPr>
            </w:pPr>
            <w:r>
              <w:rPr>
                <w:rFonts w:hint="eastAsia" w:ascii="仿宋" w:hAnsi="仿宋" w:eastAsia="仿宋"/>
                <w:b/>
                <w:bCs/>
              </w:rPr>
              <w:t>出发地点</w:t>
            </w:r>
          </w:p>
        </w:tc>
        <w:tc>
          <w:tcPr>
            <w:tcW w:w="5437" w:type="dxa"/>
            <w:tcBorders>
              <w:top w:val="single" w:color="auto" w:sz="4" w:space="0"/>
              <w:left w:val="single" w:color="auto" w:sz="4" w:space="0"/>
              <w:bottom w:val="single" w:color="auto" w:sz="4" w:space="0"/>
              <w:right w:val="single" w:color="auto" w:sz="4" w:space="0"/>
            </w:tcBorders>
          </w:tcPr>
          <w:p w14:paraId="5D827294">
            <w:pPr>
              <w:rPr>
                <w:rFonts w:ascii="仿宋" w:hAnsi="仿宋" w:eastAsia="仿宋"/>
                <w:b/>
                <w:bCs/>
                <w:sz w:val="24"/>
              </w:rPr>
            </w:pPr>
            <w:r>
              <w:rPr>
                <w:rFonts w:hint="eastAsia" w:ascii="仿宋" w:hAnsi="仿宋" w:eastAsia="仿宋"/>
                <w:b/>
                <w:bCs/>
                <w:sz w:val="24"/>
              </w:rPr>
              <w:t>长安</w:t>
            </w:r>
          </w:p>
        </w:tc>
      </w:tr>
      <w:tr w14:paraId="3FC3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26565B1A">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702A3E34">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631FEA5B">
            <w:pPr>
              <w:jc w:val="center"/>
              <w:rPr>
                <w:rFonts w:ascii="仿宋" w:hAnsi="仿宋" w:eastAsia="仿宋"/>
                <w:b/>
                <w:bCs/>
                <w:sz w:val="24"/>
              </w:rPr>
            </w:pPr>
            <w:r>
              <w:rPr>
                <w:rFonts w:hint="eastAsia" w:ascii="仿宋" w:hAnsi="仿宋" w:eastAsia="仿宋"/>
                <w:b/>
                <w:bCs/>
                <w:sz w:val="24"/>
              </w:rPr>
              <w:t>经过</w:t>
            </w:r>
          </w:p>
        </w:tc>
        <w:tc>
          <w:tcPr>
            <w:tcW w:w="5437" w:type="dxa"/>
            <w:tcBorders>
              <w:top w:val="single" w:color="auto" w:sz="4" w:space="0"/>
              <w:left w:val="single" w:color="auto" w:sz="4" w:space="0"/>
              <w:bottom w:val="single" w:color="auto" w:sz="4" w:space="0"/>
              <w:right w:val="single" w:color="auto" w:sz="4" w:space="0"/>
            </w:tcBorders>
          </w:tcPr>
          <w:p w14:paraId="011A2087">
            <w:pPr>
              <w:rPr>
                <w:rFonts w:ascii="仿宋" w:hAnsi="仿宋" w:eastAsia="仿宋"/>
                <w:b/>
                <w:bCs/>
                <w:sz w:val="24"/>
              </w:rPr>
            </w:pPr>
            <w:r>
              <w:rPr>
                <w:rFonts w:hint="eastAsia" w:ascii="仿宋" w:hAnsi="仿宋" w:eastAsia="仿宋"/>
                <w:b/>
                <w:bCs/>
                <w:sz w:val="24"/>
              </w:rPr>
              <w:t>被匈奴扣留了13年回到长安</w:t>
            </w:r>
          </w:p>
        </w:tc>
      </w:tr>
      <w:tr w14:paraId="3B9A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1F2A8268">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6799EC23">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174D4442">
            <w:pPr>
              <w:jc w:val="center"/>
              <w:rPr>
                <w:rFonts w:ascii="仿宋" w:hAnsi="仿宋" w:eastAsia="仿宋"/>
                <w:b/>
                <w:bCs/>
                <w:sz w:val="24"/>
              </w:rPr>
            </w:pPr>
            <w:r>
              <w:rPr>
                <w:rFonts w:hint="eastAsia" w:ascii="仿宋" w:hAnsi="仿宋" w:eastAsia="仿宋"/>
                <w:b/>
                <w:bCs/>
                <w:sz w:val="24"/>
              </w:rPr>
              <w:t>结果</w:t>
            </w:r>
          </w:p>
        </w:tc>
        <w:tc>
          <w:tcPr>
            <w:tcW w:w="5437" w:type="dxa"/>
            <w:tcBorders>
              <w:top w:val="single" w:color="auto" w:sz="4" w:space="0"/>
              <w:left w:val="single" w:color="auto" w:sz="4" w:space="0"/>
              <w:bottom w:val="single" w:color="auto" w:sz="4" w:space="0"/>
              <w:right w:val="single" w:color="auto" w:sz="4" w:space="0"/>
            </w:tcBorders>
          </w:tcPr>
          <w:p w14:paraId="355E84B8">
            <w:pPr>
              <w:rPr>
                <w:rFonts w:ascii="仿宋" w:hAnsi="仿宋" w:eastAsia="仿宋"/>
                <w:b/>
                <w:bCs/>
                <w:sz w:val="24"/>
              </w:rPr>
            </w:pPr>
            <w:r>
              <w:rPr>
                <w:rFonts w:hint="eastAsia" w:ascii="仿宋" w:hAnsi="仿宋" w:eastAsia="仿宋"/>
                <w:b/>
                <w:bCs/>
                <w:sz w:val="22"/>
              </w:rPr>
              <w:t>张骞把在西域各国的见闻，以及各国想与汉朝往来的愿望，向</w:t>
            </w:r>
            <w:r>
              <w:rPr>
                <w:rFonts w:hint="eastAsia" w:ascii="仿宋" w:hAnsi="仿宋" w:eastAsia="仿宋"/>
                <w:b/>
                <w:bCs/>
                <w:sz w:val="22"/>
                <w:u w:val="single"/>
              </w:rPr>
              <w:t>汉武帝</w:t>
            </w:r>
            <w:r>
              <w:rPr>
                <w:rFonts w:hint="eastAsia" w:ascii="仿宋" w:hAnsi="仿宋" w:eastAsia="仿宋"/>
                <w:b/>
                <w:bCs/>
                <w:sz w:val="22"/>
              </w:rPr>
              <w:t>作了报告，使汉朝了解到西域的具体情况</w:t>
            </w:r>
          </w:p>
        </w:tc>
      </w:tr>
      <w:tr w14:paraId="7C34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3859EE2D">
            <w:pPr>
              <w:widowControl/>
              <w:jc w:val="left"/>
              <w:rPr>
                <w:rFonts w:ascii="仿宋" w:hAnsi="仿宋" w:eastAsia="仿宋"/>
                <w:b/>
                <w:bCs/>
                <w:sz w:val="24"/>
              </w:rPr>
            </w:pPr>
          </w:p>
        </w:tc>
        <w:tc>
          <w:tcPr>
            <w:tcW w:w="992" w:type="dxa"/>
            <w:vMerge w:val="restart"/>
            <w:tcBorders>
              <w:top w:val="single" w:color="auto" w:sz="4" w:space="0"/>
              <w:left w:val="single" w:color="auto" w:sz="4" w:space="0"/>
              <w:bottom w:val="single" w:color="auto" w:sz="4" w:space="0"/>
              <w:right w:val="single" w:color="auto" w:sz="4" w:space="0"/>
            </w:tcBorders>
          </w:tcPr>
          <w:p w14:paraId="4FB0A632">
            <w:pPr>
              <w:rPr>
                <w:rFonts w:ascii="仿宋" w:hAnsi="仿宋" w:eastAsia="仿宋"/>
                <w:b/>
                <w:bCs/>
                <w:sz w:val="24"/>
              </w:rPr>
            </w:pPr>
          </w:p>
          <w:p w14:paraId="05029485">
            <w:pPr>
              <w:rPr>
                <w:rFonts w:hint="eastAsia" w:ascii="仿宋" w:hAnsi="仿宋" w:eastAsia="仿宋"/>
                <w:b/>
                <w:bCs/>
                <w:sz w:val="24"/>
              </w:rPr>
            </w:pPr>
          </w:p>
          <w:p w14:paraId="12582A0E">
            <w:pPr>
              <w:rPr>
                <w:rFonts w:ascii="仿宋" w:hAnsi="仿宋" w:eastAsia="仿宋"/>
                <w:b/>
                <w:bCs/>
                <w:sz w:val="24"/>
              </w:rPr>
            </w:pPr>
            <w:r>
              <w:rPr>
                <w:rFonts w:hint="eastAsia" w:ascii="仿宋" w:hAnsi="仿宋" w:eastAsia="仿宋"/>
                <w:b/>
                <w:bCs/>
                <w:sz w:val="24"/>
              </w:rPr>
              <w:t>第二次</w:t>
            </w:r>
          </w:p>
        </w:tc>
        <w:tc>
          <w:tcPr>
            <w:tcW w:w="1134" w:type="dxa"/>
            <w:tcBorders>
              <w:top w:val="single" w:color="auto" w:sz="4" w:space="0"/>
              <w:left w:val="single" w:color="auto" w:sz="4" w:space="0"/>
              <w:bottom w:val="single" w:color="auto" w:sz="4" w:space="0"/>
              <w:right w:val="single" w:color="auto" w:sz="4" w:space="0"/>
            </w:tcBorders>
          </w:tcPr>
          <w:p w14:paraId="0BF8E68B">
            <w:pPr>
              <w:jc w:val="center"/>
              <w:rPr>
                <w:rFonts w:ascii="仿宋" w:hAnsi="仿宋" w:eastAsia="仿宋"/>
                <w:b/>
                <w:bCs/>
                <w:sz w:val="24"/>
              </w:rPr>
            </w:pPr>
            <w:r>
              <w:rPr>
                <w:rFonts w:hint="eastAsia" w:ascii="仿宋" w:hAnsi="仿宋" w:eastAsia="仿宋"/>
                <w:b/>
                <w:bCs/>
                <w:sz w:val="24"/>
              </w:rPr>
              <w:t>时间</w:t>
            </w:r>
          </w:p>
        </w:tc>
        <w:tc>
          <w:tcPr>
            <w:tcW w:w="5437" w:type="dxa"/>
            <w:tcBorders>
              <w:top w:val="single" w:color="auto" w:sz="4" w:space="0"/>
              <w:left w:val="single" w:color="auto" w:sz="4" w:space="0"/>
              <w:bottom w:val="single" w:color="auto" w:sz="4" w:space="0"/>
              <w:right w:val="single" w:color="auto" w:sz="4" w:space="0"/>
            </w:tcBorders>
          </w:tcPr>
          <w:p w14:paraId="42576126">
            <w:pPr>
              <w:rPr>
                <w:rFonts w:ascii="仿宋" w:hAnsi="仿宋" w:eastAsia="仿宋"/>
                <w:b/>
                <w:bCs/>
                <w:sz w:val="24"/>
              </w:rPr>
            </w:pPr>
            <w:r>
              <w:rPr>
                <w:rFonts w:hint="eastAsia" w:ascii="仿宋" w:hAnsi="仿宋" w:eastAsia="仿宋"/>
                <w:b/>
                <w:bCs/>
                <w:sz w:val="24"/>
              </w:rPr>
              <w:t>前119年</w:t>
            </w:r>
          </w:p>
        </w:tc>
      </w:tr>
      <w:tr w14:paraId="3693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3FFD5532">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25CA12AD">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572ECA53">
            <w:pPr>
              <w:jc w:val="center"/>
              <w:rPr>
                <w:rFonts w:ascii="仿宋" w:hAnsi="仿宋" w:eastAsia="仿宋"/>
                <w:b/>
                <w:bCs/>
                <w:sz w:val="24"/>
              </w:rPr>
            </w:pPr>
            <w:r>
              <w:rPr>
                <w:rFonts w:hint="eastAsia" w:ascii="仿宋" w:hAnsi="仿宋" w:eastAsia="仿宋"/>
                <w:b/>
                <w:bCs/>
                <w:sz w:val="24"/>
              </w:rPr>
              <w:t>目的</w:t>
            </w:r>
          </w:p>
        </w:tc>
        <w:tc>
          <w:tcPr>
            <w:tcW w:w="5437" w:type="dxa"/>
            <w:tcBorders>
              <w:top w:val="single" w:color="auto" w:sz="4" w:space="0"/>
              <w:left w:val="single" w:color="auto" w:sz="4" w:space="0"/>
              <w:bottom w:val="single" w:color="auto" w:sz="4" w:space="0"/>
              <w:right w:val="single" w:color="auto" w:sz="4" w:space="0"/>
            </w:tcBorders>
          </w:tcPr>
          <w:p w14:paraId="7A2A5459">
            <w:pPr>
              <w:rPr>
                <w:rFonts w:ascii="仿宋" w:hAnsi="仿宋" w:eastAsia="仿宋"/>
                <w:b/>
                <w:bCs/>
                <w:sz w:val="24"/>
              </w:rPr>
            </w:pPr>
            <w:r>
              <w:rPr>
                <w:rFonts w:hint="eastAsia" w:ascii="仿宋" w:hAnsi="仿宋" w:eastAsia="仿宋"/>
                <w:b/>
                <w:bCs/>
                <w:sz w:val="24"/>
              </w:rPr>
              <w:t>加强汉与西域各国的联系</w:t>
            </w:r>
          </w:p>
        </w:tc>
      </w:tr>
      <w:tr w14:paraId="7DF2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3F0A3E2A">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3720AE91">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79BF36DE">
            <w:pPr>
              <w:jc w:val="center"/>
              <w:rPr>
                <w:rFonts w:ascii="仿宋" w:hAnsi="仿宋" w:eastAsia="仿宋"/>
                <w:b/>
                <w:bCs/>
                <w:sz w:val="24"/>
              </w:rPr>
            </w:pPr>
            <w:r>
              <w:rPr>
                <w:rFonts w:hint="eastAsia" w:ascii="仿宋" w:hAnsi="仿宋" w:eastAsia="仿宋"/>
                <w:b/>
                <w:bCs/>
                <w:sz w:val="24"/>
              </w:rPr>
              <w:t>经过</w:t>
            </w:r>
          </w:p>
        </w:tc>
        <w:tc>
          <w:tcPr>
            <w:tcW w:w="5437" w:type="dxa"/>
            <w:tcBorders>
              <w:top w:val="single" w:color="auto" w:sz="4" w:space="0"/>
              <w:left w:val="single" w:color="auto" w:sz="4" w:space="0"/>
              <w:bottom w:val="single" w:color="auto" w:sz="4" w:space="0"/>
              <w:right w:val="single" w:color="auto" w:sz="4" w:space="0"/>
            </w:tcBorders>
          </w:tcPr>
          <w:p w14:paraId="6BD69857">
            <w:pPr>
              <w:rPr>
                <w:rFonts w:ascii="仿宋" w:hAnsi="仿宋" w:eastAsia="仿宋"/>
                <w:b/>
                <w:bCs/>
                <w:sz w:val="24"/>
              </w:rPr>
            </w:pPr>
            <w:r>
              <w:rPr>
                <w:rFonts w:hint="eastAsia" w:ascii="仿宋" w:hAnsi="仿宋" w:eastAsia="仿宋"/>
                <w:b/>
                <w:bCs/>
                <w:sz w:val="24"/>
              </w:rPr>
              <w:t>走访了乌孙等西域许多国家</w:t>
            </w:r>
          </w:p>
        </w:tc>
      </w:tr>
      <w:tr w14:paraId="10A8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101" w:type="dxa"/>
            <w:vMerge w:val="continue"/>
            <w:tcBorders>
              <w:top w:val="single" w:color="auto" w:sz="4" w:space="0"/>
              <w:left w:val="single" w:color="auto" w:sz="4" w:space="0"/>
              <w:bottom w:val="single" w:color="auto" w:sz="4" w:space="0"/>
              <w:right w:val="single" w:color="auto" w:sz="4" w:space="0"/>
            </w:tcBorders>
            <w:vAlign w:val="center"/>
          </w:tcPr>
          <w:p w14:paraId="432FF43C">
            <w:pPr>
              <w:widowControl/>
              <w:jc w:val="left"/>
              <w:rPr>
                <w:rFonts w:ascii="仿宋" w:hAnsi="仿宋" w:eastAsia="仿宋"/>
                <w:b/>
                <w:bCs/>
                <w:sz w:val="24"/>
              </w:rPr>
            </w:pPr>
          </w:p>
        </w:tc>
        <w:tc>
          <w:tcPr>
            <w:tcW w:w="7563" w:type="dxa"/>
            <w:vMerge w:val="continue"/>
            <w:tcBorders>
              <w:top w:val="single" w:color="auto" w:sz="4" w:space="0"/>
              <w:left w:val="single" w:color="auto" w:sz="4" w:space="0"/>
              <w:bottom w:val="single" w:color="auto" w:sz="4" w:space="0"/>
              <w:right w:val="single" w:color="auto" w:sz="4" w:space="0"/>
            </w:tcBorders>
            <w:vAlign w:val="center"/>
          </w:tcPr>
          <w:p w14:paraId="3C5DADCB">
            <w:pPr>
              <w:widowControl/>
              <w:jc w:val="left"/>
              <w:rPr>
                <w:rFonts w:ascii="仿宋" w:hAnsi="仿宋" w:eastAsia="仿宋"/>
                <w:b/>
                <w:bCs/>
                <w:sz w:val="24"/>
              </w:rPr>
            </w:pPr>
          </w:p>
        </w:tc>
        <w:tc>
          <w:tcPr>
            <w:tcW w:w="1134" w:type="dxa"/>
            <w:tcBorders>
              <w:top w:val="single" w:color="auto" w:sz="4" w:space="0"/>
              <w:left w:val="single" w:color="auto" w:sz="4" w:space="0"/>
              <w:bottom w:val="single" w:color="auto" w:sz="4" w:space="0"/>
              <w:right w:val="single" w:color="auto" w:sz="4" w:space="0"/>
            </w:tcBorders>
          </w:tcPr>
          <w:p w14:paraId="2F8DC09D">
            <w:pPr>
              <w:jc w:val="center"/>
              <w:rPr>
                <w:rFonts w:ascii="仿宋" w:hAnsi="仿宋" w:eastAsia="仿宋"/>
                <w:b/>
                <w:bCs/>
                <w:sz w:val="24"/>
              </w:rPr>
            </w:pPr>
            <w:r>
              <w:rPr>
                <w:rFonts w:hint="eastAsia" w:ascii="仿宋" w:hAnsi="仿宋" w:eastAsia="仿宋"/>
                <w:b/>
                <w:bCs/>
                <w:sz w:val="24"/>
              </w:rPr>
              <w:t>结果</w:t>
            </w:r>
          </w:p>
        </w:tc>
        <w:tc>
          <w:tcPr>
            <w:tcW w:w="5437" w:type="dxa"/>
            <w:tcBorders>
              <w:top w:val="single" w:color="auto" w:sz="4" w:space="0"/>
              <w:left w:val="single" w:color="auto" w:sz="4" w:space="0"/>
              <w:bottom w:val="single" w:color="auto" w:sz="4" w:space="0"/>
              <w:right w:val="single" w:color="auto" w:sz="4" w:space="0"/>
            </w:tcBorders>
          </w:tcPr>
          <w:p w14:paraId="2AA27B88">
            <w:pPr>
              <w:rPr>
                <w:rFonts w:ascii="仿宋" w:hAnsi="仿宋" w:eastAsia="仿宋"/>
                <w:b/>
                <w:bCs/>
                <w:sz w:val="24"/>
              </w:rPr>
            </w:pPr>
            <w:r>
              <w:rPr>
                <w:rFonts w:hint="eastAsia" w:ascii="仿宋" w:hAnsi="仿宋" w:eastAsia="仿宋"/>
                <w:b/>
                <w:bCs/>
                <w:sz w:val="24"/>
              </w:rPr>
              <w:t>促进了汉朝与西域之间的相互了解与往来</w:t>
            </w:r>
          </w:p>
        </w:tc>
      </w:tr>
      <w:tr w14:paraId="78DA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101" w:type="dxa"/>
            <w:tcBorders>
              <w:top w:val="single" w:color="auto" w:sz="4" w:space="0"/>
              <w:left w:val="single" w:color="auto" w:sz="4" w:space="0"/>
              <w:bottom w:val="single" w:color="auto" w:sz="4" w:space="0"/>
              <w:right w:val="single" w:color="auto" w:sz="4" w:space="0"/>
            </w:tcBorders>
          </w:tcPr>
          <w:p w14:paraId="10A44115">
            <w:pPr>
              <w:jc w:val="center"/>
              <w:rPr>
                <w:rFonts w:ascii="仿宋" w:hAnsi="仿宋" w:eastAsia="仿宋"/>
                <w:b/>
                <w:bCs/>
                <w:sz w:val="24"/>
              </w:rPr>
            </w:pPr>
            <w:r>
              <w:rPr>
                <w:rFonts w:hint="eastAsia" w:ascii="仿宋" w:hAnsi="仿宋" w:eastAsia="仿宋"/>
                <w:b/>
                <w:bCs/>
                <w:sz w:val="24"/>
              </w:rPr>
              <w:t>意义</w:t>
            </w:r>
          </w:p>
        </w:tc>
        <w:tc>
          <w:tcPr>
            <w:tcW w:w="7563" w:type="dxa"/>
            <w:gridSpan w:val="3"/>
            <w:tcBorders>
              <w:top w:val="single" w:color="auto" w:sz="4" w:space="0"/>
              <w:left w:val="single" w:color="auto" w:sz="4" w:space="0"/>
              <w:bottom w:val="single" w:color="auto" w:sz="4" w:space="0"/>
              <w:right w:val="single" w:color="auto" w:sz="4" w:space="0"/>
            </w:tcBorders>
          </w:tcPr>
          <w:p w14:paraId="2380DB4B">
            <w:pPr>
              <w:rPr>
                <w:rFonts w:ascii="仿宋" w:hAnsi="仿宋" w:eastAsia="仿宋"/>
                <w:b/>
                <w:bCs/>
                <w:sz w:val="24"/>
              </w:rPr>
            </w:pPr>
            <w:r>
              <w:rPr>
                <w:rFonts w:hint="eastAsia" w:ascii="仿宋" w:hAnsi="仿宋" w:eastAsia="仿宋"/>
                <w:b/>
                <w:bCs/>
                <w:sz w:val="24"/>
              </w:rPr>
              <w:t>为丝绸之路的开辟创造了条件，促进了西汉王朝对西域的经营</w:t>
            </w:r>
          </w:p>
        </w:tc>
      </w:tr>
    </w:tbl>
    <w:p w14:paraId="18E8BCED">
      <w:pPr>
        <w:tabs>
          <w:tab w:val="left" w:pos="5490"/>
        </w:tabs>
        <w:rPr>
          <w:rFonts w:hint="eastAsia" w:ascii="仿宋" w:hAnsi="仿宋" w:eastAsia="仿宋"/>
          <w:b/>
          <w:bCs/>
          <w:sz w:val="24"/>
        </w:rPr>
      </w:pPr>
      <w:r>
        <w:rPr>
          <w:rFonts w:hint="eastAsia" w:ascii="仿宋" w:hAnsi="仿宋" w:eastAsia="仿宋"/>
          <w:b/>
          <w:bCs/>
          <w:sz w:val="24"/>
        </w:rPr>
        <w:t>丝绸之路</w:t>
      </w:r>
    </w:p>
    <w:p w14:paraId="00B51B83">
      <w:pPr>
        <w:adjustRightInd w:val="0"/>
        <w:snapToGrid w:val="0"/>
        <w:spacing w:line="340" w:lineRule="exact"/>
        <w:rPr>
          <w:rFonts w:hint="eastAsia"/>
          <w:b/>
          <w:bCs/>
          <w:szCs w:val="21"/>
          <w:bdr w:val="single" w:color="auto" w:sz="4" w:space="0"/>
        </w:rPr>
      </w:pPr>
      <w:r>
        <w:rPr>
          <w:rFonts w:hint="eastAsia"/>
          <w:b/>
          <w:bCs/>
          <w:szCs w:val="21"/>
        </w:rPr>
        <w:t>1．对丝绸之路的开通做出最大贡献的人物是</w:t>
      </w:r>
      <w:r>
        <w:rPr>
          <w:rFonts w:hint="eastAsia"/>
          <w:b/>
          <w:bCs/>
          <w:szCs w:val="21"/>
          <w:bdr w:val="single" w:color="auto" w:sz="4" w:space="0"/>
        </w:rPr>
        <w:t>张骞</w:t>
      </w:r>
    </w:p>
    <w:p w14:paraId="412FD20C">
      <w:pPr>
        <w:adjustRightInd w:val="0"/>
        <w:snapToGrid w:val="0"/>
        <w:spacing w:line="340" w:lineRule="exact"/>
        <w:ind w:firstLine="120" w:firstLineChars="50"/>
        <w:rPr>
          <w:rFonts w:hint="eastAsia"/>
          <w:b/>
          <w:bCs/>
          <w:szCs w:val="21"/>
        </w:rPr>
      </w:pPr>
      <w:r>
        <w:rPr>
          <w:rFonts w:hint="eastAsia"/>
          <w:b/>
          <w:sz w:val="24"/>
          <w:u w:val="single"/>
        </w:rPr>
        <w:drawing>
          <wp:anchor distT="0" distB="0" distL="114300" distR="114300" simplePos="0" relativeHeight="251664384" behindDoc="1" locked="0" layoutInCell="1" allowOverlap="1">
            <wp:simplePos x="0" y="0"/>
            <wp:positionH relativeFrom="column">
              <wp:posOffset>103505</wp:posOffset>
            </wp:positionH>
            <wp:positionV relativeFrom="paragraph">
              <wp:posOffset>147320</wp:posOffset>
            </wp:positionV>
            <wp:extent cx="5915025" cy="1347470"/>
            <wp:effectExtent l="0" t="0" r="9525" b="5080"/>
            <wp:wrapTight wrapText="bothSides">
              <wp:wrapPolygon>
                <wp:start x="-36" y="0"/>
                <wp:lineTo x="-36" y="21456"/>
                <wp:lineTo x="21600" y="21456"/>
                <wp:lineTo x="21600" y="0"/>
                <wp:lineTo x="-36" y="0"/>
              </wp:wrapPolygon>
            </wp:wrapTight>
            <wp:docPr id="5" name="图片 78" descr="../../Application%20Data/Tencent/Users/52692784/QQ/WinTemp/RichOle/VR94%7bQ$K4ZT%25%25MTVGA3XB0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8" descr="../../Application%20Data/Tencent/Users/52692784/QQ/WinTemp/RichOle/VR94%7bQ$K4ZT%25%25MTVGA3XB0Y.png"/>
                    <pic:cNvPicPr>
                      <a:picLocks noChangeAspect="1"/>
                    </pic:cNvPicPr>
                  </pic:nvPicPr>
                  <pic:blipFill>
                    <a:blip r:embed="rId12"/>
                    <a:stretch>
                      <a:fillRect/>
                    </a:stretch>
                  </pic:blipFill>
                  <pic:spPr>
                    <a:xfrm>
                      <a:off x="0" y="0"/>
                      <a:ext cx="5915025" cy="1347470"/>
                    </a:xfrm>
                    <a:prstGeom prst="rect">
                      <a:avLst/>
                    </a:prstGeom>
                    <a:noFill/>
                    <a:ln>
                      <a:noFill/>
                    </a:ln>
                  </pic:spPr>
                </pic:pic>
              </a:graphicData>
            </a:graphic>
          </wp:anchor>
        </w:drawing>
      </w:r>
    </w:p>
    <w:p w14:paraId="2A52A39D">
      <w:pPr>
        <w:adjustRightInd w:val="0"/>
        <w:snapToGrid w:val="0"/>
        <w:spacing w:line="340" w:lineRule="exact"/>
        <w:rPr>
          <w:rFonts w:hint="eastAsia"/>
          <w:b/>
          <w:bCs/>
          <w:sz w:val="24"/>
          <w:bdr w:val="single" w:color="auto" w:sz="4" w:space="0"/>
        </w:rPr>
      </w:pPr>
      <w:r>
        <w:rPr>
          <w:rFonts w:hint="eastAsia"/>
          <w:b/>
          <w:bCs/>
          <w:sz w:val="24"/>
        </w:rPr>
        <w:t>2．路线：</w:t>
      </w:r>
      <w:r>
        <w:rPr>
          <w:rFonts w:hint="eastAsia"/>
          <w:b/>
          <w:bCs/>
          <w:sz w:val="24"/>
          <w:bdr w:val="single" w:color="auto" w:sz="4" w:space="0"/>
        </w:rPr>
        <w:t>长安—河西走廊—今新疆—安息（古代波斯）—西亚—欧洲大秦（古代罗马）</w:t>
      </w:r>
    </w:p>
    <w:p w14:paraId="3ED16836">
      <w:pPr>
        <w:adjustRightInd w:val="0"/>
        <w:snapToGrid w:val="0"/>
        <w:spacing w:line="340" w:lineRule="exact"/>
        <w:rPr>
          <w:rFonts w:hint="eastAsia"/>
          <w:b/>
          <w:bCs/>
          <w:sz w:val="24"/>
        </w:rPr>
      </w:pPr>
      <w:r>
        <w:rPr>
          <w:rFonts w:hint="eastAsia"/>
          <w:b/>
          <w:bCs/>
          <w:sz w:val="24"/>
        </w:rPr>
        <w:t>3．作用（意义）：</w:t>
      </w:r>
      <w:r>
        <w:rPr>
          <w:rFonts w:hint="eastAsia" w:ascii="宋体" w:hAnsi="宋体"/>
          <w:b/>
          <w:sz w:val="24"/>
          <w:u w:val="single"/>
          <w:bdr w:val="single" w:color="auto" w:sz="4" w:space="0"/>
        </w:rPr>
        <w:t>丝绸之路是古代东西方往来的大动脉</w:t>
      </w:r>
      <w:r>
        <w:rPr>
          <w:rFonts w:hint="eastAsia" w:ascii="宋体" w:hAnsi="宋体"/>
          <w:b/>
          <w:sz w:val="24"/>
          <w:bdr w:val="single" w:color="auto" w:sz="4" w:space="0"/>
        </w:rPr>
        <w:t>，</w:t>
      </w:r>
      <w:r>
        <w:rPr>
          <w:rFonts w:hint="eastAsia"/>
          <w:b/>
          <w:bCs/>
          <w:sz w:val="24"/>
          <w:u w:val="single"/>
          <w:bdr w:val="single" w:color="auto" w:sz="4" w:space="0"/>
        </w:rPr>
        <w:t>促进了中西经济文化交流</w:t>
      </w:r>
      <w:r>
        <w:rPr>
          <w:rFonts w:hint="eastAsia"/>
          <w:b/>
          <w:bCs/>
          <w:sz w:val="24"/>
        </w:rPr>
        <w:t>。</w:t>
      </w:r>
    </w:p>
    <w:p w14:paraId="39A45E40">
      <w:pPr>
        <w:adjustRightInd w:val="0"/>
        <w:snapToGrid w:val="0"/>
        <w:spacing w:line="340" w:lineRule="exact"/>
        <w:rPr>
          <w:rFonts w:hint="eastAsia"/>
          <w:b/>
          <w:bCs/>
          <w:sz w:val="24"/>
        </w:rPr>
      </w:pPr>
      <w:r>
        <w:rPr>
          <w:rFonts w:hint="eastAsia" w:ascii="宋体" w:hAnsi="宋体"/>
          <w:b/>
          <w:sz w:val="24"/>
          <w:u w:val="single"/>
          <w:bdr w:val="single" w:color="auto" w:sz="4" w:space="0"/>
        </w:rPr>
        <w:t>观点：丝绸之路</w:t>
      </w:r>
      <w:r>
        <w:rPr>
          <w:rFonts w:hint="eastAsia"/>
          <w:b/>
          <w:bCs/>
          <w:sz w:val="24"/>
          <w:u w:val="single"/>
          <w:bdr w:val="single" w:color="auto" w:sz="4" w:space="0"/>
        </w:rPr>
        <w:t>促进了中西经济文化交流</w:t>
      </w:r>
      <w:r>
        <w:rPr>
          <w:rFonts w:hint="eastAsia"/>
          <w:b/>
          <w:bCs/>
          <w:sz w:val="24"/>
        </w:rPr>
        <w:t>。</w:t>
      </w:r>
    </w:p>
    <w:p w14:paraId="08016261">
      <w:pPr>
        <w:adjustRightInd w:val="0"/>
        <w:snapToGrid w:val="0"/>
        <w:spacing w:line="340" w:lineRule="exact"/>
        <w:rPr>
          <w:rFonts w:hint="eastAsia"/>
          <w:b/>
          <w:bCs/>
          <w:sz w:val="24"/>
        </w:rPr>
      </w:pPr>
      <w:r>
        <w:rPr>
          <w:rFonts w:hint="eastAsia"/>
          <w:b/>
          <w:bCs/>
          <w:sz w:val="24"/>
        </w:rPr>
        <w:t>论述：</w:t>
      </w:r>
      <w:r>
        <w:rPr>
          <w:rFonts w:hint="eastAsia"/>
          <w:b/>
          <w:bCs/>
          <w:sz w:val="24"/>
          <w:u w:val="single"/>
        </w:rPr>
        <w:t>通过丝绸之路，中国的丝绸、漆器等物品，以及开渠、凿井、铸铁等技术传入西域；西域的良种马、香料、玻璃、宝石以及核桃、葡萄、石榴等植物，以至多种乐器和乐舞等传入中原</w:t>
      </w:r>
      <w:r>
        <w:rPr>
          <w:rFonts w:hint="eastAsia"/>
          <w:b/>
          <w:bCs/>
          <w:sz w:val="24"/>
        </w:rPr>
        <w:t>。</w:t>
      </w:r>
    </w:p>
    <w:p w14:paraId="5BB3FCD5">
      <w:pPr>
        <w:tabs>
          <w:tab w:val="left" w:pos="5490"/>
        </w:tabs>
        <w:rPr>
          <w:rFonts w:hint="eastAsia" w:ascii="仿宋" w:hAnsi="仿宋" w:eastAsia="仿宋"/>
          <w:b/>
          <w:bCs/>
          <w:sz w:val="24"/>
        </w:rPr>
      </w:pPr>
      <w:r>
        <w:rPr>
          <w:rFonts w:hint="eastAsia" w:ascii="仿宋" w:hAnsi="仿宋" w:eastAsia="仿宋"/>
          <w:b/>
          <w:bCs/>
          <w:sz w:val="24"/>
        </w:rPr>
        <w:t>3、丝绸之路开辟的意义：</w:t>
      </w:r>
      <w:r>
        <w:rPr>
          <w:rFonts w:hint="eastAsia" w:ascii="仿宋" w:hAnsi="仿宋" w:eastAsia="仿宋"/>
          <w:b/>
          <w:bCs/>
          <w:sz w:val="24"/>
          <w:u w:val="single"/>
        </w:rPr>
        <w:t>丝绸之路是古代东西方往来的大动脉，对于中国同其他国家和地区的贸易与文化交流，起到了极大的促进作用</w:t>
      </w:r>
      <w:r>
        <w:rPr>
          <w:rFonts w:hint="eastAsia" w:ascii="仿宋" w:hAnsi="仿宋" w:eastAsia="仿宋"/>
          <w:b/>
          <w:bCs/>
          <w:sz w:val="24"/>
        </w:rPr>
        <w:t>。</w:t>
      </w:r>
    </w:p>
    <w:p w14:paraId="073524D2">
      <w:pPr>
        <w:tabs>
          <w:tab w:val="left" w:pos="5490"/>
        </w:tabs>
        <w:rPr>
          <w:rFonts w:hint="eastAsia" w:ascii="仿宋" w:hAnsi="仿宋" w:eastAsia="仿宋"/>
          <w:b/>
          <w:color w:val="0000FF"/>
          <w:sz w:val="24"/>
        </w:rPr>
      </w:pPr>
      <w:r>
        <w:rPr>
          <w:rFonts w:hint="eastAsia" w:ascii="仿宋" w:hAnsi="仿宋" w:eastAsia="仿宋"/>
          <w:b/>
          <w:color w:val="0000FF"/>
          <w:sz w:val="24"/>
        </w:rPr>
        <w:t>观点1：文明交流互鉴是推动人类文明进步的重要动力。(案例：丝绸之路、四大发明外传、佛教的传入)</w:t>
      </w:r>
    </w:p>
    <w:p w14:paraId="25A1253B">
      <w:pPr>
        <w:tabs>
          <w:tab w:val="left" w:pos="5490"/>
        </w:tabs>
        <w:rPr>
          <w:rFonts w:hint="eastAsia" w:ascii="仿宋" w:hAnsi="仿宋" w:eastAsia="仿宋"/>
          <w:b/>
          <w:bCs/>
          <w:sz w:val="24"/>
        </w:rPr>
      </w:pPr>
      <w:r>
        <w:rPr>
          <w:rFonts w:hint="eastAsia" w:ascii="仿宋" w:hAnsi="仿宋" w:eastAsia="仿宋"/>
          <w:b/>
          <w:color w:val="0000FF"/>
          <w:sz w:val="24"/>
        </w:rPr>
        <w:t>观点2：物品交流促进经济文化发展。</w:t>
      </w:r>
    </w:p>
    <w:p w14:paraId="46ACD8CF">
      <w:pPr>
        <w:adjustRightInd w:val="0"/>
        <w:snapToGrid w:val="0"/>
        <w:spacing w:line="340" w:lineRule="exact"/>
        <w:rPr>
          <w:rFonts w:hint="eastAsia"/>
          <w:b/>
          <w:bCs/>
          <w:szCs w:val="21"/>
        </w:rPr>
      </w:pPr>
      <w:r>
        <w:rPr>
          <w:rFonts w:hint="eastAsia"/>
          <w:b/>
          <w:bCs/>
          <w:szCs w:val="21"/>
        </w:rPr>
        <w:t>5．（了解）汉代“海上丝绸之路”（p65）：起点：</w:t>
      </w:r>
      <w:r>
        <w:rPr>
          <w:rFonts w:hint="eastAsia"/>
          <w:b/>
          <w:bCs/>
          <w:szCs w:val="21"/>
          <w:bdr w:val="single" w:color="auto" w:sz="4" w:space="0"/>
        </w:rPr>
        <w:t>南海</w:t>
      </w:r>
      <w:r>
        <w:rPr>
          <w:rFonts w:hint="eastAsia"/>
          <w:b/>
          <w:bCs/>
          <w:szCs w:val="21"/>
        </w:rPr>
        <w:t>（今广东广州）--</w:t>
      </w:r>
      <w:r>
        <w:rPr>
          <w:rFonts w:hint="eastAsia"/>
          <w:b/>
          <w:bCs/>
          <w:szCs w:val="21"/>
          <w:u w:val="single"/>
        </w:rPr>
        <w:t>中南半岛</w:t>
      </w:r>
      <w:r>
        <w:rPr>
          <w:rFonts w:hint="eastAsia"/>
          <w:b/>
          <w:bCs/>
          <w:szCs w:val="21"/>
        </w:rPr>
        <w:t>-</w:t>
      </w:r>
      <w:r>
        <w:rPr>
          <w:rFonts w:hint="eastAsia"/>
          <w:b/>
          <w:bCs/>
          <w:szCs w:val="21"/>
          <w:u w:val="single"/>
        </w:rPr>
        <w:t>马来半岛</w:t>
      </w:r>
      <w:r>
        <w:rPr>
          <w:b/>
          <w:bCs/>
          <w:szCs w:val="21"/>
        </w:rPr>
        <w:t>—</w:t>
      </w:r>
      <w:r>
        <w:rPr>
          <w:rFonts w:hint="eastAsia"/>
          <w:b/>
          <w:bCs/>
          <w:szCs w:val="21"/>
        </w:rPr>
        <w:t>穿过</w:t>
      </w:r>
      <w:r>
        <w:rPr>
          <w:rFonts w:hint="eastAsia"/>
          <w:b/>
          <w:bCs/>
          <w:szCs w:val="21"/>
          <w:u w:val="single"/>
        </w:rPr>
        <w:t>马六甲海峡</w:t>
      </w:r>
      <w:r>
        <w:rPr>
          <w:b/>
          <w:bCs/>
          <w:szCs w:val="21"/>
        </w:rPr>
        <w:t>—</w:t>
      </w:r>
      <w:r>
        <w:rPr>
          <w:rFonts w:hint="eastAsia"/>
          <w:b/>
          <w:bCs/>
          <w:szCs w:val="21"/>
        </w:rPr>
        <w:t>孟加拉湾沿岸</w:t>
      </w:r>
      <w:r>
        <w:rPr>
          <w:b/>
          <w:bCs/>
          <w:szCs w:val="21"/>
        </w:rPr>
        <w:t>—</w:t>
      </w:r>
      <w:r>
        <w:rPr>
          <w:rFonts w:hint="eastAsia"/>
          <w:b/>
          <w:bCs/>
          <w:szCs w:val="21"/>
        </w:rPr>
        <w:t>最远抵达</w:t>
      </w:r>
      <w:r>
        <w:rPr>
          <w:rFonts w:hint="eastAsia"/>
          <w:b/>
          <w:bCs/>
          <w:szCs w:val="21"/>
          <w:u w:val="single"/>
        </w:rPr>
        <w:t>印度半岛南端和锡兰（斯里兰卡）</w:t>
      </w:r>
      <w:r>
        <w:rPr>
          <w:rFonts w:hint="eastAsia"/>
          <w:b/>
          <w:bCs/>
          <w:szCs w:val="21"/>
        </w:rPr>
        <w:t>。</w:t>
      </w:r>
    </w:p>
    <w:p w14:paraId="6761B96E">
      <w:pPr>
        <w:tabs>
          <w:tab w:val="left" w:pos="5490"/>
        </w:tabs>
        <w:rPr>
          <w:rFonts w:hint="eastAsia" w:ascii="仿宋" w:hAnsi="仿宋" w:eastAsia="仿宋"/>
          <w:b/>
          <w:bCs/>
          <w:sz w:val="24"/>
        </w:rPr>
      </w:pPr>
      <w:r>
        <w:rPr>
          <w:rFonts w:hint="eastAsia" w:ascii="仿宋" w:hAnsi="仿宋" w:eastAsia="仿宋"/>
          <w:b/>
          <w:bCs/>
          <w:sz w:val="24"/>
        </w:rPr>
        <w:t>6、公元</w:t>
      </w:r>
      <w:r>
        <w:rPr>
          <w:rFonts w:hint="eastAsia" w:ascii="仿宋" w:hAnsi="仿宋" w:eastAsia="仿宋"/>
          <w:b/>
          <w:bCs/>
          <w:sz w:val="24"/>
          <w:u w:val="single"/>
        </w:rPr>
        <w:t>前60</w:t>
      </w:r>
      <w:r>
        <w:rPr>
          <w:rFonts w:hint="eastAsia" w:ascii="仿宋" w:hAnsi="仿宋" w:eastAsia="仿宋"/>
          <w:b/>
          <w:bCs/>
          <w:sz w:val="24"/>
        </w:rPr>
        <w:t>年，西汉政府在西域设置</w:t>
      </w:r>
      <w:r>
        <w:rPr>
          <w:rFonts w:hint="eastAsia" w:ascii="仿宋" w:hAnsi="仿宋" w:eastAsia="仿宋"/>
          <w:b/>
          <w:bCs/>
          <w:sz w:val="24"/>
          <w:u w:val="single"/>
        </w:rPr>
        <w:t>西域都护</w:t>
      </w:r>
      <w:r>
        <w:rPr>
          <w:rFonts w:hint="eastAsia" w:ascii="仿宋" w:hAnsi="仿宋" w:eastAsia="仿宋"/>
          <w:b/>
          <w:bCs/>
          <w:sz w:val="24"/>
        </w:rPr>
        <w:t>，作为管理西域的最高长官，对西域地区进行有效的管辖。</w:t>
      </w:r>
    </w:p>
    <w:p w14:paraId="758EB5A1">
      <w:pPr>
        <w:tabs>
          <w:tab w:val="left" w:pos="5490"/>
        </w:tabs>
        <w:rPr>
          <w:rFonts w:hint="eastAsia" w:ascii="仿宋" w:hAnsi="仿宋" w:eastAsia="仿宋"/>
          <w:b/>
          <w:bCs/>
          <w:sz w:val="24"/>
        </w:rPr>
      </w:pPr>
      <w:r>
        <w:rPr>
          <w:rFonts w:hint="eastAsia" w:ascii="仿宋" w:hAnsi="仿宋" w:eastAsia="仿宋"/>
          <w:b/>
          <w:bCs/>
          <w:sz w:val="24"/>
        </w:rPr>
        <w:t>西域都护的设置【意义】，</w:t>
      </w:r>
      <w:r>
        <w:rPr>
          <w:rFonts w:hint="eastAsia" w:ascii="仿宋" w:hAnsi="仿宋" w:eastAsia="仿宋"/>
          <w:b/>
          <w:bCs/>
          <w:sz w:val="24"/>
          <w:u w:val="single"/>
        </w:rPr>
        <w:t>标志着西域开始正式归属中央政权，其管辖范围包括今新疆及巴尔喀什湖以东、以南的广大地区</w:t>
      </w:r>
      <w:r>
        <w:rPr>
          <w:rFonts w:hint="eastAsia" w:ascii="仿宋" w:hAnsi="仿宋" w:eastAsia="仿宋"/>
          <w:b/>
          <w:bCs/>
          <w:sz w:val="24"/>
        </w:rPr>
        <w:t>。</w:t>
      </w:r>
    </w:p>
    <w:p w14:paraId="79D41ED5">
      <w:pPr>
        <w:tabs>
          <w:tab w:val="left" w:pos="5490"/>
        </w:tabs>
        <w:ind w:firstLine="241" w:firstLineChars="100"/>
        <w:rPr>
          <w:rFonts w:hint="eastAsia" w:ascii="仿宋" w:hAnsi="仿宋" w:eastAsia="仿宋"/>
          <w:b/>
          <w:color w:val="0000FF"/>
          <w:sz w:val="24"/>
        </w:rPr>
      </w:pPr>
      <w:r>
        <w:rPr>
          <w:rFonts w:hint="eastAsia" w:ascii="仿宋" w:hAnsi="仿宋" w:eastAsia="仿宋"/>
          <w:b/>
          <w:color w:val="0000FF"/>
          <w:sz w:val="24"/>
        </w:rPr>
        <w:t>观点1：历朝历代都致力于加强对边疆的管理。(案例：西域都护的设置、汉武帝派卫青、霍去病北击匈奴。)</w:t>
      </w:r>
    </w:p>
    <w:p w14:paraId="2F2F9210">
      <w:pPr>
        <w:tabs>
          <w:tab w:val="left" w:pos="5490"/>
        </w:tabs>
        <w:ind w:firstLine="241" w:firstLineChars="100"/>
        <w:rPr>
          <w:rFonts w:hint="eastAsia" w:ascii="仿宋" w:hAnsi="仿宋" w:eastAsia="仿宋"/>
          <w:b/>
          <w:color w:val="0000FF"/>
          <w:sz w:val="24"/>
        </w:rPr>
      </w:pPr>
      <w:r>
        <w:rPr>
          <w:rFonts w:hint="eastAsia" w:ascii="仿宋" w:hAnsi="仿宋" w:eastAsia="仿宋"/>
          <w:b/>
          <w:color w:val="0000FF"/>
          <w:sz w:val="24"/>
        </w:rPr>
        <w:t>观点2：国家统一是历史发展的必然趋势。</w:t>
      </w:r>
    </w:p>
    <w:p w14:paraId="691986E3">
      <w:pPr>
        <w:tabs>
          <w:tab w:val="left" w:pos="5490"/>
        </w:tabs>
        <w:rPr>
          <w:rFonts w:hint="eastAsia" w:ascii="仿宋" w:hAnsi="仿宋" w:eastAsia="仿宋"/>
          <w:b/>
          <w:bCs/>
          <w:sz w:val="24"/>
        </w:rPr>
      </w:pPr>
      <w:r>
        <w:rPr>
          <w:rFonts w:hint="eastAsia" w:ascii="仿宋" w:hAnsi="仿宋" w:eastAsia="仿宋"/>
          <w:b/>
          <w:bCs/>
          <w:sz w:val="24"/>
        </w:rPr>
        <w:t>5、东汉</w:t>
      </w:r>
      <w:r>
        <w:rPr>
          <w:rFonts w:hint="eastAsia" w:ascii="仿宋" w:hAnsi="仿宋" w:eastAsia="仿宋"/>
          <w:b/>
          <w:bCs/>
          <w:sz w:val="24"/>
          <w:u w:val="single"/>
        </w:rPr>
        <w:t>明帝</w:t>
      </w:r>
      <w:r>
        <w:rPr>
          <w:rFonts w:hint="eastAsia" w:ascii="仿宋" w:hAnsi="仿宋" w:eastAsia="仿宋"/>
          <w:b/>
          <w:bCs/>
          <w:sz w:val="24"/>
        </w:rPr>
        <w:t>时，派</w:t>
      </w:r>
      <w:r>
        <w:rPr>
          <w:rFonts w:hint="eastAsia" w:ascii="仿宋" w:hAnsi="仿宋" w:eastAsia="仿宋"/>
          <w:b/>
          <w:bCs/>
          <w:sz w:val="24"/>
          <w:u w:val="single"/>
        </w:rPr>
        <w:t>班超</w:t>
      </w:r>
      <w:r>
        <w:rPr>
          <w:rFonts w:hint="eastAsia" w:ascii="仿宋" w:hAnsi="仿宋" w:eastAsia="仿宋"/>
          <w:b/>
          <w:bCs/>
          <w:sz w:val="24"/>
        </w:rPr>
        <w:t>出使西域。班超派</w:t>
      </w:r>
      <w:r>
        <w:rPr>
          <w:rFonts w:hint="eastAsia" w:ascii="仿宋" w:hAnsi="仿宋" w:eastAsia="仿宋"/>
          <w:b/>
          <w:bCs/>
          <w:sz w:val="24"/>
          <w:u w:val="single"/>
        </w:rPr>
        <w:t>甘英</w:t>
      </w:r>
      <w:r>
        <w:rPr>
          <w:rFonts w:hint="eastAsia" w:ascii="仿宋" w:hAnsi="仿宋" w:eastAsia="仿宋"/>
          <w:b/>
          <w:bCs/>
          <w:sz w:val="24"/>
        </w:rPr>
        <w:t>出使大秦。</w:t>
      </w:r>
    </w:p>
    <w:p w14:paraId="5A086100">
      <w:pPr>
        <w:tabs>
          <w:tab w:val="left" w:pos="5490"/>
        </w:tabs>
        <w:jc w:val="center"/>
        <w:rPr>
          <w:rFonts w:hint="eastAsia" w:ascii="仿宋" w:hAnsi="仿宋" w:eastAsia="仿宋"/>
          <w:b/>
          <w:bCs/>
          <w:sz w:val="24"/>
        </w:rPr>
      </w:pPr>
      <w:r>
        <w:rPr>
          <w:rFonts w:hint="eastAsia" w:ascii="仿宋" w:hAnsi="仿宋" w:eastAsia="仿宋"/>
          <w:b/>
          <w:bCs/>
          <w:sz w:val="24"/>
        </w:rPr>
        <w:t xml:space="preserve">第15课  </w:t>
      </w:r>
      <w:r>
        <w:rPr>
          <w:rFonts w:hint="eastAsia" w:ascii="仿宋" w:hAnsi="仿宋" w:eastAsia="仿宋"/>
          <w:b/>
          <w:bCs/>
          <w:sz w:val="24"/>
          <w:lang w:val="en-US" w:eastAsia="zh-CN"/>
        </w:rPr>
        <w:t>秦汉时期</w:t>
      </w:r>
      <w:r>
        <w:rPr>
          <w:rFonts w:hint="eastAsia" w:ascii="仿宋" w:hAnsi="仿宋" w:eastAsia="仿宋"/>
          <w:b/>
          <w:bCs/>
          <w:sz w:val="24"/>
        </w:rPr>
        <w:t>的科技</w:t>
      </w:r>
      <w:r>
        <w:rPr>
          <w:rFonts w:hint="eastAsia" w:ascii="仿宋" w:hAnsi="仿宋" w:eastAsia="仿宋"/>
          <w:b/>
          <w:bCs/>
          <w:sz w:val="24"/>
          <w:lang w:val="en-US" w:eastAsia="zh-CN"/>
        </w:rPr>
        <w:t>与</w:t>
      </w:r>
      <w:r>
        <w:rPr>
          <w:rFonts w:hint="eastAsia" w:ascii="仿宋" w:hAnsi="仿宋" w:eastAsia="仿宋"/>
          <w:b/>
          <w:bCs/>
          <w:sz w:val="24"/>
        </w:rPr>
        <w:t>文化</w:t>
      </w:r>
    </w:p>
    <w:p w14:paraId="02282AE3">
      <w:pPr>
        <w:tabs>
          <w:tab w:val="left" w:pos="6422"/>
        </w:tabs>
        <w:rPr>
          <w:rFonts w:hint="eastAsia" w:ascii="仿宋" w:hAnsi="仿宋" w:eastAsia="仿宋"/>
          <w:b/>
          <w:bCs/>
          <w:sz w:val="24"/>
        </w:rPr>
      </w:pPr>
      <w:r>
        <w:rPr>
          <w:rFonts w:hint="eastAsia" w:ascii="仿宋" w:hAnsi="仿宋" w:eastAsia="仿宋"/>
          <w:b/>
          <w:bCs/>
          <w:sz w:val="24"/>
        </w:rPr>
        <w:t>1、</w:t>
      </w:r>
      <w:r>
        <w:rPr>
          <w:rFonts w:hint="eastAsia" w:ascii="仿宋" w:hAnsi="仿宋" w:eastAsia="仿宋"/>
          <w:b/>
          <w:bCs/>
          <w:sz w:val="24"/>
          <w:u w:val="single"/>
        </w:rPr>
        <w:t>西汉</w:t>
      </w:r>
      <w:r>
        <w:rPr>
          <w:rFonts w:hint="eastAsia" w:ascii="仿宋" w:hAnsi="仿宋" w:eastAsia="仿宋"/>
          <w:b/>
          <w:bCs/>
          <w:sz w:val="24"/>
        </w:rPr>
        <w:t xml:space="preserve">时期，人们已经懂得了造纸的基本方法。 </w:t>
      </w:r>
    </w:p>
    <w:p w14:paraId="3578DA2D">
      <w:pPr>
        <w:tabs>
          <w:tab w:val="left" w:pos="6422"/>
        </w:tabs>
        <w:rPr>
          <w:rFonts w:hint="eastAsia" w:ascii="仿宋" w:hAnsi="仿宋" w:eastAsia="仿宋"/>
          <w:b/>
          <w:bCs/>
          <w:sz w:val="24"/>
        </w:rPr>
      </w:pPr>
      <w:r>
        <w:rPr>
          <w:rFonts w:hint="eastAsia" w:ascii="仿宋" w:hAnsi="仿宋" w:eastAsia="仿宋"/>
          <w:b/>
          <w:bCs/>
          <w:sz w:val="24"/>
        </w:rPr>
        <w:t>2、</w:t>
      </w:r>
      <w:r>
        <w:rPr>
          <w:rFonts w:hint="eastAsia" w:ascii="仿宋" w:hAnsi="仿宋" w:eastAsia="仿宋"/>
          <w:b/>
          <w:bCs/>
          <w:sz w:val="24"/>
          <w:u w:val="single"/>
        </w:rPr>
        <w:t>东汉</w:t>
      </w:r>
      <w:r>
        <w:rPr>
          <w:rFonts w:hint="eastAsia" w:ascii="仿宋" w:hAnsi="仿宋" w:eastAsia="仿宋"/>
          <w:b/>
          <w:bCs/>
          <w:sz w:val="24"/>
        </w:rPr>
        <w:t>宦官</w:t>
      </w:r>
      <w:r>
        <w:rPr>
          <w:rFonts w:hint="eastAsia" w:ascii="仿宋" w:hAnsi="仿宋" w:eastAsia="仿宋"/>
          <w:b/>
          <w:bCs/>
          <w:sz w:val="24"/>
          <w:u w:val="single"/>
        </w:rPr>
        <w:t>蔡伦</w:t>
      </w:r>
      <w:r>
        <w:rPr>
          <w:rFonts w:hint="eastAsia" w:ascii="仿宋" w:hAnsi="仿宋" w:eastAsia="仿宋"/>
          <w:b/>
          <w:bCs/>
          <w:sz w:val="24"/>
        </w:rPr>
        <w:t>改进造纸术，用</w:t>
      </w:r>
      <w:r>
        <w:rPr>
          <w:rFonts w:hint="eastAsia" w:ascii="仿宋" w:hAnsi="仿宋" w:eastAsia="仿宋"/>
          <w:b/>
          <w:bCs/>
          <w:sz w:val="24"/>
          <w:u w:val="single"/>
        </w:rPr>
        <w:t>树皮、麻头、破布、旧鱼网</w:t>
      </w:r>
      <w:r>
        <w:rPr>
          <w:rFonts w:hint="eastAsia" w:ascii="仿宋" w:hAnsi="仿宋" w:eastAsia="仿宋"/>
          <w:b/>
          <w:bCs/>
          <w:sz w:val="24"/>
        </w:rPr>
        <w:t>等植物纤维为原料造纸。其特点是：</w:t>
      </w:r>
      <w:r>
        <w:rPr>
          <w:rFonts w:hint="eastAsia" w:ascii="仿宋" w:hAnsi="仿宋" w:eastAsia="仿宋"/>
          <w:b/>
          <w:bCs/>
          <w:sz w:val="24"/>
          <w:u w:val="single"/>
        </w:rPr>
        <w:t>纸的质量大大提高，原料易找，价格便宜，易于推广</w:t>
      </w:r>
      <w:r>
        <w:rPr>
          <w:rFonts w:hint="eastAsia" w:ascii="仿宋" w:hAnsi="仿宋" w:eastAsia="仿宋"/>
          <w:b/>
          <w:bCs/>
          <w:sz w:val="24"/>
        </w:rPr>
        <w:t xml:space="preserve">。造纸术的发明是中国对世界文明的伟大贡献之一。 </w:t>
      </w:r>
    </w:p>
    <w:p w14:paraId="1859A2A5">
      <w:pPr>
        <w:tabs>
          <w:tab w:val="left" w:pos="6422"/>
        </w:tabs>
        <w:rPr>
          <w:rFonts w:hint="eastAsia" w:ascii="仿宋" w:hAnsi="仿宋" w:eastAsia="仿宋"/>
          <w:b/>
          <w:bCs/>
          <w:sz w:val="24"/>
        </w:rPr>
      </w:pPr>
      <w:r>
        <w:rPr>
          <w:rFonts w:hint="eastAsia" w:ascii="仿宋" w:hAnsi="仿宋" w:eastAsia="仿宋"/>
          <w:b/>
          <w:bCs/>
          <w:sz w:val="24"/>
        </w:rPr>
        <w:t>3、张仲景是</w:t>
      </w:r>
      <w:r>
        <w:rPr>
          <w:rFonts w:hint="eastAsia" w:ascii="仿宋" w:hAnsi="仿宋" w:eastAsia="仿宋"/>
          <w:b/>
          <w:bCs/>
          <w:sz w:val="24"/>
          <w:u w:val="single"/>
        </w:rPr>
        <w:t>东汉末年</w:t>
      </w:r>
      <w:r>
        <w:rPr>
          <w:rFonts w:hint="eastAsia" w:ascii="仿宋" w:hAnsi="仿宋" w:eastAsia="仿宋"/>
          <w:b/>
          <w:bCs/>
          <w:sz w:val="24"/>
        </w:rPr>
        <w:t>的名医，他写成《</w:t>
      </w:r>
      <w:r>
        <w:rPr>
          <w:rFonts w:hint="eastAsia" w:ascii="仿宋" w:hAnsi="仿宋" w:eastAsia="仿宋"/>
          <w:b/>
          <w:bCs/>
          <w:sz w:val="24"/>
          <w:u w:val="single"/>
        </w:rPr>
        <w:t>伤寒杂病论</w:t>
      </w:r>
      <w:r>
        <w:rPr>
          <w:rFonts w:hint="eastAsia" w:ascii="仿宋" w:hAnsi="仿宋" w:eastAsia="仿宋"/>
          <w:b/>
          <w:bCs/>
          <w:sz w:val="24"/>
        </w:rPr>
        <w:t>》一书，发展了中医学的理论和治疗方法，总结了各种疾病的症候，提出在诊断上要辩证分析病情，然后对症下药；还提出</w:t>
      </w:r>
      <w:r>
        <w:rPr>
          <w:rFonts w:hint="eastAsia" w:ascii="仿宋" w:hAnsi="仿宋" w:eastAsia="仿宋"/>
          <w:b/>
          <w:bCs/>
          <w:sz w:val="24"/>
          <w:u w:val="single"/>
        </w:rPr>
        <w:t>“治未病”</w:t>
      </w:r>
      <w:r>
        <w:rPr>
          <w:rFonts w:hint="eastAsia" w:ascii="仿宋" w:hAnsi="仿宋" w:eastAsia="仿宋"/>
          <w:b/>
          <w:bCs/>
          <w:sz w:val="24"/>
        </w:rPr>
        <w:t>理论，提倡</w:t>
      </w:r>
      <w:r>
        <w:rPr>
          <w:rFonts w:hint="eastAsia" w:ascii="仿宋" w:hAnsi="仿宋" w:eastAsia="仿宋"/>
          <w:b/>
          <w:bCs/>
          <w:sz w:val="24"/>
          <w:u w:val="single"/>
        </w:rPr>
        <w:t>预防疾病</w:t>
      </w:r>
      <w:r>
        <w:rPr>
          <w:rFonts w:hint="eastAsia" w:ascii="仿宋" w:hAnsi="仿宋" w:eastAsia="仿宋"/>
          <w:b/>
          <w:bCs/>
          <w:sz w:val="24"/>
        </w:rPr>
        <w:t>。张仲景是中医临床理论体系的开创者，被后世成为</w:t>
      </w:r>
      <w:r>
        <w:rPr>
          <w:rFonts w:hint="eastAsia" w:ascii="仿宋" w:hAnsi="仿宋" w:eastAsia="仿宋"/>
          <w:b/>
          <w:bCs/>
          <w:sz w:val="24"/>
          <w:u w:val="single"/>
        </w:rPr>
        <w:t>“医圣”</w:t>
      </w:r>
      <w:r>
        <w:rPr>
          <w:rFonts w:hint="eastAsia" w:ascii="仿宋" w:hAnsi="仿宋" w:eastAsia="仿宋"/>
          <w:b/>
          <w:bCs/>
          <w:sz w:val="24"/>
        </w:rPr>
        <w:t xml:space="preserve">。 </w:t>
      </w:r>
    </w:p>
    <w:p w14:paraId="6DB85509">
      <w:pPr>
        <w:tabs>
          <w:tab w:val="left" w:pos="6315"/>
        </w:tabs>
        <w:rPr>
          <w:rFonts w:hint="eastAsia" w:ascii="仿宋" w:hAnsi="仿宋" w:eastAsia="仿宋"/>
          <w:b/>
          <w:bCs/>
          <w:sz w:val="24"/>
        </w:rPr>
      </w:pPr>
      <w:r>
        <w:rPr>
          <w:rFonts w:hint="eastAsia" w:ascii="仿宋" w:hAnsi="仿宋" w:eastAsia="仿宋"/>
          <w:b/>
          <w:bCs/>
          <w:sz w:val="24"/>
        </w:rPr>
        <w:t>4、东汉末年的名医</w:t>
      </w:r>
      <w:r>
        <w:rPr>
          <w:rFonts w:hint="eastAsia" w:ascii="仿宋" w:hAnsi="仿宋" w:eastAsia="仿宋"/>
          <w:b/>
          <w:bCs/>
          <w:sz w:val="24"/>
          <w:u w:val="single"/>
        </w:rPr>
        <w:t>华佗</w:t>
      </w:r>
      <w:r>
        <w:rPr>
          <w:rFonts w:hint="eastAsia" w:ascii="仿宋" w:hAnsi="仿宋" w:eastAsia="仿宋"/>
          <w:b/>
          <w:bCs/>
          <w:sz w:val="24"/>
        </w:rPr>
        <w:t>，发明了“</w:t>
      </w:r>
      <w:r>
        <w:rPr>
          <w:rFonts w:hint="eastAsia" w:ascii="仿宋" w:hAnsi="仿宋" w:eastAsia="仿宋"/>
          <w:b/>
          <w:bCs/>
          <w:sz w:val="24"/>
          <w:u w:val="single"/>
        </w:rPr>
        <w:t>麻沸散</w:t>
      </w:r>
      <w:r>
        <w:rPr>
          <w:rFonts w:hint="eastAsia" w:ascii="仿宋" w:hAnsi="仿宋" w:eastAsia="仿宋"/>
          <w:b/>
          <w:bCs/>
          <w:sz w:val="24"/>
        </w:rPr>
        <w:t>”，创造出了“</w:t>
      </w:r>
      <w:r>
        <w:rPr>
          <w:rFonts w:hint="eastAsia" w:ascii="仿宋" w:hAnsi="仿宋" w:eastAsia="仿宋"/>
          <w:b/>
          <w:bCs/>
          <w:sz w:val="24"/>
          <w:u w:val="single"/>
        </w:rPr>
        <w:t>五禽戏</w:t>
      </w:r>
      <w:r>
        <w:rPr>
          <w:rFonts w:hint="eastAsia" w:ascii="仿宋" w:hAnsi="仿宋" w:eastAsia="仿宋"/>
          <w:b/>
          <w:bCs/>
          <w:sz w:val="24"/>
        </w:rPr>
        <w:t xml:space="preserve">”。 </w:t>
      </w:r>
      <w:r>
        <w:rPr>
          <w:rFonts w:hint="eastAsia" w:ascii="仿宋" w:hAnsi="仿宋" w:eastAsia="仿宋"/>
          <w:b/>
          <w:bCs/>
          <w:sz w:val="24"/>
        </w:rPr>
        <w:tab/>
      </w:r>
    </w:p>
    <w:p w14:paraId="795411F9">
      <w:pPr>
        <w:tabs>
          <w:tab w:val="left" w:pos="6315"/>
        </w:tabs>
        <w:rPr>
          <w:rFonts w:hint="eastAsia" w:ascii="仿宋" w:hAnsi="仿宋" w:eastAsia="仿宋"/>
          <w:b/>
          <w:bCs/>
          <w:sz w:val="24"/>
        </w:rPr>
      </w:pPr>
      <w:r>
        <w:rPr>
          <w:rFonts w:hint="eastAsia" w:ascii="仿宋" w:hAnsi="仿宋" w:eastAsia="仿宋"/>
          <w:b/>
          <w:bCs/>
          <w:sz w:val="24"/>
        </w:rPr>
        <w:t>5、《史记》的作者是</w:t>
      </w:r>
      <w:r>
        <w:rPr>
          <w:rFonts w:hint="eastAsia" w:ascii="仿宋" w:hAnsi="仿宋" w:eastAsia="仿宋"/>
          <w:b/>
          <w:bCs/>
          <w:sz w:val="24"/>
          <w:u w:val="single"/>
        </w:rPr>
        <w:t>西汉</w:t>
      </w:r>
      <w:r>
        <w:rPr>
          <w:rFonts w:hint="eastAsia" w:ascii="仿宋" w:hAnsi="仿宋" w:eastAsia="仿宋"/>
          <w:b/>
          <w:bCs/>
          <w:sz w:val="24"/>
        </w:rPr>
        <w:t>史学家</w:t>
      </w:r>
      <w:r>
        <w:rPr>
          <w:rFonts w:hint="eastAsia" w:ascii="仿宋" w:hAnsi="仿宋" w:eastAsia="仿宋"/>
          <w:b/>
          <w:bCs/>
          <w:sz w:val="24"/>
          <w:u w:val="single"/>
        </w:rPr>
        <w:t>司马迁</w:t>
      </w:r>
      <w:r>
        <w:rPr>
          <w:rFonts w:hint="eastAsia" w:ascii="仿宋" w:hAnsi="仿宋" w:eastAsia="仿宋"/>
          <w:b/>
          <w:bCs/>
          <w:sz w:val="24"/>
        </w:rPr>
        <w:t>，它是中国古代第一部</w:t>
      </w:r>
      <w:r>
        <w:rPr>
          <w:rFonts w:hint="eastAsia" w:ascii="仿宋" w:hAnsi="仿宋" w:eastAsia="仿宋"/>
          <w:b/>
          <w:bCs/>
          <w:sz w:val="24"/>
          <w:u w:val="single"/>
        </w:rPr>
        <w:t>纪传体</w:t>
      </w:r>
      <w:r>
        <w:rPr>
          <w:rFonts w:hint="eastAsia" w:ascii="仿宋" w:hAnsi="仿宋" w:eastAsia="仿宋"/>
          <w:b/>
          <w:bCs/>
          <w:sz w:val="24"/>
        </w:rPr>
        <w:t>通史，记述了</w:t>
      </w:r>
      <w:r>
        <w:rPr>
          <w:rFonts w:hint="eastAsia" w:ascii="仿宋" w:hAnsi="仿宋" w:eastAsia="仿宋"/>
          <w:b/>
          <w:bCs/>
          <w:sz w:val="24"/>
          <w:u w:val="single"/>
        </w:rPr>
        <w:t>从传说中的黄帝到汉武帝时</w:t>
      </w:r>
      <w:r>
        <w:rPr>
          <w:rFonts w:hint="eastAsia" w:ascii="仿宋" w:hAnsi="仿宋" w:eastAsia="仿宋"/>
          <w:b/>
          <w:bCs/>
          <w:sz w:val="24"/>
        </w:rPr>
        <w:t xml:space="preserve">约3000年的史事。 </w:t>
      </w:r>
    </w:p>
    <w:p w14:paraId="04DE2062">
      <w:pPr>
        <w:tabs>
          <w:tab w:val="left" w:pos="6315"/>
        </w:tabs>
        <w:rPr>
          <w:rFonts w:hint="eastAsia" w:ascii="仿宋" w:hAnsi="仿宋" w:eastAsia="仿宋"/>
          <w:b/>
          <w:bCs/>
          <w:sz w:val="24"/>
        </w:rPr>
      </w:pPr>
      <w:r>
        <w:rPr>
          <w:rFonts w:hint="eastAsia" w:ascii="仿宋" w:hAnsi="仿宋" w:eastAsia="仿宋"/>
          <w:b/>
          <w:bCs/>
          <w:sz w:val="24"/>
        </w:rPr>
        <w:t>6、东汉末年，</w:t>
      </w:r>
      <w:r>
        <w:rPr>
          <w:rFonts w:hint="eastAsia" w:ascii="仿宋" w:hAnsi="仿宋" w:eastAsia="仿宋"/>
          <w:b/>
          <w:bCs/>
          <w:sz w:val="24"/>
          <w:u w:val="single"/>
        </w:rPr>
        <w:t>张角</w:t>
      </w:r>
      <w:r>
        <w:rPr>
          <w:rFonts w:hint="eastAsia" w:ascii="仿宋" w:hAnsi="仿宋" w:eastAsia="仿宋"/>
          <w:b/>
          <w:bCs/>
          <w:sz w:val="24"/>
        </w:rPr>
        <w:t>创立了太平道，</w:t>
      </w:r>
      <w:r>
        <w:rPr>
          <w:rFonts w:hint="eastAsia" w:ascii="仿宋" w:hAnsi="仿宋" w:eastAsia="仿宋"/>
          <w:b/>
          <w:bCs/>
          <w:sz w:val="24"/>
          <w:u w:val="single"/>
        </w:rPr>
        <w:t>张陵</w:t>
      </w:r>
      <w:r>
        <w:rPr>
          <w:rFonts w:hint="eastAsia" w:ascii="仿宋" w:hAnsi="仿宋" w:eastAsia="仿宋"/>
          <w:b/>
          <w:bCs/>
          <w:sz w:val="24"/>
        </w:rPr>
        <w:t xml:space="preserve">创立了五斗米道。 </w:t>
      </w:r>
    </w:p>
    <w:p w14:paraId="29FA724C">
      <w:pPr>
        <w:tabs>
          <w:tab w:val="left" w:pos="6315"/>
        </w:tabs>
        <w:rPr>
          <w:rFonts w:hint="eastAsia" w:ascii="仿宋" w:hAnsi="仿宋" w:eastAsia="仿宋"/>
          <w:b/>
          <w:bCs/>
          <w:sz w:val="24"/>
        </w:rPr>
      </w:pPr>
      <w:r>
        <w:rPr>
          <w:rFonts w:hint="eastAsia" w:ascii="仿宋" w:hAnsi="仿宋" w:eastAsia="仿宋"/>
          <w:b/>
          <w:bCs/>
          <w:sz w:val="24"/>
        </w:rPr>
        <w:t>7、佛教产生于</w:t>
      </w:r>
      <w:r>
        <w:rPr>
          <w:rFonts w:hint="eastAsia" w:ascii="仿宋" w:hAnsi="仿宋" w:eastAsia="仿宋"/>
          <w:b/>
          <w:bCs/>
          <w:sz w:val="24"/>
          <w:u w:val="single"/>
        </w:rPr>
        <w:t>前6世纪</w:t>
      </w:r>
      <w:r>
        <w:rPr>
          <w:rFonts w:hint="eastAsia" w:ascii="仿宋" w:hAnsi="仿宋" w:eastAsia="仿宋"/>
          <w:b/>
          <w:bCs/>
          <w:sz w:val="24"/>
        </w:rPr>
        <w:t>的印度，创始人是</w:t>
      </w:r>
      <w:r>
        <w:rPr>
          <w:rFonts w:hint="eastAsia" w:ascii="仿宋" w:hAnsi="仿宋" w:eastAsia="仿宋"/>
          <w:b/>
          <w:bCs/>
          <w:sz w:val="24"/>
          <w:u w:val="single"/>
        </w:rPr>
        <w:t>乔达摩.悉达多</w:t>
      </w:r>
      <w:r>
        <w:rPr>
          <w:rFonts w:hint="eastAsia" w:ascii="仿宋" w:hAnsi="仿宋" w:eastAsia="仿宋"/>
          <w:b/>
          <w:bCs/>
          <w:sz w:val="24"/>
        </w:rPr>
        <w:t>，又称</w:t>
      </w:r>
      <w:r>
        <w:rPr>
          <w:rFonts w:hint="eastAsia" w:ascii="仿宋" w:hAnsi="仿宋" w:eastAsia="仿宋"/>
          <w:b/>
          <w:bCs/>
          <w:sz w:val="24"/>
          <w:u w:val="single"/>
        </w:rPr>
        <w:t>释迦牟尼</w:t>
      </w:r>
      <w:r>
        <w:rPr>
          <w:rFonts w:hint="eastAsia" w:ascii="仿宋" w:hAnsi="仿宋" w:eastAsia="仿宋"/>
          <w:b/>
          <w:bCs/>
          <w:sz w:val="24"/>
        </w:rPr>
        <w:t>。张骞通西域后，佛教通过</w:t>
      </w:r>
      <w:r>
        <w:rPr>
          <w:rFonts w:hint="eastAsia" w:ascii="仿宋" w:hAnsi="仿宋" w:eastAsia="仿宋"/>
          <w:b/>
          <w:bCs/>
          <w:sz w:val="24"/>
          <w:u w:val="single"/>
        </w:rPr>
        <w:t>丝绸之路</w:t>
      </w:r>
      <w:r>
        <w:rPr>
          <w:rFonts w:hint="eastAsia" w:ascii="仿宋" w:hAnsi="仿宋" w:eastAsia="仿宋"/>
          <w:b/>
          <w:bCs/>
          <w:sz w:val="24"/>
        </w:rPr>
        <w:t>传入中国。佛教的传入，丰富了中国文化，在社会、思想、文学以及建筑、雕刻、绘画等方面产生了深远影响。</w:t>
      </w:r>
    </w:p>
    <w:p w14:paraId="72883917">
      <w:pPr>
        <w:adjustRightInd w:val="0"/>
        <w:snapToGrid w:val="0"/>
        <w:spacing w:line="340" w:lineRule="exact"/>
        <w:ind w:firstLine="138" w:firstLineChars="49"/>
        <w:jc w:val="center"/>
        <w:rPr>
          <w:rFonts w:hint="eastAsia" w:ascii="仿宋" w:hAnsi="仿宋" w:eastAsia="仿宋" w:cs="Times New Roman"/>
          <w:b/>
          <w:bCs/>
          <w:color w:val="FF0000"/>
          <w:sz w:val="28"/>
          <w:szCs w:val="28"/>
        </w:rPr>
      </w:pPr>
      <w:r>
        <w:rPr>
          <w:rFonts w:hint="eastAsia" w:ascii="仿宋" w:hAnsi="仿宋" w:eastAsia="仿宋" w:cs="Times New Roman"/>
          <w:b/>
          <w:bCs/>
          <w:color w:val="FF0000"/>
          <w:sz w:val="28"/>
          <w:szCs w:val="28"/>
          <w:lang w:val="en-US" w:eastAsia="zh-CN"/>
        </w:rPr>
        <w:t xml:space="preserve">第四单元 </w:t>
      </w:r>
      <w:r>
        <w:rPr>
          <w:rFonts w:hint="eastAsia" w:ascii="仿宋" w:hAnsi="仿宋" w:eastAsia="仿宋" w:cs="Times New Roman"/>
          <w:b/>
          <w:bCs/>
          <w:color w:val="FF0000"/>
          <w:sz w:val="28"/>
          <w:szCs w:val="28"/>
        </w:rPr>
        <w:t>三国两晋南北朝时期：政权分立与民族交融</w:t>
      </w:r>
    </w:p>
    <w:p w14:paraId="6233E6C8">
      <w:pPr>
        <w:tabs>
          <w:tab w:val="left" w:pos="5490"/>
        </w:tabs>
        <w:jc w:val="center"/>
        <w:rPr>
          <w:rFonts w:hint="eastAsia" w:ascii="仿宋" w:hAnsi="仿宋" w:eastAsia="仿宋"/>
          <w:b/>
          <w:bCs/>
          <w:sz w:val="24"/>
        </w:rPr>
      </w:pPr>
      <w:r>
        <w:rPr>
          <w:rFonts w:hint="eastAsia" w:ascii="仿宋" w:hAnsi="仿宋" w:eastAsia="仿宋"/>
          <w:b/>
          <w:bCs/>
          <w:sz w:val="24"/>
        </w:rPr>
        <w:t>第16课  三国鼎立</w:t>
      </w:r>
    </w:p>
    <w:p w14:paraId="6471556C">
      <w:pPr>
        <w:tabs>
          <w:tab w:val="left" w:pos="6315"/>
        </w:tabs>
        <w:rPr>
          <w:rFonts w:hint="eastAsia" w:ascii="仿宋" w:hAnsi="仿宋" w:eastAsia="仿宋"/>
          <w:b/>
          <w:bCs/>
          <w:sz w:val="24"/>
        </w:rPr>
      </w:pPr>
      <w:r>
        <w:rPr>
          <w:rFonts w:hint="eastAsia" w:ascii="仿宋" w:hAnsi="仿宋" w:eastAsia="仿宋"/>
          <w:b/>
          <w:bCs/>
          <w:sz w:val="24"/>
        </w:rPr>
        <w:t>1、官渡之战和赤壁之战：</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985"/>
        <w:gridCol w:w="850"/>
        <w:gridCol w:w="1134"/>
        <w:gridCol w:w="1276"/>
        <w:gridCol w:w="1134"/>
        <w:gridCol w:w="2268"/>
      </w:tblGrid>
      <w:tr w14:paraId="78B2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cBorders>
          </w:tcPr>
          <w:p w14:paraId="09D4925F">
            <w:pPr>
              <w:tabs>
                <w:tab w:val="left" w:pos="6315"/>
              </w:tabs>
              <w:rPr>
                <w:rFonts w:ascii="仿宋" w:hAnsi="仿宋" w:eastAsia="仿宋"/>
                <w:b/>
                <w:bCs/>
                <w:sz w:val="24"/>
              </w:rPr>
            </w:pPr>
          </w:p>
        </w:tc>
        <w:tc>
          <w:tcPr>
            <w:tcW w:w="1985" w:type="dxa"/>
            <w:tcBorders>
              <w:top w:val="single" w:color="auto" w:sz="4" w:space="0"/>
              <w:left w:val="single" w:color="auto" w:sz="4" w:space="0"/>
              <w:bottom w:val="single" w:color="auto" w:sz="4" w:space="0"/>
              <w:right w:val="single" w:color="auto" w:sz="4" w:space="0"/>
            </w:tcBorders>
          </w:tcPr>
          <w:p w14:paraId="5CA0002D">
            <w:pPr>
              <w:tabs>
                <w:tab w:val="left" w:pos="6315"/>
              </w:tabs>
              <w:jc w:val="center"/>
              <w:rPr>
                <w:rFonts w:ascii="仿宋" w:hAnsi="仿宋" w:eastAsia="仿宋"/>
                <w:b/>
                <w:bCs/>
                <w:sz w:val="24"/>
              </w:rPr>
            </w:pPr>
            <w:r>
              <w:rPr>
                <w:rFonts w:hint="eastAsia" w:ascii="仿宋" w:hAnsi="仿宋" w:eastAsia="仿宋"/>
                <w:b/>
                <w:bCs/>
                <w:sz w:val="24"/>
              </w:rPr>
              <w:t>背景</w:t>
            </w:r>
          </w:p>
        </w:tc>
        <w:tc>
          <w:tcPr>
            <w:tcW w:w="850" w:type="dxa"/>
            <w:tcBorders>
              <w:top w:val="single" w:color="auto" w:sz="4" w:space="0"/>
              <w:left w:val="single" w:color="auto" w:sz="4" w:space="0"/>
              <w:bottom w:val="single" w:color="auto" w:sz="4" w:space="0"/>
              <w:right w:val="single" w:color="auto" w:sz="4" w:space="0"/>
            </w:tcBorders>
          </w:tcPr>
          <w:p w14:paraId="0A671BD1">
            <w:pPr>
              <w:tabs>
                <w:tab w:val="left" w:pos="6315"/>
              </w:tabs>
              <w:jc w:val="center"/>
              <w:rPr>
                <w:rFonts w:ascii="仿宋" w:hAnsi="仿宋" w:eastAsia="仿宋"/>
                <w:b/>
                <w:bCs/>
                <w:sz w:val="24"/>
              </w:rPr>
            </w:pPr>
            <w:r>
              <w:rPr>
                <w:rFonts w:hint="eastAsia" w:ascii="仿宋" w:hAnsi="仿宋" w:eastAsia="仿宋"/>
                <w:b/>
                <w:bCs/>
                <w:sz w:val="24"/>
              </w:rPr>
              <w:t>时间</w:t>
            </w:r>
          </w:p>
        </w:tc>
        <w:tc>
          <w:tcPr>
            <w:tcW w:w="1134" w:type="dxa"/>
            <w:tcBorders>
              <w:top w:val="single" w:color="auto" w:sz="4" w:space="0"/>
              <w:left w:val="single" w:color="auto" w:sz="4" w:space="0"/>
              <w:bottom w:val="single" w:color="auto" w:sz="4" w:space="0"/>
              <w:right w:val="single" w:color="auto" w:sz="4" w:space="0"/>
            </w:tcBorders>
          </w:tcPr>
          <w:p w14:paraId="1ADF9BD8">
            <w:pPr>
              <w:tabs>
                <w:tab w:val="left" w:pos="6315"/>
              </w:tabs>
              <w:jc w:val="center"/>
              <w:rPr>
                <w:rFonts w:ascii="仿宋" w:hAnsi="仿宋" w:eastAsia="仿宋"/>
                <w:b/>
                <w:bCs/>
                <w:sz w:val="24"/>
              </w:rPr>
            </w:pPr>
            <w:r>
              <w:rPr>
                <w:rFonts w:hint="eastAsia" w:ascii="仿宋" w:hAnsi="仿宋" w:eastAsia="仿宋"/>
                <w:b/>
                <w:bCs/>
                <w:sz w:val="24"/>
              </w:rPr>
              <w:t>交战双方</w:t>
            </w:r>
          </w:p>
        </w:tc>
        <w:tc>
          <w:tcPr>
            <w:tcW w:w="1276" w:type="dxa"/>
            <w:tcBorders>
              <w:top w:val="single" w:color="auto" w:sz="4" w:space="0"/>
              <w:left w:val="single" w:color="auto" w:sz="4" w:space="0"/>
              <w:bottom w:val="single" w:color="auto" w:sz="4" w:space="0"/>
              <w:right w:val="single" w:color="auto" w:sz="4" w:space="0"/>
            </w:tcBorders>
          </w:tcPr>
          <w:p w14:paraId="62746047">
            <w:pPr>
              <w:tabs>
                <w:tab w:val="left" w:pos="6315"/>
              </w:tabs>
              <w:jc w:val="center"/>
              <w:rPr>
                <w:rFonts w:ascii="仿宋" w:hAnsi="仿宋" w:eastAsia="仿宋"/>
                <w:b/>
                <w:bCs/>
                <w:sz w:val="24"/>
              </w:rPr>
            </w:pPr>
            <w:r>
              <w:rPr>
                <w:rFonts w:hint="eastAsia" w:ascii="仿宋" w:hAnsi="仿宋" w:eastAsia="仿宋"/>
                <w:b/>
                <w:bCs/>
                <w:sz w:val="24"/>
              </w:rPr>
              <w:t>经过</w:t>
            </w:r>
          </w:p>
        </w:tc>
        <w:tc>
          <w:tcPr>
            <w:tcW w:w="1134" w:type="dxa"/>
            <w:tcBorders>
              <w:top w:val="single" w:color="auto" w:sz="4" w:space="0"/>
              <w:left w:val="single" w:color="auto" w:sz="4" w:space="0"/>
              <w:bottom w:val="single" w:color="auto" w:sz="4" w:space="0"/>
              <w:right w:val="single" w:color="auto" w:sz="4" w:space="0"/>
            </w:tcBorders>
          </w:tcPr>
          <w:p w14:paraId="4E6A5442">
            <w:pPr>
              <w:tabs>
                <w:tab w:val="left" w:pos="6315"/>
              </w:tabs>
              <w:jc w:val="center"/>
              <w:rPr>
                <w:rFonts w:ascii="仿宋" w:hAnsi="仿宋" w:eastAsia="仿宋"/>
                <w:b/>
                <w:bCs/>
                <w:sz w:val="24"/>
              </w:rPr>
            </w:pPr>
            <w:r>
              <w:rPr>
                <w:rFonts w:hint="eastAsia" w:ascii="仿宋" w:hAnsi="仿宋" w:eastAsia="仿宋"/>
                <w:b/>
                <w:bCs/>
                <w:sz w:val="24"/>
              </w:rPr>
              <w:t>结果</w:t>
            </w:r>
          </w:p>
        </w:tc>
        <w:tc>
          <w:tcPr>
            <w:tcW w:w="2268" w:type="dxa"/>
            <w:tcBorders>
              <w:top w:val="single" w:color="auto" w:sz="4" w:space="0"/>
              <w:left w:val="single" w:color="auto" w:sz="4" w:space="0"/>
              <w:bottom w:val="single" w:color="auto" w:sz="4" w:space="0"/>
              <w:right w:val="single" w:color="auto" w:sz="4" w:space="0"/>
            </w:tcBorders>
          </w:tcPr>
          <w:p w14:paraId="33194B8D">
            <w:pPr>
              <w:tabs>
                <w:tab w:val="left" w:pos="6315"/>
              </w:tabs>
              <w:jc w:val="center"/>
              <w:rPr>
                <w:rFonts w:ascii="仿宋" w:hAnsi="仿宋" w:eastAsia="仿宋"/>
                <w:b/>
                <w:bCs/>
                <w:sz w:val="24"/>
              </w:rPr>
            </w:pPr>
            <w:r>
              <w:rPr>
                <w:rFonts w:hint="eastAsia" w:ascii="仿宋" w:hAnsi="仿宋" w:eastAsia="仿宋"/>
                <w:b/>
                <w:bCs/>
                <w:sz w:val="24"/>
              </w:rPr>
              <w:t>影响</w:t>
            </w:r>
          </w:p>
        </w:tc>
      </w:tr>
      <w:tr w14:paraId="1343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7" w:hRule="atLeast"/>
        </w:trPr>
        <w:tc>
          <w:tcPr>
            <w:tcW w:w="675" w:type="dxa"/>
            <w:tcBorders>
              <w:top w:val="single" w:color="auto" w:sz="4" w:space="0"/>
              <w:left w:val="single" w:color="auto" w:sz="4" w:space="0"/>
              <w:bottom w:val="single" w:color="auto" w:sz="4" w:space="0"/>
              <w:right w:val="single" w:color="auto" w:sz="4" w:space="0"/>
            </w:tcBorders>
          </w:tcPr>
          <w:p w14:paraId="1DB30B02">
            <w:pPr>
              <w:tabs>
                <w:tab w:val="left" w:pos="6315"/>
              </w:tabs>
              <w:rPr>
                <w:rFonts w:ascii="仿宋" w:hAnsi="仿宋" w:eastAsia="仿宋"/>
                <w:b/>
                <w:bCs/>
                <w:sz w:val="24"/>
              </w:rPr>
            </w:pPr>
          </w:p>
          <w:p w14:paraId="2CCF2CCE">
            <w:pPr>
              <w:tabs>
                <w:tab w:val="left" w:pos="6315"/>
              </w:tabs>
              <w:jc w:val="center"/>
              <w:rPr>
                <w:rFonts w:hint="eastAsia" w:ascii="仿宋" w:hAnsi="仿宋" w:eastAsia="仿宋"/>
                <w:b/>
                <w:bCs/>
                <w:sz w:val="24"/>
              </w:rPr>
            </w:pPr>
            <w:r>
              <w:rPr>
                <w:rFonts w:hint="eastAsia" w:ascii="仿宋" w:hAnsi="仿宋" w:eastAsia="仿宋"/>
                <w:b/>
                <w:bCs/>
                <w:sz w:val="24"/>
              </w:rPr>
              <w:t>官</w:t>
            </w:r>
          </w:p>
          <w:p w14:paraId="56D962FB">
            <w:pPr>
              <w:tabs>
                <w:tab w:val="left" w:pos="6315"/>
              </w:tabs>
              <w:jc w:val="center"/>
              <w:rPr>
                <w:rFonts w:hint="eastAsia" w:ascii="仿宋" w:hAnsi="仿宋" w:eastAsia="仿宋"/>
                <w:b/>
                <w:bCs/>
                <w:sz w:val="24"/>
              </w:rPr>
            </w:pPr>
            <w:r>
              <w:rPr>
                <w:rFonts w:hint="eastAsia" w:ascii="仿宋" w:hAnsi="仿宋" w:eastAsia="仿宋"/>
                <w:b/>
                <w:bCs/>
                <w:sz w:val="24"/>
              </w:rPr>
              <w:t>渡</w:t>
            </w:r>
          </w:p>
          <w:p w14:paraId="2EFA2006">
            <w:pPr>
              <w:tabs>
                <w:tab w:val="left" w:pos="6315"/>
              </w:tabs>
              <w:jc w:val="center"/>
              <w:rPr>
                <w:rFonts w:hint="eastAsia" w:ascii="仿宋" w:hAnsi="仿宋" w:eastAsia="仿宋"/>
                <w:b/>
                <w:bCs/>
                <w:sz w:val="24"/>
              </w:rPr>
            </w:pPr>
            <w:r>
              <w:rPr>
                <w:rFonts w:hint="eastAsia" w:ascii="仿宋" w:hAnsi="仿宋" w:eastAsia="仿宋"/>
                <w:b/>
                <w:bCs/>
                <w:sz w:val="24"/>
              </w:rPr>
              <w:t>之</w:t>
            </w:r>
          </w:p>
          <w:p w14:paraId="2556CB55">
            <w:pPr>
              <w:tabs>
                <w:tab w:val="left" w:pos="6315"/>
              </w:tabs>
              <w:jc w:val="center"/>
              <w:rPr>
                <w:rFonts w:hint="eastAsia" w:ascii="仿宋" w:hAnsi="仿宋" w:eastAsia="仿宋"/>
                <w:b/>
                <w:bCs/>
                <w:sz w:val="24"/>
              </w:rPr>
            </w:pPr>
            <w:r>
              <w:rPr>
                <w:rFonts w:hint="eastAsia" w:ascii="仿宋" w:hAnsi="仿宋" w:eastAsia="仿宋"/>
                <w:b/>
                <w:bCs/>
                <w:sz w:val="24"/>
              </w:rPr>
              <w:t>战</w:t>
            </w:r>
          </w:p>
          <w:p w14:paraId="1DF7475E">
            <w:pPr>
              <w:jc w:val="center"/>
              <w:rPr>
                <w:rFonts w:ascii="仿宋" w:hAnsi="仿宋" w:eastAsia="仿宋"/>
                <w:b/>
                <w:sz w:val="24"/>
              </w:rPr>
            </w:pPr>
          </w:p>
        </w:tc>
        <w:tc>
          <w:tcPr>
            <w:tcW w:w="1985" w:type="dxa"/>
            <w:tcBorders>
              <w:top w:val="single" w:color="auto" w:sz="4" w:space="0"/>
              <w:left w:val="single" w:color="auto" w:sz="4" w:space="0"/>
              <w:bottom w:val="single" w:color="auto" w:sz="4" w:space="0"/>
              <w:right w:val="single" w:color="auto" w:sz="4" w:space="0"/>
            </w:tcBorders>
          </w:tcPr>
          <w:p w14:paraId="0C87AC57">
            <w:pPr>
              <w:rPr>
                <w:rFonts w:ascii="仿宋" w:hAnsi="仿宋" w:eastAsia="仿宋" w:cs="宋体"/>
                <w:b/>
                <w:bCs/>
                <w:sz w:val="24"/>
                <w:szCs w:val="21"/>
              </w:rPr>
            </w:pPr>
            <w:r>
              <w:rPr>
                <w:rFonts w:hint="eastAsia" w:ascii="仿宋" w:hAnsi="仿宋" w:eastAsia="仿宋" w:cs="宋体"/>
                <w:b/>
                <w:bCs/>
                <w:sz w:val="18"/>
                <w:szCs w:val="21"/>
              </w:rPr>
              <w:t>东汉末年，军阀混战，曹操势力逐渐壮大。政治上：“挟天子以令诸侯”，并招揽各种人才；经济上：采用屯田的措施，组织军队和流亡的民众从事农业生产</w:t>
            </w:r>
          </w:p>
        </w:tc>
        <w:tc>
          <w:tcPr>
            <w:tcW w:w="850" w:type="dxa"/>
            <w:tcBorders>
              <w:top w:val="single" w:color="auto" w:sz="4" w:space="0"/>
              <w:left w:val="single" w:color="auto" w:sz="4" w:space="0"/>
              <w:bottom w:val="single" w:color="auto" w:sz="4" w:space="0"/>
              <w:right w:val="single" w:color="auto" w:sz="4" w:space="0"/>
            </w:tcBorders>
          </w:tcPr>
          <w:p w14:paraId="2F1E9D50">
            <w:pPr>
              <w:tabs>
                <w:tab w:val="left" w:pos="6315"/>
              </w:tabs>
              <w:jc w:val="center"/>
              <w:rPr>
                <w:rFonts w:ascii="仿宋" w:hAnsi="仿宋" w:eastAsia="仿宋"/>
                <w:b/>
                <w:bCs/>
                <w:sz w:val="24"/>
              </w:rPr>
            </w:pPr>
          </w:p>
          <w:p w14:paraId="58752070">
            <w:pPr>
              <w:tabs>
                <w:tab w:val="left" w:pos="6315"/>
              </w:tabs>
              <w:rPr>
                <w:rFonts w:hint="eastAsia" w:ascii="仿宋" w:hAnsi="仿宋" w:eastAsia="仿宋"/>
                <w:b/>
                <w:bCs/>
                <w:sz w:val="24"/>
              </w:rPr>
            </w:pPr>
          </w:p>
          <w:p w14:paraId="37AE3D50">
            <w:pPr>
              <w:tabs>
                <w:tab w:val="left" w:pos="6315"/>
              </w:tabs>
              <w:jc w:val="center"/>
              <w:rPr>
                <w:rFonts w:ascii="仿宋" w:hAnsi="仿宋" w:eastAsia="仿宋"/>
                <w:b/>
                <w:bCs/>
                <w:sz w:val="24"/>
              </w:rPr>
            </w:pPr>
            <w:r>
              <w:rPr>
                <w:rFonts w:hint="eastAsia" w:ascii="仿宋" w:hAnsi="仿宋" w:eastAsia="仿宋"/>
                <w:b/>
                <w:bCs/>
                <w:sz w:val="24"/>
              </w:rPr>
              <w:t>200年</w:t>
            </w:r>
          </w:p>
        </w:tc>
        <w:tc>
          <w:tcPr>
            <w:tcW w:w="1134" w:type="dxa"/>
            <w:tcBorders>
              <w:top w:val="single" w:color="auto" w:sz="4" w:space="0"/>
              <w:left w:val="single" w:color="auto" w:sz="4" w:space="0"/>
              <w:bottom w:val="single" w:color="auto" w:sz="4" w:space="0"/>
              <w:right w:val="single" w:color="auto" w:sz="4" w:space="0"/>
            </w:tcBorders>
          </w:tcPr>
          <w:p w14:paraId="04CB941A">
            <w:pPr>
              <w:tabs>
                <w:tab w:val="left" w:pos="6315"/>
              </w:tabs>
              <w:jc w:val="center"/>
              <w:rPr>
                <w:rFonts w:ascii="仿宋" w:hAnsi="仿宋" w:eastAsia="仿宋"/>
                <w:b/>
                <w:bCs/>
                <w:sz w:val="22"/>
              </w:rPr>
            </w:pPr>
          </w:p>
          <w:p w14:paraId="0E53F459">
            <w:pPr>
              <w:tabs>
                <w:tab w:val="left" w:pos="6315"/>
              </w:tabs>
              <w:rPr>
                <w:rFonts w:hint="eastAsia" w:ascii="仿宋" w:hAnsi="仿宋" w:eastAsia="仿宋"/>
                <w:b/>
                <w:bCs/>
                <w:sz w:val="22"/>
              </w:rPr>
            </w:pPr>
          </w:p>
          <w:p w14:paraId="5C41D321">
            <w:pPr>
              <w:tabs>
                <w:tab w:val="left" w:pos="6315"/>
              </w:tabs>
              <w:jc w:val="center"/>
              <w:rPr>
                <w:rFonts w:hint="eastAsia" w:ascii="仿宋" w:hAnsi="仿宋" w:eastAsia="仿宋"/>
                <w:b/>
                <w:bCs/>
                <w:sz w:val="22"/>
              </w:rPr>
            </w:pPr>
            <w:r>
              <w:rPr>
                <w:rFonts w:hint="eastAsia" w:ascii="仿宋" w:hAnsi="仿宋" w:eastAsia="仿宋"/>
                <w:b/>
                <w:bCs/>
                <w:sz w:val="22"/>
              </w:rPr>
              <w:t>曹操</w:t>
            </w:r>
          </w:p>
          <w:p w14:paraId="28AEED40">
            <w:pPr>
              <w:tabs>
                <w:tab w:val="left" w:pos="6315"/>
              </w:tabs>
              <w:jc w:val="center"/>
              <w:rPr>
                <w:rFonts w:ascii="仿宋" w:hAnsi="仿宋" w:eastAsia="仿宋"/>
                <w:b/>
                <w:bCs/>
                <w:sz w:val="22"/>
              </w:rPr>
            </w:pPr>
            <w:r>
              <w:rPr>
                <w:rFonts w:hint="eastAsia" w:ascii="仿宋" w:hAnsi="仿宋" w:eastAsia="仿宋"/>
                <w:b/>
                <w:bCs/>
                <w:sz w:val="22"/>
              </w:rPr>
              <w:t>和袁绍</w:t>
            </w:r>
          </w:p>
        </w:tc>
        <w:tc>
          <w:tcPr>
            <w:tcW w:w="1276" w:type="dxa"/>
            <w:tcBorders>
              <w:top w:val="single" w:color="auto" w:sz="4" w:space="0"/>
              <w:left w:val="single" w:color="auto" w:sz="4" w:space="0"/>
              <w:bottom w:val="single" w:color="auto" w:sz="4" w:space="0"/>
              <w:right w:val="single" w:color="auto" w:sz="4" w:space="0"/>
            </w:tcBorders>
          </w:tcPr>
          <w:p w14:paraId="04CBF4FF">
            <w:pPr>
              <w:tabs>
                <w:tab w:val="left" w:pos="6315"/>
              </w:tabs>
              <w:jc w:val="center"/>
              <w:rPr>
                <w:rFonts w:ascii="仿宋" w:hAnsi="仿宋" w:eastAsia="仿宋"/>
                <w:b/>
                <w:bCs/>
                <w:sz w:val="22"/>
              </w:rPr>
            </w:pPr>
          </w:p>
          <w:p w14:paraId="652D6E9F">
            <w:pPr>
              <w:tabs>
                <w:tab w:val="left" w:pos="6315"/>
              </w:tabs>
              <w:rPr>
                <w:rFonts w:hint="eastAsia" w:ascii="仿宋" w:hAnsi="仿宋" w:eastAsia="仿宋"/>
                <w:b/>
                <w:bCs/>
                <w:sz w:val="22"/>
              </w:rPr>
            </w:pPr>
          </w:p>
          <w:p w14:paraId="53500B57">
            <w:pPr>
              <w:tabs>
                <w:tab w:val="left" w:pos="6315"/>
              </w:tabs>
              <w:jc w:val="center"/>
              <w:rPr>
                <w:rFonts w:hint="eastAsia" w:ascii="仿宋" w:hAnsi="仿宋" w:eastAsia="仿宋"/>
                <w:b/>
                <w:bCs/>
                <w:sz w:val="22"/>
              </w:rPr>
            </w:pPr>
          </w:p>
          <w:p w14:paraId="09A3E965">
            <w:pPr>
              <w:tabs>
                <w:tab w:val="left" w:pos="6315"/>
              </w:tabs>
              <w:jc w:val="center"/>
              <w:rPr>
                <w:rFonts w:ascii="仿宋" w:hAnsi="仿宋" w:eastAsia="仿宋"/>
                <w:b/>
                <w:bCs/>
                <w:sz w:val="22"/>
              </w:rPr>
            </w:pPr>
            <w:r>
              <w:rPr>
                <w:rFonts w:hint="eastAsia" w:ascii="仿宋" w:hAnsi="仿宋" w:eastAsia="仿宋"/>
                <w:b/>
                <w:bCs/>
                <w:sz w:val="22"/>
              </w:rPr>
              <w:t>夜袭乌巢</w:t>
            </w:r>
          </w:p>
        </w:tc>
        <w:tc>
          <w:tcPr>
            <w:tcW w:w="1134" w:type="dxa"/>
            <w:tcBorders>
              <w:top w:val="single" w:color="auto" w:sz="4" w:space="0"/>
              <w:left w:val="single" w:color="auto" w:sz="4" w:space="0"/>
              <w:bottom w:val="single" w:color="auto" w:sz="4" w:space="0"/>
              <w:right w:val="single" w:color="auto" w:sz="4" w:space="0"/>
            </w:tcBorders>
          </w:tcPr>
          <w:p w14:paraId="1935310A">
            <w:pPr>
              <w:tabs>
                <w:tab w:val="left" w:pos="6315"/>
              </w:tabs>
              <w:rPr>
                <w:rFonts w:ascii="仿宋" w:hAnsi="仿宋" w:eastAsia="仿宋"/>
                <w:b/>
                <w:bCs/>
                <w:sz w:val="22"/>
              </w:rPr>
            </w:pPr>
          </w:p>
          <w:p w14:paraId="16F7E8C5">
            <w:pPr>
              <w:tabs>
                <w:tab w:val="left" w:pos="6315"/>
              </w:tabs>
              <w:rPr>
                <w:rFonts w:hint="eastAsia" w:ascii="仿宋" w:hAnsi="仿宋" w:eastAsia="仿宋"/>
                <w:b/>
                <w:bCs/>
                <w:sz w:val="22"/>
              </w:rPr>
            </w:pPr>
          </w:p>
          <w:p w14:paraId="1B60BD15">
            <w:pPr>
              <w:tabs>
                <w:tab w:val="left" w:pos="6315"/>
              </w:tabs>
              <w:rPr>
                <w:rFonts w:ascii="仿宋" w:hAnsi="仿宋" w:eastAsia="仿宋"/>
                <w:b/>
                <w:bCs/>
                <w:sz w:val="22"/>
              </w:rPr>
            </w:pPr>
            <w:r>
              <w:rPr>
                <w:rFonts w:hint="eastAsia" w:ascii="仿宋" w:hAnsi="仿宋" w:eastAsia="仿宋"/>
                <w:b/>
                <w:bCs/>
                <w:sz w:val="22"/>
              </w:rPr>
              <w:t>曹操以少胜多打败袁绍</w:t>
            </w:r>
          </w:p>
        </w:tc>
        <w:tc>
          <w:tcPr>
            <w:tcW w:w="2268" w:type="dxa"/>
            <w:tcBorders>
              <w:top w:val="single" w:color="auto" w:sz="4" w:space="0"/>
              <w:left w:val="single" w:color="auto" w:sz="4" w:space="0"/>
              <w:bottom w:val="single" w:color="auto" w:sz="4" w:space="0"/>
              <w:right w:val="single" w:color="auto" w:sz="4" w:space="0"/>
            </w:tcBorders>
          </w:tcPr>
          <w:p w14:paraId="689E055D">
            <w:pPr>
              <w:rPr>
                <w:rFonts w:ascii="仿宋" w:hAnsi="仿宋" w:eastAsia="仿宋" w:cs="宋体"/>
                <w:b/>
                <w:bCs/>
                <w:sz w:val="20"/>
                <w:szCs w:val="21"/>
              </w:rPr>
            </w:pPr>
          </w:p>
          <w:p w14:paraId="458F2941">
            <w:pPr>
              <w:rPr>
                <w:rFonts w:ascii="仿宋" w:hAnsi="仿宋" w:eastAsia="仿宋" w:cs="宋体"/>
                <w:b/>
                <w:bCs/>
                <w:sz w:val="20"/>
                <w:szCs w:val="21"/>
              </w:rPr>
            </w:pPr>
            <w:r>
              <w:rPr>
                <w:rFonts w:hint="eastAsia" w:ascii="仿宋" w:hAnsi="仿宋" w:eastAsia="仿宋" w:cs="宋体"/>
                <w:b/>
                <w:bCs/>
                <w:sz w:val="20"/>
                <w:szCs w:val="21"/>
              </w:rPr>
              <w:t>为（曹操）以后统一北方打下基础</w:t>
            </w:r>
          </w:p>
        </w:tc>
      </w:tr>
      <w:tr w14:paraId="0C34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cBorders>
          </w:tcPr>
          <w:p w14:paraId="1A278496">
            <w:pPr>
              <w:tabs>
                <w:tab w:val="left" w:pos="6315"/>
              </w:tabs>
              <w:rPr>
                <w:rFonts w:ascii="仿宋" w:hAnsi="仿宋" w:eastAsia="仿宋"/>
                <w:b/>
                <w:bCs/>
                <w:sz w:val="24"/>
              </w:rPr>
            </w:pPr>
          </w:p>
          <w:p w14:paraId="20A4879D">
            <w:pPr>
              <w:tabs>
                <w:tab w:val="left" w:pos="6315"/>
              </w:tabs>
              <w:jc w:val="center"/>
              <w:rPr>
                <w:rFonts w:hint="eastAsia" w:ascii="仿宋" w:hAnsi="仿宋" w:eastAsia="仿宋"/>
                <w:b/>
                <w:bCs/>
                <w:sz w:val="24"/>
              </w:rPr>
            </w:pPr>
            <w:r>
              <w:rPr>
                <w:rFonts w:hint="eastAsia" w:ascii="仿宋" w:hAnsi="仿宋" w:eastAsia="仿宋"/>
                <w:b/>
                <w:bCs/>
                <w:sz w:val="24"/>
              </w:rPr>
              <w:t>赤</w:t>
            </w:r>
          </w:p>
          <w:p w14:paraId="37931277">
            <w:pPr>
              <w:tabs>
                <w:tab w:val="left" w:pos="6315"/>
              </w:tabs>
              <w:jc w:val="center"/>
              <w:rPr>
                <w:rFonts w:hint="eastAsia" w:ascii="仿宋" w:hAnsi="仿宋" w:eastAsia="仿宋"/>
                <w:b/>
                <w:bCs/>
                <w:sz w:val="24"/>
              </w:rPr>
            </w:pPr>
            <w:r>
              <w:rPr>
                <w:rFonts w:hint="eastAsia" w:ascii="仿宋" w:hAnsi="仿宋" w:eastAsia="仿宋"/>
                <w:b/>
                <w:bCs/>
                <w:sz w:val="24"/>
              </w:rPr>
              <w:t>壁</w:t>
            </w:r>
          </w:p>
          <w:p w14:paraId="3295D6FB">
            <w:pPr>
              <w:tabs>
                <w:tab w:val="left" w:pos="6315"/>
              </w:tabs>
              <w:jc w:val="center"/>
              <w:rPr>
                <w:rFonts w:hint="eastAsia" w:ascii="仿宋" w:hAnsi="仿宋" w:eastAsia="仿宋"/>
                <w:b/>
                <w:bCs/>
                <w:sz w:val="24"/>
              </w:rPr>
            </w:pPr>
            <w:r>
              <w:rPr>
                <w:rFonts w:hint="eastAsia" w:ascii="仿宋" w:hAnsi="仿宋" w:eastAsia="仿宋"/>
                <w:b/>
                <w:bCs/>
                <w:sz w:val="24"/>
              </w:rPr>
              <w:t>之</w:t>
            </w:r>
          </w:p>
          <w:p w14:paraId="5DE360FE">
            <w:pPr>
              <w:tabs>
                <w:tab w:val="left" w:pos="6315"/>
              </w:tabs>
              <w:jc w:val="center"/>
              <w:rPr>
                <w:rFonts w:ascii="仿宋" w:hAnsi="仿宋" w:eastAsia="仿宋"/>
                <w:b/>
                <w:bCs/>
                <w:sz w:val="24"/>
              </w:rPr>
            </w:pPr>
            <w:r>
              <w:rPr>
                <w:rFonts w:hint="eastAsia" w:ascii="仿宋" w:hAnsi="仿宋" w:eastAsia="仿宋"/>
                <w:b/>
                <w:bCs/>
                <w:sz w:val="24"/>
              </w:rPr>
              <w:t>战</w:t>
            </w:r>
          </w:p>
        </w:tc>
        <w:tc>
          <w:tcPr>
            <w:tcW w:w="1985" w:type="dxa"/>
            <w:tcBorders>
              <w:top w:val="single" w:color="auto" w:sz="4" w:space="0"/>
              <w:left w:val="single" w:color="auto" w:sz="4" w:space="0"/>
              <w:bottom w:val="single" w:color="auto" w:sz="4" w:space="0"/>
              <w:right w:val="single" w:color="auto" w:sz="4" w:space="0"/>
            </w:tcBorders>
          </w:tcPr>
          <w:p w14:paraId="660B6300">
            <w:pPr>
              <w:tabs>
                <w:tab w:val="left" w:pos="6315"/>
              </w:tabs>
              <w:rPr>
                <w:rFonts w:ascii="仿宋" w:hAnsi="仿宋" w:eastAsia="仿宋" w:cs="宋体"/>
                <w:b/>
                <w:bCs/>
                <w:sz w:val="24"/>
                <w:szCs w:val="21"/>
              </w:rPr>
            </w:pPr>
          </w:p>
          <w:p w14:paraId="2D213E25">
            <w:pPr>
              <w:tabs>
                <w:tab w:val="left" w:pos="6315"/>
              </w:tabs>
              <w:rPr>
                <w:rFonts w:ascii="仿宋" w:hAnsi="仿宋" w:eastAsia="仿宋"/>
                <w:b/>
                <w:bCs/>
                <w:sz w:val="24"/>
              </w:rPr>
            </w:pPr>
            <w:r>
              <w:rPr>
                <w:rFonts w:hint="eastAsia" w:ascii="仿宋" w:hAnsi="仿宋" w:eastAsia="仿宋" w:cs="宋体"/>
                <w:b/>
                <w:bCs/>
                <w:sz w:val="24"/>
                <w:szCs w:val="21"/>
              </w:rPr>
              <w:t>曹操基本统一北方，孙权、刘备势力成为曹操统一全国的障碍。</w:t>
            </w:r>
          </w:p>
        </w:tc>
        <w:tc>
          <w:tcPr>
            <w:tcW w:w="850" w:type="dxa"/>
            <w:tcBorders>
              <w:top w:val="single" w:color="auto" w:sz="4" w:space="0"/>
              <w:left w:val="single" w:color="auto" w:sz="4" w:space="0"/>
              <w:bottom w:val="single" w:color="auto" w:sz="4" w:space="0"/>
              <w:right w:val="single" w:color="auto" w:sz="4" w:space="0"/>
            </w:tcBorders>
          </w:tcPr>
          <w:p w14:paraId="679C9478">
            <w:pPr>
              <w:tabs>
                <w:tab w:val="left" w:pos="6315"/>
              </w:tabs>
              <w:jc w:val="center"/>
              <w:rPr>
                <w:rFonts w:ascii="仿宋" w:hAnsi="仿宋" w:eastAsia="仿宋"/>
                <w:b/>
                <w:bCs/>
                <w:sz w:val="24"/>
              </w:rPr>
            </w:pPr>
          </w:p>
          <w:p w14:paraId="0E805146">
            <w:pPr>
              <w:tabs>
                <w:tab w:val="left" w:pos="6315"/>
              </w:tabs>
              <w:jc w:val="center"/>
              <w:rPr>
                <w:rFonts w:hint="eastAsia" w:ascii="仿宋" w:hAnsi="仿宋" w:eastAsia="仿宋"/>
                <w:b/>
                <w:bCs/>
                <w:sz w:val="24"/>
              </w:rPr>
            </w:pPr>
          </w:p>
          <w:p w14:paraId="672F99CA">
            <w:pPr>
              <w:tabs>
                <w:tab w:val="left" w:pos="6315"/>
              </w:tabs>
              <w:jc w:val="center"/>
              <w:rPr>
                <w:rFonts w:hint="eastAsia" w:ascii="仿宋" w:hAnsi="仿宋" w:eastAsia="仿宋"/>
                <w:b/>
                <w:bCs/>
                <w:sz w:val="24"/>
              </w:rPr>
            </w:pPr>
          </w:p>
          <w:p w14:paraId="0E5B8DF2">
            <w:pPr>
              <w:tabs>
                <w:tab w:val="left" w:pos="6315"/>
              </w:tabs>
              <w:jc w:val="center"/>
              <w:rPr>
                <w:rFonts w:ascii="仿宋" w:hAnsi="仿宋" w:eastAsia="仿宋"/>
                <w:b/>
                <w:bCs/>
                <w:sz w:val="24"/>
              </w:rPr>
            </w:pPr>
            <w:r>
              <w:rPr>
                <w:rFonts w:hint="eastAsia" w:ascii="仿宋" w:hAnsi="仿宋" w:eastAsia="仿宋"/>
                <w:b/>
                <w:bCs/>
                <w:sz w:val="24"/>
              </w:rPr>
              <w:t>208年</w:t>
            </w:r>
          </w:p>
        </w:tc>
        <w:tc>
          <w:tcPr>
            <w:tcW w:w="1134" w:type="dxa"/>
            <w:tcBorders>
              <w:top w:val="single" w:color="auto" w:sz="4" w:space="0"/>
              <w:left w:val="single" w:color="auto" w:sz="4" w:space="0"/>
              <w:bottom w:val="single" w:color="auto" w:sz="4" w:space="0"/>
              <w:right w:val="single" w:color="auto" w:sz="4" w:space="0"/>
            </w:tcBorders>
          </w:tcPr>
          <w:p w14:paraId="0D5F1126">
            <w:pPr>
              <w:tabs>
                <w:tab w:val="left" w:pos="6315"/>
              </w:tabs>
              <w:jc w:val="center"/>
              <w:rPr>
                <w:rFonts w:ascii="仿宋" w:hAnsi="仿宋" w:eastAsia="仿宋"/>
                <w:b/>
                <w:bCs/>
                <w:sz w:val="22"/>
              </w:rPr>
            </w:pPr>
          </w:p>
          <w:p w14:paraId="2728D4FE">
            <w:pPr>
              <w:tabs>
                <w:tab w:val="left" w:pos="6315"/>
              </w:tabs>
              <w:rPr>
                <w:rFonts w:hint="eastAsia" w:ascii="仿宋" w:hAnsi="仿宋" w:eastAsia="仿宋"/>
                <w:b/>
                <w:bCs/>
                <w:sz w:val="22"/>
              </w:rPr>
            </w:pPr>
          </w:p>
          <w:p w14:paraId="18791BCB">
            <w:pPr>
              <w:tabs>
                <w:tab w:val="left" w:pos="6315"/>
              </w:tabs>
              <w:jc w:val="center"/>
              <w:rPr>
                <w:rFonts w:hint="eastAsia" w:ascii="仿宋" w:hAnsi="仿宋" w:eastAsia="仿宋"/>
                <w:b/>
                <w:bCs/>
                <w:sz w:val="22"/>
              </w:rPr>
            </w:pPr>
            <w:r>
              <w:rPr>
                <w:rFonts w:hint="eastAsia" w:ascii="仿宋" w:hAnsi="仿宋" w:eastAsia="仿宋"/>
                <w:b/>
                <w:bCs/>
                <w:sz w:val="22"/>
              </w:rPr>
              <w:t>曹操和</w:t>
            </w:r>
          </w:p>
          <w:p w14:paraId="38E033D4">
            <w:pPr>
              <w:tabs>
                <w:tab w:val="left" w:pos="6315"/>
              </w:tabs>
              <w:jc w:val="center"/>
              <w:rPr>
                <w:rFonts w:ascii="仿宋" w:hAnsi="仿宋" w:eastAsia="仿宋"/>
                <w:b/>
                <w:bCs/>
                <w:sz w:val="22"/>
              </w:rPr>
            </w:pPr>
            <w:r>
              <w:rPr>
                <w:rFonts w:hint="eastAsia" w:ascii="仿宋" w:hAnsi="仿宋" w:eastAsia="仿宋"/>
                <w:b/>
                <w:bCs/>
                <w:sz w:val="22"/>
              </w:rPr>
              <w:t>孙刘联军</w:t>
            </w:r>
          </w:p>
        </w:tc>
        <w:tc>
          <w:tcPr>
            <w:tcW w:w="1276" w:type="dxa"/>
            <w:tcBorders>
              <w:top w:val="single" w:color="auto" w:sz="4" w:space="0"/>
              <w:left w:val="single" w:color="auto" w:sz="4" w:space="0"/>
              <w:bottom w:val="single" w:color="auto" w:sz="4" w:space="0"/>
              <w:right w:val="single" w:color="auto" w:sz="4" w:space="0"/>
            </w:tcBorders>
          </w:tcPr>
          <w:p w14:paraId="3869C4C8">
            <w:pPr>
              <w:tabs>
                <w:tab w:val="left" w:pos="6315"/>
              </w:tabs>
              <w:jc w:val="center"/>
              <w:rPr>
                <w:rFonts w:ascii="仿宋" w:hAnsi="仿宋" w:eastAsia="仿宋"/>
                <w:b/>
                <w:bCs/>
                <w:sz w:val="22"/>
              </w:rPr>
            </w:pPr>
          </w:p>
          <w:p w14:paraId="21C41011">
            <w:pPr>
              <w:tabs>
                <w:tab w:val="left" w:pos="6315"/>
              </w:tabs>
              <w:rPr>
                <w:rFonts w:hint="eastAsia" w:ascii="仿宋" w:hAnsi="仿宋" w:eastAsia="仿宋"/>
                <w:b/>
                <w:bCs/>
                <w:sz w:val="22"/>
              </w:rPr>
            </w:pPr>
          </w:p>
          <w:p w14:paraId="74A2EB1D">
            <w:pPr>
              <w:tabs>
                <w:tab w:val="left" w:pos="6315"/>
              </w:tabs>
              <w:jc w:val="center"/>
              <w:rPr>
                <w:rFonts w:ascii="仿宋" w:hAnsi="仿宋" w:eastAsia="仿宋"/>
                <w:b/>
                <w:bCs/>
                <w:sz w:val="22"/>
              </w:rPr>
            </w:pPr>
            <w:r>
              <w:rPr>
                <w:rFonts w:hint="eastAsia" w:ascii="仿宋" w:hAnsi="仿宋" w:eastAsia="仿宋"/>
                <w:b/>
                <w:bCs/>
                <w:sz w:val="22"/>
              </w:rPr>
              <w:t>火烧赤壁</w:t>
            </w:r>
          </w:p>
        </w:tc>
        <w:tc>
          <w:tcPr>
            <w:tcW w:w="1134" w:type="dxa"/>
            <w:tcBorders>
              <w:top w:val="single" w:color="auto" w:sz="4" w:space="0"/>
              <w:left w:val="single" w:color="auto" w:sz="4" w:space="0"/>
              <w:bottom w:val="single" w:color="auto" w:sz="4" w:space="0"/>
              <w:right w:val="single" w:color="auto" w:sz="4" w:space="0"/>
            </w:tcBorders>
          </w:tcPr>
          <w:p w14:paraId="3C7F5DCC">
            <w:pPr>
              <w:tabs>
                <w:tab w:val="left" w:pos="6315"/>
              </w:tabs>
              <w:jc w:val="center"/>
              <w:rPr>
                <w:rFonts w:ascii="仿宋" w:hAnsi="仿宋" w:eastAsia="仿宋"/>
                <w:b/>
                <w:bCs/>
                <w:sz w:val="22"/>
              </w:rPr>
            </w:pPr>
          </w:p>
          <w:p w14:paraId="1A130AD4">
            <w:pPr>
              <w:tabs>
                <w:tab w:val="left" w:pos="6315"/>
              </w:tabs>
              <w:rPr>
                <w:rFonts w:hint="eastAsia" w:ascii="仿宋" w:hAnsi="仿宋" w:eastAsia="仿宋"/>
                <w:b/>
                <w:bCs/>
                <w:sz w:val="22"/>
              </w:rPr>
            </w:pPr>
          </w:p>
          <w:p w14:paraId="2765BDD2">
            <w:pPr>
              <w:tabs>
                <w:tab w:val="left" w:pos="6315"/>
              </w:tabs>
              <w:jc w:val="center"/>
              <w:rPr>
                <w:rFonts w:ascii="仿宋" w:hAnsi="仿宋" w:eastAsia="仿宋"/>
                <w:b/>
                <w:bCs/>
                <w:sz w:val="22"/>
              </w:rPr>
            </w:pPr>
            <w:r>
              <w:rPr>
                <w:rFonts w:hint="eastAsia" w:ascii="仿宋" w:hAnsi="仿宋" w:eastAsia="仿宋"/>
                <w:b/>
                <w:bCs/>
                <w:sz w:val="22"/>
              </w:rPr>
              <w:t>孙刘联军打败曹操</w:t>
            </w:r>
          </w:p>
        </w:tc>
        <w:tc>
          <w:tcPr>
            <w:tcW w:w="2268" w:type="dxa"/>
            <w:tcBorders>
              <w:top w:val="single" w:color="auto" w:sz="4" w:space="0"/>
              <w:left w:val="single" w:color="auto" w:sz="4" w:space="0"/>
              <w:bottom w:val="single" w:color="auto" w:sz="4" w:space="0"/>
              <w:right w:val="single" w:color="auto" w:sz="4" w:space="0"/>
            </w:tcBorders>
          </w:tcPr>
          <w:p w14:paraId="096ED2DD">
            <w:pPr>
              <w:rPr>
                <w:rFonts w:ascii="仿宋" w:hAnsi="仿宋" w:eastAsia="仿宋" w:cs="宋体"/>
                <w:b/>
                <w:bCs/>
                <w:sz w:val="24"/>
                <w:szCs w:val="21"/>
              </w:rPr>
            </w:pPr>
            <w:r>
              <w:rPr>
                <w:rFonts w:hint="eastAsia" w:ascii="仿宋" w:hAnsi="仿宋" w:eastAsia="仿宋" w:cs="宋体"/>
                <w:b/>
                <w:bCs/>
                <w:sz w:val="20"/>
                <w:szCs w:val="21"/>
              </w:rPr>
              <w:t>赤壁之战对当时整个局势有关键性的影响，为三国鼎立局面的形成奠定了基础</w:t>
            </w:r>
          </w:p>
        </w:tc>
      </w:tr>
    </w:tbl>
    <w:p w14:paraId="69CB46AA">
      <w:pPr>
        <w:tabs>
          <w:tab w:val="left" w:pos="6315"/>
        </w:tabs>
        <w:rPr>
          <w:rFonts w:hint="eastAsia" w:ascii="仿宋" w:hAnsi="仿宋" w:eastAsia="仿宋"/>
          <w:b/>
          <w:bCs/>
          <w:sz w:val="24"/>
        </w:rPr>
      </w:pPr>
      <w:r>
        <w:rPr>
          <w:rFonts w:hint="eastAsia" w:ascii="仿宋" w:hAnsi="仿宋" w:eastAsia="仿宋"/>
          <w:b/>
          <w:bCs/>
          <w:sz w:val="24"/>
        </w:rPr>
        <w:t>注：曹操是东汉末年的人物，不是三国人物。</w:t>
      </w:r>
    </w:p>
    <w:p w14:paraId="7372E293">
      <w:pPr>
        <w:tabs>
          <w:tab w:val="left" w:pos="6315"/>
        </w:tabs>
        <w:rPr>
          <w:rFonts w:hint="eastAsia" w:ascii="仿宋" w:hAnsi="仿宋" w:eastAsia="仿宋"/>
          <w:b/>
          <w:bCs/>
          <w:sz w:val="24"/>
        </w:rPr>
      </w:pPr>
      <w:r>
        <w:rPr>
          <w:rFonts w:hint="eastAsia" w:ascii="仿宋" w:hAnsi="仿宋" w:eastAsia="仿宋"/>
          <w:b/>
          <w:bCs/>
          <w:sz w:val="24"/>
        </w:rPr>
        <w:t xml:space="preserve">2、三国鼎立局面的形成与发展： </w:t>
      </w:r>
    </w:p>
    <w:p w14:paraId="35C56DCD">
      <w:pPr>
        <w:tabs>
          <w:tab w:val="left" w:pos="6315"/>
        </w:tabs>
        <w:rPr>
          <w:rFonts w:hint="eastAsia" w:ascii="仿宋" w:hAnsi="仿宋" w:eastAsia="仿宋"/>
          <w:b/>
          <w:bCs/>
          <w:sz w:val="24"/>
        </w:rPr>
      </w:pPr>
      <w:r>
        <w:rPr>
          <w:rFonts w:hint="eastAsia" w:ascii="仿宋" w:hAnsi="仿宋" w:eastAsia="仿宋"/>
          <w:b/>
          <w:bCs/>
          <w:sz w:val="24"/>
        </w:rPr>
        <w:t xml:space="preserve">（1）形成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1648"/>
        <w:gridCol w:w="1701"/>
        <w:gridCol w:w="1701"/>
      </w:tblGrid>
      <w:tr w14:paraId="2C06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6" w:type="dxa"/>
            <w:tcBorders>
              <w:top w:val="single" w:color="auto" w:sz="4" w:space="0"/>
              <w:left w:val="single" w:color="auto" w:sz="4" w:space="0"/>
              <w:bottom w:val="single" w:color="auto" w:sz="4" w:space="0"/>
              <w:right w:val="single" w:color="auto" w:sz="4" w:space="0"/>
            </w:tcBorders>
          </w:tcPr>
          <w:p w14:paraId="13052D81">
            <w:pPr>
              <w:jc w:val="center"/>
              <w:rPr>
                <w:rFonts w:ascii="仿宋" w:hAnsi="仿宋" w:eastAsia="仿宋" w:cs="宋体"/>
                <w:b/>
                <w:bCs/>
                <w:sz w:val="24"/>
                <w:szCs w:val="21"/>
              </w:rPr>
            </w:pPr>
            <w:r>
              <w:rPr>
                <w:rFonts w:hint="eastAsia" w:ascii="仿宋" w:hAnsi="仿宋" w:eastAsia="仿宋" w:cs="宋体"/>
                <w:b/>
                <w:bCs/>
                <w:sz w:val="24"/>
                <w:szCs w:val="21"/>
              </w:rPr>
              <w:t>国号</w:t>
            </w:r>
          </w:p>
        </w:tc>
        <w:tc>
          <w:tcPr>
            <w:tcW w:w="1648" w:type="dxa"/>
            <w:tcBorders>
              <w:top w:val="single" w:color="auto" w:sz="4" w:space="0"/>
              <w:left w:val="single" w:color="auto" w:sz="4" w:space="0"/>
              <w:bottom w:val="single" w:color="auto" w:sz="4" w:space="0"/>
              <w:right w:val="single" w:color="auto" w:sz="4" w:space="0"/>
            </w:tcBorders>
          </w:tcPr>
          <w:p w14:paraId="31DCFB7A">
            <w:pPr>
              <w:jc w:val="center"/>
              <w:rPr>
                <w:rFonts w:ascii="仿宋" w:hAnsi="仿宋" w:eastAsia="仿宋" w:cs="宋体"/>
                <w:b/>
                <w:bCs/>
                <w:sz w:val="24"/>
                <w:szCs w:val="21"/>
              </w:rPr>
            </w:pPr>
            <w:r>
              <w:rPr>
                <w:rFonts w:hint="eastAsia" w:ascii="仿宋" w:hAnsi="仿宋" w:eastAsia="仿宋" w:cs="宋体"/>
                <w:b/>
                <w:bCs/>
                <w:sz w:val="24"/>
                <w:szCs w:val="21"/>
              </w:rPr>
              <w:t>建立者</w:t>
            </w:r>
          </w:p>
        </w:tc>
        <w:tc>
          <w:tcPr>
            <w:tcW w:w="1701" w:type="dxa"/>
            <w:tcBorders>
              <w:top w:val="single" w:color="auto" w:sz="4" w:space="0"/>
              <w:left w:val="single" w:color="auto" w:sz="4" w:space="0"/>
              <w:bottom w:val="single" w:color="auto" w:sz="4" w:space="0"/>
              <w:right w:val="single" w:color="auto" w:sz="4" w:space="0"/>
            </w:tcBorders>
          </w:tcPr>
          <w:p w14:paraId="27485F58">
            <w:pPr>
              <w:jc w:val="center"/>
              <w:rPr>
                <w:rFonts w:ascii="仿宋" w:hAnsi="仿宋" w:eastAsia="仿宋" w:cs="宋体"/>
                <w:b/>
                <w:bCs/>
                <w:sz w:val="24"/>
                <w:szCs w:val="21"/>
              </w:rPr>
            </w:pPr>
            <w:r>
              <w:rPr>
                <w:rFonts w:hint="eastAsia" w:ascii="仿宋" w:hAnsi="仿宋" w:eastAsia="仿宋" w:cs="宋体"/>
                <w:b/>
                <w:bCs/>
                <w:sz w:val="24"/>
                <w:szCs w:val="21"/>
              </w:rPr>
              <w:t>时间</w:t>
            </w:r>
          </w:p>
        </w:tc>
        <w:tc>
          <w:tcPr>
            <w:tcW w:w="1701" w:type="dxa"/>
            <w:tcBorders>
              <w:top w:val="single" w:color="auto" w:sz="4" w:space="0"/>
              <w:left w:val="single" w:color="auto" w:sz="4" w:space="0"/>
              <w:bottom w:val="single" w:color="auto" w:sz="4" w:space="0"/>
              <w:right w:val="single" w:color="auto" w:sz="4" w:space="0"/>
            </w:tcBorders>
          </w:tcPr>
          <w:p w14:paraId="03062ADE">
            <w:pPr>
              <w:jc w:val="center"/>
              <w:rPr>
                <w:rFonts w:ascii="仿宋" w:hAnsi="仿宋" w:eastAsia="仿宋" w:cs="宋体"/>
                <w:b/>
                <w:bCs/>
                <w:sz w:val="24"/>
                <w:szCs w:val="21"/>
              </w:rPr>
            </w:pPr>
            <w:r>
              <w:rPr>
                <w:rFonts w:hint="eastAsia" w:ascii="仿宋" w:hAnsi="仿宋" w:eastAsia="仿宋" w:cs="宋体"/>
                <w:b/>
                <w:bCs/>
                <w:sz w:val="24"/>
                <w:szCs w:val="21"/>
              </w:rPr>
              <w:t>都城</w:t>
            </w:r>
          </w:p>
        </w:tc>
      </w:tr>
      <w:tr w14:paraId="0A2E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tcPr>
          <w:p w14:paraId="479B7AC0">
            <w:pPr>
              <w:jc w:val="center"/>
              <w:rPr>
                <w:rFonts w:ascii="仿宋" w:hAnsi="仿宋" w:eastAsia="仿宋" w:cs="宋体"/>
                <w:b/>
                <w:bCs/>
                <w:sz w:val="24"/>
                <w:szCs w:val="21"/>
              </w:rPr>
            </w:pPr>
            <w:r>
              <w:rPr>
                <w:rFonts w:hint="eastAsia" w:ascii="仿宋" w:hAnsi="仿宋" w:eastAsia="仿宋" w:cs="宋体"/>
                <w:b/>
                <w:bCs/>
                <w:sz w:val="24"/>
                <w:szCs w:val="21"/>
              </w:rPr>
              <w:t>魏</w:t>
            </w:r>
          </w:p>
        </w:tc>
        <w:tc>
          <w:tcPr>
            <w:tcW w:w="1648" w:type="dxa"/>
            <w:tcBorders>
              <w:top w:val="single" w:color="auto" w:sz="4" w:space="0"/>
              <w:left w:val="single" w:color="auto" w:sz="4" w:space="0"/>
              <w:bottom w:val="single" w:color="auto" w:sz="4" w:space="0"/>
              <w:right w:val="single" w:color="auto" w:sz="4" w:space="0"/>
            </w:tcBorders>
          </w:tcPr>
          <w:p w14:paraId="2BB1F46B">
            <w:pPr>
              <w:jc w:val="center"/>
              <w:rPr>
                <w:rFonts w:ascii="仿宋" w:hAnsi="仿宋" w:eastAsia="仿宋" w:cs="宋体"/>
                <w:b/>
                <w:bCs/>
                <w:sz w:val="24"/>
                <w:szCs w:val="21"/>
              </w:rPr>
            </w:pPr>
            <w:r>
              <w:rPr>
                <w:rFonts w:hint="eastAsia" w:ascii="仿宋" w:hAnsi="仿宋" w:eastAsia="仿宋" w:cs="宋体"/>
                <w:b/>
                <w:bCs/>
                <w:sz w:val="24"/>
                <w:szCs w:val="21"/>
              </w:rPr>
              <w:t>曹丕</w:t>
            </w:r>
          </w:p>
        </w:tc>
        <w:tc>
          <w:tcPr>
            <w:tcW w:w="1701" w:type="dxa"/>
            <w:tcBorders>
              <w:top w:val="single" w:color="auto" w:sz="4" w:space="0"/>
              <w:left w:val="single" w:color="auto" w:sz="4" w:space="0"/>
              <w:bottom w:val="single" w:color="auto" w:sz="4" w:space="0"/>
              <w:right w:val="single" w:color="auto" w:sz="4" w:space="0"/>
            </w:tcBorders>
          </w:tcPr>
          <w:p w14:paraId="3A9DF9E1">
            <w:pPr>
              <w:jc w:val="center"/>
              <w:rPr>
                <w:rFonts w:ascii="仿宋" w:hAnsi="仿宋" w:eastAsia="仿宋" w:cs="宋体"/>
                <w:b/>
                <w:bCs/>
                <w:sz w:val="24"/>
                <w:szCs w:val="21"/>
              </w:rPr>
            </w:pPr>
            <w:r>
              <w:rPr>
                <w:rFonts w:hint="eastAsia" w:ascii="仿宋" w:hAnsi="仿宋" w:eastAsia="仿宋" w:cs="宋体"/>
                <w:b/>
                <w:bCs/>
                <w:sz w:val="24"/>
                <w:szCs w:val="21"/>
              </w:rPr>
              <w:t>220年</w:t>
            </w:r>
          </w:p>
        </w:tc>
        <w:tc>
          <w:tcPr>
            <w:tcW w:w="1701" w:type="dxa"/>
            <w:tcBorders>
              <w:top w:val="single" w:color="auto" w:sz="4" w:space="0"/>
              <w:left w:val="single" w:color="auto" w:sz="4" w:space="0"/>
              <w:bottom w:val="single" w:color="auto" w:sz="4" w:space="0"/>
              <w:right w:val="single" w:color="auto" w:sz="4" w:space="0"/>
            </w:tcBorders>
          </w:tcPr>
          <w:p w14:paraId="0D8145B0">
            <w:pPr>
              <w:jc w:val="center"/>
              <w:rPr>
                <w:rFonts w:ascii="仿宋" w:hAnsi="仿宋" w:eastAsia="仿宋" w:cs="宋体"/>
                <w:b/>
                <w:bCs/>
                <w:sz w:val="24"/>
                <w:szCs w:val="21"/>
              </w:rPr>
            </w:pPr>
            <w:r>
              <w:rPr>
                <w:rFonts w:hint="eastAsia" w:ascii="仿宋" w:hAnsi="仿宋" w:eastAsia="仿宋" w:cs="宋体"/>
                <w:b/>
                <w:bCs/>
                <w:sz w:val="24"/>
                <w:szCs w:val="21"/>
              </w:rPr>
              <w:t>洛阳</w:t>
            </w:r>
          </w:p>
        </w:tc>
      </w:tr>
      <w:tr w14:paraId="7B08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tcPr>
          <w:p w14:paraId="2FA3CDC7">
            <w:pPr>
              <w:jc w:val="center"/>
              <w:rPr>
                <w:rFonts w:ascii="仿宋" w:hAnsi="仿宋" w:eastAsia="仿宋" w:cs="宋体"/>
                <w:b/>
                <w:bCs/>
                <w:sz w:val="24"/>
                <w:szCs w:val="21"/>
              </w:rPr>
            </w:pPr>
            <w:r>
              <w:rPr>
                <w:rFonts w:hint="eastAsia" w:ascii="仿宋" w:hAnsi="仿宋" w:eastAsia="仿宋" w:cs="宋体"/>
                <w:b/>
                <w:bCs/>
                <w:sz w:val="24"/>
                <w:szCs w:val="21"/>
              </w:rPr>
              <w:t>蜀（蜀汉）</w:t>
            </w:r>
          </w:p>
        </w:tc>
        <w:tc>
          <w:tcPr>
            <w:tcW w:w="1648" w:type="dxa"/>
            <w:tcBorders>
              <w:top w:val="single" w:color="auto" w:sz="4" w:space="0"/>
              <w:left w:val="single" w:color="auto" w:sz="4" w:space="0"/>
              <w:bottom w:val="single" w:color="auto" w:sz="4" w:space="0"/>
              <w:right w:val="single" w:color="auto" w:sz="4" w:space="0"/>
            </w:tcBorders>
          </w:tcPr>
          <w:p w14:paraId="0BDA82F1">
            <w:pPr>
              <w:jc w:val="center"/>
              <w:rPr>
                <w:rFonts w:ascii="仿宋" w:hAnsi="仿宋" w:eastAsia="仿宋" w:cs="宋体"/>
                <w:b/>
                <w:bCs/>
                <w:sz w:val="24"/>
                <w:szCs w:val="21"/>
              </w:rPr>
            </w:pPr>
            <w:r>
              <w:rPr>
                <w:rFonts w:hint="eastAsia" w:ascii="仿宋" w:hAnsi="仿宋" w:eastAsia="仿宋" w:cs="宋体"/>
                <w:b/>
                <w:bCs/>
                <w:sz w:val="24"/>
                <w:szCs w:val="21"/>
              </w:rPr>
              <w:t>刘备</w:t>
            </w:r>
          </w:p>
        </w:tc>
        <w:tc>
          <w:tcPr>
            <w:tcW w:w="1701" w:type="dxa"/>
            <w:tcBorders>
              <w:top w:val="single" w:color="auto" w:sz="4" w:space="0"/>
              <w:left w:val="single" w:color="auto" w:sz="4" w:space="0"/>
              <w:bottom w:val="single" w:color="auto" w:sz="4" w:space="0"/>
              <w:right w:val="single" w:color="auto" w:sz="4" w:space="0"/>
            </w:tcBorders>
          </w:tcPr>
          <w:p w14:paraId="27D1CB78">
            <w:pPr>
              <w:jc w:val="center"/>
              <w:rPr>
                <w:rFonts w:ascii="仿宋" w:hAnsi="仿宋" w:eastAsia="仿宋" w:cs="宋体"/>
                <w:b/>
                <w:bCs/>
                <w:sz w:val="24"/>
                <w:szCs w:val="21"/>
              </w:rPr>
            </w:pPr>
            <w:r>
              <w:rPr>
                <w:rFonts w:hint="eastAsia" w:ascii="仿宋" w:hAnsi="仿宋" w:eastAsia="仿宋" w:cs="宋体"/>
                <w:b/>
                <w:bCs/>
                <w:sz w:val="24"/>
                <w:szCs w:val="21"/>
              </w:rPr>
              <w:t>221年</w:t>
            </w:r>
          </w:p>
        </w:tc>
        <w:tc>
          <w:tcPr>
            <w:tcW w:w="1701" w:type="dxa"/>
            <w:tcBorders>
              <w:top w:val="single" w:color="auto" w:sz="4" w:space="0"/>
              <w:left w:val="single" w:color="auto" w:sz="4" w:space="0"/>
              <w:bottom w:val="single" w:color="auto" w:sz="4" w:space="0"/>
              <w:right w:val="single" w:color="auto" w:sz="4" w:space="0"/>
            </w:tcBorders>
          </w:tcPr>
          <w:p w14:paraId="00C2BE4B">
            <w:pPr>
              <w:jc w:val="center"/>
              <w:rPr>
                <w:rFonts w:ascii="仿宋" w:hAnsi="仿宋" w:eastAsia="仿宋" w:cs="宋体"/>
                <w:b/>
                <w:bCs/>
                <w:sz w:val="24"/>
                <w:szCs w:val="21"/>
              </w:rPr>
            </w:pPr>
            <w:r>
              <w:rPr>
                <w:rFonts w:hint="eastAsia" w:ascii="仿宋" w:hAnsi="仿宋" w:eastAsia="仿宋" w:cs="宋体"/>
                <w:b/>
                <w:bCs/>
                <w:sz w:val="24"/>
                <w:szCs w:val="21"/>
              </w:rPr>
              <w:t>成都</w:t>
            </w:r>
          </w:p>
        </w:tc>
      </w:tr>
      <w:tr w14:paraId="63E6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tcPr>
          <w:p w14:paraId="1D800398">
            <w:pPr>
              <w:jc w:val="center"/>
              <w:rPr>
                <w:rFonts w:ascii="仿宋" w:hAnsi="仿宋" w:eastAsia="仿宋" w:cs="宋体"/>
                <w:b/>
                <w:bCs/>
                <w:sz w:val="24"/>
                <w:szCs w:val="21"/>
              </w:rPr>
            </w:pPr>
            <w:r>
              <w:rPr>
                <w:rFonts w:hint="eastAsia" w:ascii="仿宋" w:hAnsi="仿宋" w:eastAsia="仿宋" w:cs="宋体"/>
                <w:b/>
                <w:bCs/>
                <w:sz w:val="24"/>
                <w:szCs w:val="21"/>
              </w:rPr>
              <w:t>吴</w:t>
            </w:r>
          </w:p>
        </w:tc>
        <w:tc>
          <w:tcPr>
            <w:tcW w:w="1648" w:type="dxa"/>
            <w:tcBorders>
              <w:top w:val="single" w:color="auto" w:sz="4" w:space="0"/>
              <w:left w:val="single" w:color="auto" w:sz="4" w:space="0"/>
              <w:bottom w:val="single" w:color="auto" w:sz="4" w:space="0"/>
              <w:right w:val="single" w:color="auto" w:sz="4" w:space="0"/>
            </w:tcBorders>
          </w:tcPr>
          <w:p w14:paraId="7C75BC9F">
            <w:pPr>
              <w:jc w:val="center"/>
              <w:rPr>
                <w:rFonts w:ascii="仿宋" w:hAnsi="仿宋" w:eastAsia="仿宋" w:cs="宋体"/>
                <w:b/>
                <w:bCs/>
                <w:sz w:val="24"/>
                <w:szCs w:val="21"/>
              </w:rPr>
            </w:pPr>
            <w:r>
              <w:rPr>
                <w:rFonts w:hint="eastAsia" w:ascii="仿宋" w:hAnsi="仿宋" w:eastAsia="仿宋" w:cs="宋体"/>
                <w:b/>
                <w:bCs/>
                <w:sz w:val="24"/>
                <w:szCs w:val="21"/>
              </w:rPr>
              <w:t>孙权</w:t>
            </w:r>
          </w:p>
        </w:tc>
        <w:tc>
          <w:tcPr>
            <w:tcW w:w="1701" w:type="dxa"/>
            <w:tcBorders>
              <w:top w:val="single" w:color="auto" w:sz="4" w:space="0"/>
              <w:left w:val="single" w:color="auto" w:sz="4" w:space="0"/>
              <w:bottom w:val="single" w:color="auto" w:sz="4" w:space="0"/>
              <w:right w:val="single" w:color="auto" w:sz="4" w:space="0"/>
            </w:tcBorders>
          </w:tcPr>
          <w:p w14:paraId="13C4DD57">
            <w:pPr>
              <w:jc w:val="center"/>
              <w:rPr>
                <w:rFonts w:ascii="仿宋" w:hAnsi="仿宋" w:eastAsia="仿宋" w:cs="宋体"/>
                <w:b/>
                <w:bCs/>
                <w:sz w:val="24"/>
                <w:szCs w:val="21"/>
              </w:rPr>
            </w:pPr>
            <w:r>
              <w:rPr>
                <w:rFonts w:hint="eastAsia" w:ascii="仿宋" w:hAnsi="仿宋" w:eastAsia="仿宋" w:cs="宋体"/>
                <w:b/>
                <w:bCs/>
                <w:sz w:val="24"/>
                <w:szCs w:val="21"/>
              </w:rPr>
              <w:t>222年</w:t>
            </w:r>
          </w:p>
        </w:tc>
        <w:tc>
          <w:tcPr>
            <w:tcW w:w="1701" w:type="dxa"/>
            <w:tcBorders>
              <w:top w:val="single" w:color="auto" w:sz="4" w:space="0"/>
              <w:left w:val="single" w:color="auto" w:sz="4" w:space="0"/>
              <w:bottom w:val="single" w:color="auto" w:sz="4" w:space="0"/>
              <w:right w:val="single" w:color="auto" w:sz="4" w:space="0"/>
            </w:tcBorders>
          </w:tcPr>
          <w:p w14:paraId="75D05F4D">
            <w:pPr>
              <w:jc w:val="center"/>
              <w:rPr>
                <w:rFonts w:ascii="仿宋" w:hAnsi="仿宋" w:eastAsia="仿宋" w:cs="宋体"/>
                <w:b/>
                <w:bCs/>
                <w:sz w:val="24"/>
                <w:szCs w:val="21"/>
              </w:rPr>
            </w:pPr>
            <w:r>
              <w:rPr>
                <w:rFonts w:hint="eastAsia" w:ascii="仿宋" w:hAnsi="仿宋" w:eastAsia="仿宋" w:cs="宋体"/>
                <w:b/>
                <w:bCs/>
                <w:sz w:val="24"/>
                <w:szCs w:val="21"/>
              </w:rPr>
              <w:t>建业</w:t>
            </w:r>
          </w:p>
        </w:tc>
      </w:tr>
    </w:tbl>
    <w:p w14:paraId="6AD33B69">
      <w:pPr>
        <w:rPr>
          <w:rFonts w:hint="eastAsia" w:ascii="仿宋" w:hAnsi="仿宋" w:eastAsia="仿宋" w:cs="宋体"/>
          <w:b/>
          <w:bCs/>
          <w:sz w:val="24"/>
          <w:szCs w:val="21"/>
        </w:rPr>
      </w:pPr>
      <w:r>
        <w:rPr>
          <w:rFonts w:hint="eastAsia" w:ascii="仿宋" w:hAnsi="仿宋" w:eastAsia="仿宋"/>
          <w:b/>
          <w:bCs/>
          <w:sz w:val="24"/>
        </w:rPr>
        <w:t>三国时间：220年（曹丕废汉献帝）-280年（西晋灭吴）</w:t>
      </w:r>
    </w:p>
    <w:p w14:paraId="621EDAC3">
      <w:pPr>
        <w:rPr>
          <w:rFonts w:hint="eastAsia" w:ascii="仿宋" w:hAnsi="仿宋" w:eastAsia="仿宋" w:cs="宋体"/>
          <w:b/>
          <w:bCs/>
          <w:sz w:val="24"/>
          <w:szCs w:val="21"/>
        </w:rPr>
      </w:pPr>
      <w:r>
        <w:rPr>
          <w:rFonts w:hint="eastAsia" w:ascii="仿宋" w:hAnsi="仿宋" w:eastAsia="仿宋" w:cs="宋体"/>
          <w:b/>
          <w:bCs/>
          <w:sz w:val="24"/>
          <w:szCs w:val="21"/>
        </w:rPr>
        <w:t>（2）发展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5"/>
        <w:gridCol w:w="2985"/>
        <w:gridCol w:w="4358"/>
      </w:tblGrid>
      <w:tr w14:paraId="6C21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Borders>
              <w:top w:val="single" w:color="auto" w:sz="4" w:space="0"/>
              <w:left w:val="single" w:color="auto" w:sz="4" w:space="0"/>
              <w:bottom w:val="single" w:color="auto" w:sz="4" w:space="0"/>
              <w:right w:val="single" w:color="auto" w:sz="4" w:space="0"/>
            </w:tcBorders>
          </w:tcPr>
          <w:p w14:paraId="6BF4BF77">
            <w:pPr>
              <w:tabs>
                <w:tab w:val="left" w:pos="510"/>
              </w:tabs>
              <w:rPr>
                <w:rFonts w:ascii="仿宋" w:hAnsi="仿宋" w:eastAsia="仿宋" w:cs="宋体"/>
                <w:b/>
                <w:bCs/>
                <w:sz w:val="24"/>
                <w:szCs w:val="21"/>
              </w:rPr>
            </w:pPr>
            <w:r>
              <w:rPr>
                <w:rFonts w:hint="eastAsia" w:ascii="仿宋" w:hAnsi="仿宋" w:eastAsia="仿宋" w:cs="宋体"/>
                <w:b/>
                <w:bCs/>
                <w:sz w:val="24"/>
                <w:szCs w:val="21"/>
              </w:rPr>
              <w:tab/>
            </w:r>
          </w:p>
        </w:tc>
        <w:tc>
          <w:tcPr>
            <w:tcW w:w="2985" w:type="dxa"/>
            <w:tcBorders>
              <w:top w:val="single" w:color="auto" w:sz="4" w:space="0"/>
              <w:left w:val="single" w:color="auto" w:sz="4" w:space="0"/>
              <w:bottom w:val="single" w:color="auto" w:sz="4" w:space="0"/>
              <w:right w:val="single" w:color="auto" w:sz="4" w:space="0"/>
            </w:tcBorders>
          </w:tcPr>
          <w:p w14:paraId="185DD0EF">
            <w:pPr>
              <w:jc w:val="center"/>
              <w:rPr>
                <w:rFonts w:ascii="仿宋" w:hAnsi="仿宋" w:eastAsia="仿宋" w:cs="宋体"/>
                <w:b/>
                <w:bCs/>
                <w:sz w:val="24"/>
                <w:szCs w:val="21"/>
              </w:rPr>
            </w:pPr>
            <w:r>
              <w:rPr>
                <w:rFonts w:hint="eastAsia" w:ascii="仿宋" w:hAnsi="仿宋" w:eastAsia="仿宋" w:cs="宋体"/>
                <w:b/>
                <w:bCs/>
                <w:sz w:val="24"/>
                <w:szCs w:val="21"/>
              </w:rPr>
              <w:t>治理措施</w:t>
            </w:r>
          </w:p>
        </w:tc>
        <w:tc>
          <w:tcPr>
            <w:tcW w:w="4358" w:type="dxa"/>
            <w:tcBorders>
              <w:top w:val="single" w:color="auto" w:sz="4" w:space="0"/>
              <w:left w:val="single" w:color="auto" w:sz="4" w:space="0"/>
              <w:bottom w:val="single" w:color="auto" w:sz="4" w:space="0"/>
              <w:right w:val="single" w:color="auto" w:sz="4" w:space="0"/>
            </w:tcBorders>
          </w:tcPr>
          <w:p w14:paraId="623D76BF">
            <w:pPr>
              <w:jc w:val="center"/>
              <w:rPr>
                <w:rFonts w:ascii="仿宋" w:hAnsi="仿宋" w:eastAsia="仿宋" w:cs="宋体"/>
                <w:b/>
                <w:bCs/>
                <w:sz w:val="24"/>
                <w:szCs w:val="21"/>
              </w:rPr>
            </w:pPr>
            <w:r>
              <w:rPr>
                <w:rFonts w:hint="eastAsia" w:ascii="仿宋" w:hAnsi="仿宋" w:eastAsia="仿宋" w:cs="宋体"/>
                <w:b/>
                <w:bCs/>
                <w:sz w:val="24"/>
                <w:szCs w:val="21"/>
              </w:rPr>
              <w:t>影响</w:t>
            </w:r>
          </w:p>
        </w:tc>
      </w:tr>
      <w:tr w14:paraId="78BF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Borders>
              <w:top w:val="single" w:color="auto" w:sz="4" w:space="0"/>
              <w:left w:val="single" w:color="auto" w:sz="4" w:space="0"/>
              <w:bottom w:val="single" w:color="auto" w:sz="4" w:space="0"/>
              <w:right w:val="single" w:color="auto" w:sz="4" w:space="0"/>
            </w:tcBorders>
          </w:tcPr>
          <w:p w14:paraId="1326576E">
            <w:pPr>
              <w:jc w:val="center"/>
              <w:rPr>
                <w:rFonts w:ascii="仿宋" w:hAnsi="仿宋" w:eastAsia="仿宋" w:cs="宋体"/>
                <w:b/>
                <w:bCs/>
                <w:sz w:val="24"/>
                <w:szCs w:val="21"/>
              </w:rPr>
            </w:pPr>
            <w:r>
              <w:rPr>
                <w:rFonts w:hint="eastAsia" w:ascii="仿宋" w:hAnsi="仿宋" w:eastAsia="仿宋" w:cs="宋体"/>
                <w:b/>
                <w:bCs/>
                <w:sz w:val="24"/>
                <w:szCs w:val="21"/>
              </w:rPr>
              <w:t>魏</w:t>
            </w:r>
          </w:p>
        </w:tc>
        <w:tc>
          <w:tcPr>
            <w:tcW w:w="2985" w:type="dxa"/>
            <w:tcBorders>
              <w:top w:val="single" w:color="auto" w:sz="4" w:space="0"/>
              <w:left w:val="single" w:color="auto" w:sz="4" w:space="0"/>
              <w:bottom w:val="single" w:color="auto" w:sz="4" w:space="0"/>
              <w:right w:val="single" w:color="auto" w:sz="4" w:space="0"/>
            </w:tcBorders>
          </w:tcPr>
          <w:p w14:paraId="7986C131">
            <w:pPr>
              <w:rPr>
                <w:rFonts w:ascii="仿宋" w:hAnsi="仿宋" w:eastAsia="仿宋" w:cs="宋体"/>
                <w:b/>
                <w:bCs/>
                <w:sz w:val="24"/>
                <w:szCs w:val="21"/>
              </w:rPr>
            </w:pPr>
            <w:r>
              <w:rPr>
                <w:rFonts w:hint="eastAsia" w:ascii="仿宋" w:hAnsi="仿宋" w:eastAsia="仿宋" w:cs="宋体"/>
                <w:b/>
                <w:bCs/>
                <w:sz w:val="24"/>
                <w:szCs w:val="21"/>
              </w:rPr>
              <w:t>重视农业生产，大力兴修水利</w:t>
            </w:r>
          </w:p>
        </w:tc>
        <w:tc>
          <w:tcPr>
            <w:tcW w:w="4358" w:type="dxa"/>
            <w:tcBorders>
              <w:top w:val="single" w:color="auto" w:sz="4" w:space="0"/>
              <w:left w:val="single" w:color="auto" w:sz="4" w:space="0"/>
              <w:bottom w:val="single" w:color="auto" w:sz="4" w:space="0"/>
              <w:right w:val="single" w:color="auto" w:sz="4" w:space="0"/>
            </w:tcBorders>
          </w:tcPr>
          <w:p w14:paraId="2C92DE78">
            <w:pPr>
              <w:rPr>
                <w:rFonts w:ascii="仿宋" w:hAnsi="仿宋" w:eastAsia="仿宋" w:cs="宋体"/>
                <w:b/>
                <w:bCs/>
                <w:sz w:val="24"/>
                <w:szCs w:val="21"/>
              </w:rPr>
            </w:pPr>
            <w:r>
              <w:rPr>
                <w:rFonts w:hint="eastAsia" w:ascii="仿宋" w:hAnsi="仿宋" w:eastAsia="仿宋" w:cs="宋体"/>
                <w:b/>
                <w:bCs/>
                <w:sz w:val="24"/>
                <w:szCs w:val="21"/>
              </w:rPr>
              <w:t>北方生产得到恢复发展</w:t>
            </w:r>
          </w:p>
        </w:tc>
      </w:tr>
      <w:tr w14:paraId="05D9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Borders>
              <w:top w:val="single" w:color="auto" w:sz="4" w:space="0"/>
              <w:left w:val="single" w:color="auto" w:sz="4" w:space="0"/>
              <w:bottom w:val="single" w:color="auto" w:sz="4" w:space="0"/>
              <w:right w:val="single" w:color="auto" w:sz="4" w:space="0"/>
            </w:tcBorders>
          </w:tcPr>
          <w:p w14:paraId="63EDCAF9">
            <w:pPr>
              <w:jc w:val="center"/>
              <w:rPr>
                <w:rFonts w:ascii="仿宋" w:hAnsi="仿宋" w:eastAsia="仿宋" w:cs="宋体"/>
                <w:b/>
                <w:bCs/>
                <w:sz w:val="24"/>
                <w:szCs w:val="21"/>
              </w:rPr>
            </w:pPr>
            <w:r>
              <w:rPr>
                <w:rFonts w:hint="eastAsia" w:ascii="仿宋" w:hAnsi="仿宋" w:eastAsia="仿宋" w:cs="宋体"/>
                <w:b/>
                <w:bCs/>
                <w:sz w:val="24"/>
                <w:szCs w:val="21"/>
              </w:rPr>
              <w:t>蜀</w:t>
            </w:r>
          </w:p>
        </w:tc>
        <w:tc>
          <w:tcPr>
            <w:tcW w:w="2985" w:type="dxa"/>
            <w:tcBorders>
              <w:top w:val="single" w:color="auto" w:sz="4" w:space="0"/>
              <w:left w:val="single" w:color="auto" w:sz="4" w:space="0"/>
              <w:bottom w:val="single" w:color="auto" w:sz="4" w:space="0"/>
              <w:right w:val="single" w:color="auto" w:sz="4" w:space="0"/>
            </w:tcBorders>
          </w:tcPr>
          <w:p w14:paraId="06015AC2">
            <w:pPr>
              <w:rPr>
                <w:rFonts w:ascii="仿宋" w:hAnsi="仿宋" w:eastAsia="仿宋" w:cs="宋体"/>
                <w:b/>
                <w:bCs/>
                <w:sz w:val="24"/>
                <w:szCs w:val="21"/>
              </w:rPr>
            </w:pPr>
            <w:r>
              <w:rPr>
                <w:rFonts w:hint="eastAsia" w:ascii="仿宋" w:hAnsi="仿宋" w:eastAsia="仿宋" w:cs="宋体"/>
                <w:b/>
                <w:bCs/>
                <w:sz w:val="24"/>
                <w:szCs w:val="21"/>
              </w:rPr>
              <w:t>发展经济，改善民族关系</w:t>
            </w:r>
          </w:p>
        </w:tc>
        <w:tc>
          <w:tcPr>
            <w:tcW w:w="4358" w:type="dxa"/>
            <w:tcBorders>
              <w:top w:val="single" w:color="auto" w:sz="4" w:space="0"/>
              <w:left w:val="single" w:color="auto" w:sz="4" w:space="0"/>
              <w:bottom w:val="single" w:color="auto" w:sz="4" w:space="0"/>
              <w:right w:val="single" w:color="auto" w:sz="4" w:space="0"/>
            </w:tcBorders>
          </w:tcPr>
          <w:p w14:paraId="5CCA5EB0">
            <w:pPr>
              <w:rPr>
                <w:rFonts w:ascii="仿宋" w:hAnsi="仿宋" w:eastAsia="仿宋" w:cs="宋体"/>
                <w:b/>
                <w:bCs/>
                <w:sz w:val="24"/>
                <w:szCs w:val="21"/>
              </w:rPr>
            </w:pPr>
            <w:r>
              <w:rPr>
                <w:rFonts w:hint="eastAsia" w:ascii="仿宋" w:hAnsi="仿宋" w:eastAsia="仿宋" w:cs="宋体"/>
                <w:b/>
                <w:bCs/>
                <w:sz w:val="24"/>
                <w:szCs w:val="21"/>
              </w:rPr>
              <w:t>加速西南地区的开发</w:t>
            </w:r>
          </w:p>
        </w:tc>
      </w:tr>
      <w:tr w14:paraId="59F4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tcBorders>
              <w:top w:val="single" w:color="auto" w:sz="4" w:space="0"/>
              <w:left w:val="single" w:color="auto" w:sz="4" w:space="0"/>
              <w:bottom w:val="single" w:color="auto" w:sz="4" w:space="0"/>
              <w:right w:val="single" w:color="auto" w:sz="4" w:space="0"/>
            </w:tcBorders>
          </w:tcPr>
          <w:p w14:paraId="259268D5">
            <w:pPr>
              <w:jc w:val="center"/>
              <w:rPr>
                <w:rFonts w:ascii="仿宋" w:hAnsi="仿宋" w:eastAsia="仿宋" w:cs="宋体"/>
                <w:b/>
                <w:bCs/>
                <w:sz w:val="24"/>
                <w:szCs w:val="21"/>
              </w:rPr>
            </w:pPr>
            <w:r>
              <w:rPr>
                <w:rFonts w:hint="eastAsia" w:ascii="仿宋" w:hAnsi="仿宋" w:eastAsia="仿宋" w:cs="宋体"/>
                <w:b/>
                <w:bCs/>
                <w:sz w:val="24"/>
                <w:szCs w:val="21"/>
              </w:rPr>
              <w:t>吴</w:t>
            </w:r>
          </w:p>
        </w:tc>
        <w:tc>
          <w:tcPr>
            <w:tcW w:w="2985" w:type="dxa"/>
            <w:tcBorders>
              <w:top w:val="single" w:color="auto" w:sz="4" w:space="0"/>
              <w:left w:val="single" w:color="auto" w:sz="4" w:space="0"/>
              <w:bottom w:val="single" w:color="auto" w:sz="4" w:space="0"/>
              <w:right w:val="single" w:color="auto" w:sz="4" w:space="0"/>
            </w:tcBorders>
          </w:tcPr>
          <w:p w14:paraId="1DA1679C">
            <w:pPr>
              <w:rPr>
                <w:rFonts w:hint="eastAsia" w:ascii="仿宋" w:hAnsi="仿宋" w:eastAsia="仿宋" w:cs="宋体"/>
                <w:b/>
                <w:bCs/>
                <w:sz w:val="24"/>
                <w:szCs w:val="21"/>
              </w:rPr>
            </w:pPr>
            <w:r>
              <w:rPr>
                <w:rFonts w:hint="eastAsia" w:ascii="仿宋" w:hAnsi="仿宋" w:eastAsia="仿宋" w:cs="宋体"/>
                <w:b/>
                <w:bCs/>
                <w:sz w:val="24"/>
                <w:szCs w:val="21"/>
              </w:rPr>
              <w:t>开发江东，造船业发达</w:t>
            </w:r>
          </w:p>
          <w:p w14:paraId="1D62DD2D">
            <w:pPr>
              <w:rPr>
                <w:rFonts w:ascii="仿宋" w:hAnsi="仿宋" w:eastAsia="仿宋" w:cs="宋体"/>
                <w:b/>
                <w:bCs/>
                <w:sz w:val="24"/>
                <w:szCs w:val="21"/>
                <w:u w:val="single"/>
              </w:rPr>
            </w:pPr>
            <w:r>
              <w:rPr>
                <w:rFonts w:hint="eastAsia" w:ascii="仿宋" w:hAnsi="仿宋" w:eastAsia="仿宋" w:cs="宋体"/>
                <w:b/>
                <w:bCs/>
                <w:sz w:val="24"/>
                <w:szCs w:val="21"/>
                <w:u w:val="single"/>
              </w:rPr>
              <w:t>230年孙权派卫温到夷洲</w:t>
            </w:r>
          </w:p>
        </w:tc>
        <w:tc>
          <w:tcPr>
            <w:tcW w:w="4358" w:type="dxa"/>
            <w:tcBorders>
              <w:top w:val="single" w:color="auto" w:sz="4" w:space="0"/>
              <w:left w:val="single" w:color="auto" w:sz="4" w:space="0"/>
              <w:bottom w:val="single" w:color="auto" w:sz="4" w:space="0"/>
              <w:right w:val="single" w:color="auto" w:sz="4" w:space="0"/>
            </w:tcBorders>
          </w:tcPr>
          <w:p w14:paraId="0A096BAB">
            <w:pPr>
              <w:rPr>
                <w:rFonts w:ascii="仿宋" w:hAnsi="仿宋" w:eastAsia="仿宋" w:cs="宋体"/>
                <w:b/>
                <w:bCs/>
                <w:sz w:val="24"/>
                <w:szCs w:val="21"/>
              </w:rPr>
            </w:pPr>
            <w:r>
              <w:rPr>
                <w:rFonts w:hint="eastAsia" w:ascii="仿宋" w:hAnsi="仿宋" w:eastAsia="仿宋" w:cs="宋体"/>
                <w:b/>
                <w:bCs/>
                <w:sz w:val="24"/>
                <w:szCs w:val="21"/>
              </w:rPr>
              <w:t>发展了海外贸易，加强了台湾（夷洲）与内地的联系</w:t>
            </w:r>
          </w:p>
        </w:tc>
      </w:tr>
    </w:tbl>
    <w:p w14:paraId="592BEA23">
      <w:pPr>
        <w:tabs>
          <w:tab w:val="left" w:pos="5490"/>
        </w:tabs>
        <w:rPr>
          <w:rFonts w:hint="eastAsia" w:ascii="仿宋" w:hAnsi="仿宋" w:eastAsia="仿宋"/>
          <w:b/>
          <w:bCs/>
          <w:sz w:val="24"/>
        </w:rPr>
      </w:pPr>
    </w:p>
    <w:p w14:paraId="76BCF193">
      <w:pPr>
        <w:tabs>
          <w:tab w:val="left" w:pos="5490"/>
        </w:tabs>
        <w:jc w:val="center"/>
        <w:rPr>
          <w:rFonts w:hint="eastAsia" w:ascii="仿宋" w:hAnsi="仿宋" w:eastAsia="仿宋"/>
          <w:b/>
          <w:bCs/>
          <w:sz w:val="24"/>
        </w:rPr>
      </w:pPr>
      <w:r>
        <w:rPr>
          <w:rFonts w:hint="eastAsia" w:ascii="仿宋" w:hAnsi="仿宋" w:eastAsia="仿宋"/>
          <w:b/>
          <w:bCs/>
          <w:sz w:val="24"/>
        </w:rPr>
        <w:t>第17课  西晋的短暂统一和北方</w:t>
      </w:r>
      <w:r>
        <w:rPr>
          <w:rFonts w:hint="eastAsia" w:ascii="仿宋" w:hAnsi="仿宋" w:eastAsia="仿宋"/>
          <w:b/>
          <w:bCs/>
          <w:sz w:val="24"/>
          <w:lang w:val="en-US" w:eastAsia="zh-CN"/>
        </w:rPr>
        <w:t>各</w:t>
      </w:r>
      <w:r>
        <w:rPr>
          <w:rFonts w:hint="eastAsia" w:ascii="仿宋" w:hAnsi="仿宋" w:eastAsia="仿宋"/>
          <w:b/>
          <w:bCs/>
          <w:sz w:val="24"/>
        </w:rPr>
        <w:t>族的內迁</w:t>
      </w:r>
    </w:p>
    <w:p w14:paraId="538F51D5">
      <w:pPr>
        <w:tabs>
          <w:tab w:val="left" w:pos="6315"/>
        </w:tabs>
        <w:rPr>
          <w:rFonts w:hint="eastAsia" w:ascii="仿宋" w:hAnsi="仿宋" w:eastAsia="仿宋" w:cs="宋体"/>
          <w:b/>
          <w:bCs/>
          <w:sz w:val="24"/>
          <w:szCs w:val="21"/>
        </w:rPr>
      </w:pPr>
      <w:r>
        <w:rPr>
          <w:rFonts w:hint="eastAsia" w:ascii="仿宋" w:hAnsi="仿宋" w:eastAsia="仿宋"/>
          <w:b/>
          <w:bCs/>
          <w:sz w:val="24"/>
        </w:rPr>
        <w:t>1、</w:t>
      </w:r>
      <w:r>
        <w:rPr>
          <w:rFonts w:hint="eastAsia" w:ascii="仿宋" w:hAnsi="仿宋" w:eastAsia="仿宋" w:cs="宋体"/>
          <w:b/>
          <w:bCs/>
          <w:sz w:val="24"/>
          <w:szCs w:val="21"/>
          <w:u w:val="single"/>
        </w:rPr>
        <w:t>266</w:t>
      </w:r>
      <w:r>
        <w:rPr>
          <w:rFonts w:hint="eastAsia" w:ascii="仿宋" w:hAnsi="仿宋" w:eastAsia="仿宋" w:cs="宋体"/>
          <w:b/>
          <w:bCs/>
          <w:sz w:val="24"/>
          <w:szCs w:val="21"/>
        </w:rPr>
        <w:t>年，司马懿的的孙子</w:t>
      </w:r>
      <w:r>
        <w:rPr>
          <w:rFonts w:hint="eastAsia" w:ascii="仿宋" w:hAnsi="仿宋" w:eastAsia="仿宋" w:cs="宋体"/>
          <w:b/>
          <w:bCs/>
          <w:sz w:val="24"/>
          <w:szCs w:val="21"/>
          <w:u w:val="single"/>
        </w:rPr>
        <w:t>司马炎</w:t>
      </w:r>
      <w:r>
        <w:rPr>
          <w:rFonts w:hint="eastAsia" w:ascii="仿宋" w:hAnsi="仿宋" w:eastAsia="仿宋" w:cs="宋体"/>
          <w:b/>
          <w:bCs/>
          <w:sz w:val="24"/>
          <w:szCs w:val="21"/>
        </w:rPr>
        <w:t>自立为帝，改国号为晋。司马炎就是</w:t>
      </w:r>
      <w:r>
        <w:rPr>
          <w:rFonts w:hint="eastAsia" w:ascii="仿宋" w:hAnsi="仿宋" w:eastAsia="仿宋" w:cs="宋体"/>
          <w:b/>
          <w:bCs/>
          <w:sz w:val="24"/>
          <w:szCs w:val="21"/>
          <w:u w:val="single"/>
        </w:rPr>
        <w:t>晋武帝</w:t>
      </w:r>
      <w:r>
        <w:rPr>
          <w:rFonts w:hint="eastAsia" w:ascii="仿宋" w:hAnsi="仿宋" w:eastAsia="仿宋" w:cs="宋体"/>
          <w:b/>
          <w:bCs/>
          <w:sz w:val="24"/>
          <w:szCs w:val="21"/>
        </w:rPr>
        <w:t>。</w:t>
      </w:r>
      <w:r>
        <w:rPr>
          <w:rFonts w:hint="eastAsia" w:ascii="仿宋" w:hAnsi="仿宋" w:eastAsia="仿宋" w:cs="宋体"/>
          <w:b/>
          <w:bCs/>
          <w:sz w:val="24"/>
          <w:szCs w:val="21"/>
          <w:u w:val="single"/>
        </w:rPr>
        <w:t>280</w:t>
      </w:r>
      <w:r>
        <w:rPr>
          <w:rFonts w:hint="eastAsia" w:ascii="仿宋" w:hAnsi="仿宋" w:eastAsia="仿宋" w:cs="宋体"/>
          <w:b/>
          <w:bCs/>
          <w:sz w:val="24"/>
          <w:szCs w:val="21"/>
        </w:rPr>
        <w:t xml:space="preserve">年，西晋灭吴，统一了全国。 </w:t>
      </w:r>
    </w:p>
    <w:p w14:paraId="21E7273D">
      <w:pPr>
        <w:numPr>
          <w:ilvl w:val="0"/>
          <w:numId w:val="4"/>
        </w:numPr>
        <w:rPr>
          <w:rFonts w:hint="eastAsia" w:ascii="仿宋" w:hAnsi="仿宋" w:eastAsia="仿宋" w:cs="宋体"/>
          <w:b/>
          <w:bCs/>
          <w:sz w:val="24"/>
          <w:szCs w:val="21"/>
        </w:rPr>
      </w:pPr>
      <w:r>
        <w:rPr>
          <w:rFonts w:hint="eastAsia" w:ascii="仿宋" w:hAnsi="仿宋" w:eastAsia="仿宋" w:cs="宋体"/>
          <w:b/>
          <w:bCs/>
          <w:sz w:val="24"/>
          <w:szCs w:val="21"/>
        </w:rPr>
        <w:t>西晋社会现状：</w:t>
      </w:r>
      <w:r>
        <w:rPr>
          <w:rFonts w:hint="eastAsia" w:ascii="仿宋" w:hAnsi="仿宋" w:eastAsia="仿宋" w:cs="宋体"/>
          <w:b/>
          <w:bCs/>
          <w:sz w:val="24"/>
          <w:szCs w:val="21"/>
          <w:u w:val="single"/>
        </w:rPr>
        <w:t>统治阶层昏庸腐朽，“唯钱是图”</w:t>
      </w:r>
      <w:r>
        <w:rPr>
          <w:rFonts w:hint="eastAsia" w:ascii="仿宋" w:hAnsi="仿宋" w:eastAsia="仿宋" w:cs="宋体"/>
          <w:b/>
          <w:bCs/>
          <w:sz w:val="24"/>
          <w:szCs w:val="21"/>
        </w:rPr>
        <w:t>。</w:t>
      </w:r>
    </w:p>
    <w:p w14:paraId="0788B312">
      <w:pPr>
        <w:numPr>
          <w:ilvl w:val="0"/>
          <w:numId w:val="4"/>
        </w:numPr>
        <w:rPr>
          <w:rFonts w:hint="eastAsia" w:ascii="仿宋" w:hAnsi="仿宋" w:eastAsia="仿宋" w:cs="宋体"/>
          <w:b/>
          <w:bCs/>
          <w:sz w:val="24"/>
          <w:szCs w:val="21"/>
        </w:rPr>
      </w:pPr>
      <w:r>
        <w:rPr>
          <w:rFonts w:hint="eastAsia" w:ascii="仿宋" w:hAnsi="仿宋" w:eastAsia="仿宋" w:cs="宋体"/>
          <w:b/>
          <w:bCs/>
          <w:sz w:val="24"/>
          <w:szCs w:val="21"/>
          <w:u w:val="single"/>
        </w:rPr>
        <w:t>八王之乱</w:t>
      </w:r>
      <w:r>
        <w:rPr>
          <w:rFonts w:hint="eastAsia" w:ascii="仿宋" w:hAnsi="仿宋" w:eastAsia="仿宋" w:cs="宋体"/>
          <w:b/>
          <w:bCs/>
          <w:sz w:val="24"/>
          <w:szCs w:val="21"/>
        </w:rPr>
        <w:t>:背景：</w:t>
      </w:r>
      <w:r>
        <w:rPr>
          <w:rFonts w:hint="eastAsia" w:ascii="仿宋" w:hAnsi="仿宋" w:eastAsia="仿宋" w:cs="宋体"/>
          <w:b/>
          <w:bCs/>
          <w:sz w:val="24"/>
          <w:szCs w:val="21"/>
          <w:u w:val="single"/>
        </w:rPr>
        <w:t>封王掌握实权，皇帝昏庸，朝政腐败</w:t>
      </w:r>
      <w:r>
        <w:rPr>
          <w:rFonts w:hint="eastAsia" w:ascii="仿宋" w:hAnsi="仿宋" w:eastAsia="仿宋" w:cs="宋体"/>
          <w:b/>
          <w:bCs/>
          <w:sz w:val="24"/>
          <w:szCs w:val="21"/>
        </w:rPr>
        <w:t>。时间：</w:t>
      </w:r>
      <w:r>
        <w:rPr>
          <w:rFonts w:hint="eastAsia" w:ascii="仿宋" w:hAnsi="仿宋" w:eastAsia="仿宋" w:cs="宋体"/>
          <w:b/>
          <w:bCs/>
          <w:sz w:val="24"/>
          <w:szCs w:val="21"/>
          <w:u w:val="single"/>
        </w:rPr>
        <w:t>晋惠帝在位期间</w:t>
      </w:r>
      <w:r>
        <w:rPr>
          <w:rFonts w:hint="eastAsia" w:ascii="仿宋" w:hAnsi="仿宋" w:eastAsia="仿宋" w:cs="宋体"/>
          <w:b/>
          <w:bCs/>
          <w:sz w:val="24"/>
          <w:szCs w:val="21"/>
        </w:rPr>
        <w:t>。</w:t>
      </w:r>
    </w:p>
    <w:p w14:paraId="5E964D07">
      <w:pPr>
        <w:rPr>
          <w:rFonts w:hint="eastAsia" w:ascii="仿宋" w:hAnsi="仿宋" w:eastAsia="仿宋" w:cs="宋体"/>
          <w:b/>
          <w:bCs/>
          <w:sz w:val="24"/>
          <w:szCs w:val="21"/>
          <w:u w:val="single"/>
        </w:rPr>
      </w:pPr>
      <w:r>
        <w:rPr>
          <w:rFonts w:hint="eastAsia" w:ascii="仿宋" w:hAnsi="仿宋" w:eastAsia="仿宋" w:cs="宋体"/>
          <w:b/>
          <w:bCs/>
          <w:sz w:val="24"/>
          <w:szCs w:val="21"/>
        </w:rPr>
        <w:t>经过：八个封王为了</w:t>
      </w:r>
      <w:r>
        <w:rPr>
          <w:rFonts w:hint="eastAsia" w:ascii="仿宋" w:hAnsi="仿宋" w:eastAsia="仿宋" w:cs="宋体"/>
          <w:b/>
          <w:bCs/>
          <w:sz w:val="24"/>
          <w:szCs w:val="21"/>
          <w:u w:val="single"/>
        </w:rPr>
        <w:t>争夺中央政权</w:t>
      </w:r>
      <w:r>
        <w:rPr>
          <w:rFonts w:hint="eastAsia" w:ascii="仿宋" w:hAnsi="仿宋" w:eastAsia="仿宋" w:cs="宋体"/>
          <w:b/>
          <w:bCs/>
          <w:sz w:val="24"/>
          <w:szCs w:val="21"/>
        </w:rPr>
        <w:t>，主要在</w:t>
      </w:r>
      <w:r>
        <w:rPr>
          <w:rFonts w:hint="eastAsia" w:ascii="仿宋" w:hAnsi="仿宋" w:eastAsia="仿宋" w:cs="宋体"/>
          <w:b/>
          <w:bCs/>
          <w:sz w:val="24"/>
          <w:szCs w:val="21"/>
          <w:u w:val="single"/>
        </w:rPr>
        <w:t>洛阳</w:t>
      </w:r>
      <w:r>
        <w:rPr>
          <w:rFonts w:hint="eastAsia" w:ascii="仿宋" w:hAnsi="仿宋" w:eastAsia="仿宋" w:cs="宋体"/>
          <w:b/>
          <w:bCs/>
          <w:sz w:val="24"/>
          <w:szCs w:val="21"/>
        </w:rPr>
        <w:t>一带展开。影响：</w:t>
      </w:r>
      <w:r>
        <w:rPr>
          <w:rFonts w:hint="eastAsia" w:ascii="仿宋" w:hAnsi="仿宋" w:eastAsia="仿宋" w:cs="宋体"/>
          <w:b/>
          <w:bCs/>
          <w:sz w:val="24"/>
          <w:szCs w:val="21"/>
          <w:u w:val="single"/>
        </w:rPr>
        <w:t>①西晋从此衰落；②形成我国古代历史上第一次大规模的人口迁徙高潮</w:t>
      </w:r>
      <w:r>
        <w:rPr>
          <w:rFonts w:hint="eastAsia" w:ascii="仿宋" w:hAnsi="仿宋" w:eastAsia="仿宋" w:cs="宋体"/>
          <w:b/>
          <w:bCs/>
          <w:sz w:val="24"/>
          <w:szCs w:val="21"/>
        </w:rPr>
        <w:t>。</w:t>
      </w:r>
    </w:p>
    <w:p w14:paraId="33DB7BA2">
      <w:pPr>
        <w:rPr>
          <w:rFonts w:hint="eastAsia" w:ascii="仿宋" w:hAnsi="仿宋" w:eastAsia="仿宋" w:cs="宋体"/>
          <w:b/>
          <w:bCs/>
          <w:sz w:val="24"/>
          <w:szCs w:val="21"/>
        </w:rPr>
      </w:pPr>
      <w:r>
        <w:rPr>
          <w:rFonts w:hint="eastAsia" w:ascii="仿宋" w:hAnsi="仿宋" w:eastAsia="仿宋" w:cs="宋体"/>
          <w:b/>
          <w:bCs/>
          <w:sz w:val="24"/>
          <w:szCs w:val="21"/>
        </w:rPr>
        <w:t xml:space="preserve">4、北方游牧民族的内迁： </w:t>
      </w:r>
    </w:p>
    <w:p w14:paraId="7469ABE3">
      <w:pPr>
        <w:rPr>
          <w:rFonts w:hint="eastAsia" w:ascii="仿宋" w:hAnsi="仿宋" w:eastAsia="仿宋" w:cs="宋体"/>
          <w:b/>
          <w:bCs/>
          <w:sz w:val="24"/>
          <w:szCs w:val="21"/>
        </w:rPr>
      </w:pPr>
      <w:r>
        <w:rPr>
          <w:rFonts w:hint="eastAsia" w:ascii="仿宋" w:hAnsi="仿宋" w:eastAsia="仿宋" w:cs="宋体"/>
          <w:b/>
          <w:bCs/>
          <w:sz w:val="24"/>
          <w:szCs w:val="21"/>
        </w:rPr>
        <w:t>（1）内迁时期：东汉、魏晋时期。（2）内迁民族：</w:t>
      </w:r>
      <w:r>
        <w:rPr>
          <w:rFonts w:hint="eastAsia" w:ascii="仿宋" w:hAnsi="仿宋" w:eastAsia="仿宋" w:cs="宋体"/>
          <w:b/>
          <w:bCs/>
          <w:sz w:val="24"/>
          <w:szCs w:val="21"/>
          <w:u w:val="single"/>
        </w:rPr>
        <w:t>匈奴、鲜卑、羯、氐、羌（五胡）</w:t>
      </w:r>
      <w:r>
        <w:rPr>
          <w:rFonts w:hint="eastAsia" w:ascii="仿宋" w:hAnsi="仿宋" w:eastAsia="仿宋" w:cs="宋体"/>
          <w:b/>
          <w:bCs/>
          <w:sz w:val="24"/>
          <w:szCs w:val="21"/>
        </w:rPr>
        <w:t>。</w:t>
      </w:r>
    </w:p>
    <w:p w14:paraId="25860DCC">
      <w:pPr>
        <w:rPr>
          <w:rFonts w:hint="eastAsia" w:ascii="仿宋" w:hAnsi="仿宋" w:eastAsia="仿宋" w:cs="宋体"/>
          <w:b/>
          <w:bCs/>
          <w:sz w:val="24"/>
          <w:szCs w:val="21"/>
        </w:rPr>
      </w:pPr>
      <w:r>
        <w:rPr>
          <w:rFonts w:hint="eastAsia" w:ascii="仿宋" w:hAnsi="仿宋" w:eastAsia="仿宋" w:cs="宋体"/>
          <w:b/>
          <w:bCs/>
          <w:sz w:val="24"/>
          <w:szCs w:val="21"/>
        </w:rPr>
        <w:t>5、4世纪后期，氐族苻氏建立的</w:t>
      </w:r>
      <w:r>
        <w:rPr>
          <w:rFonts w:hint="eastAsia" w:ascii="仿宋" w:hAnsi="仿宋" w:eastAsia="仿宋" w:cs="宋体"/>
          <w:b/>
          <w:bCs/>
          <w:sz w:val="24"/>
          <w:szCs w:val="21"/>
          <w:u w:val="single"/>
        </w:rPr>
        <w:t>前秦</w:t>
      </w:r>
      <w:r>
        <w:rPr>
          <w:rFonts w:hint="eastAsia" w:ascii="仿宋" w:hAnsi="仿宋" w:eastAsia="仿宋" w:cs="宋体"/>
          <w:b/>
          <w:bCs/>
          <w:sz w:val="24"/>
          <w:szCs w:val="21"/>
        </w:rPr>
        <w:t>统一黄河流域。</w:t>
      </w:r>
    </w:p>
    <w:p w14:paraId="0B682522">
      <w:pPr>
        <w:rPr>
          <w:rFonts w:hint="eastAsia" w:ascii="仿宋" w:hAnsi="仿宋" w:eastAsia="仿宋" w:cs="宋体"/>
          <w:b/>
          <w:bCs/>
          <w:sz w:val="24"/>
          <w:szCs w:val="21"/>
        </w:rPr>
      </w:pPr>
      <w:r>
        <w:rPr>
          <w:rFonts w:hint="eastAsia" w:ascii="仿宋" w:hAnsi="仿宋" w:eastAsia="仿宋" w:cs="宋体"/>
          <w:b/>
          <w:bCs/>
          <w:sz w:val="24"/>
          <w:szCs w:val="21"/>
        </w:rPr>
        <w:t>苻坚任用</w:t>
      </w:r>
      <w:r>
        <w:rPr>
          <w:rFonts w:hint="eastAsia" w:ascii="仿宋" w:hAnsi="仿宋" w:eastAsia="仿宋" w:cs="宋体"/>
          <w:b/>
          <w:bCs/>
          <w:sz w:val="24"/>
          <w:szCs w:val="21"/>
          <w:u w:val="single"/>
        </w:rPr>
        <w:t>王猛改革</w:t>
      </w:r>
      <w:r>
        <w:rPr>
          <w:rFonts w:hint="eastAsia" w:ascii="仿宋" w:hAnsi="仿宋" w:eastAsia="仿宋" w:cs="宋体"/>
          <w:b/>
          <w:bCs/>
          <w:sz w:val="24"/>
          <w:szCs w:val="21"/>
        </w:rPr>
        <w:t>：</w:t>
      </w:r>
      <w:r>
        <w:rPr>
          <w:rFonts w:hint="eastAsia" w:ascii="仿宋" w:hAnsi="仿宋" w:eastAsia="仿宋" w:cs="宋体"/>
          <w:b/>
          <w:bCs/>
          <w:sz w:val="24"/>
          <w:szCs w:val="21"/>
          <w:u w:val="single"/>
        </w:rPr>
        <w:t>整顿吏治，厉行法治，加强集权，招抚流民，减赋禁奢，还大力兴办学校，提倡儒学</w:t>
      </w:r>
      <w:r>
        <w:rPr>
          <w:rFonts w:hint="eastAsia" w:ascii="仿宋" w:hAnsi="仿宋" w:eastAsia="仿宋" w:cs="宋体"/>
          <w:b/>
          <w:bCs/>
          <w:sz w:val="24"/>
          <w:szCs w:val="21"/>
        </w:rPr>
        <w:t xml:space="preserve">。 </w:t>
      </w:r>
    </w:p>
    <w:p w14:paraId="379106D5">
      <w:pPr>
        <w:rPr>
          <w:rFonts w:hint="eastAsia" w:ascii="仿宋" w:hAnsi="仿宋" w:eastAsia="仿宋" w:cs="宋体"/>
          <w:b/>
          <w:bCs/>
          <w:sz w:val="24"/>
          <w:szCs w:val="21"/>
        </w:rPr>
      </w:pPr>
      <w:r>
        <w:rPr>
          <w:rFonts w:hint="eastAsia" w:ascii="仿宋" w:hAnsi="仿宋" w:eastAsia="仿宋" w:cs="宋体"/>
          <w:b/>
          <w:bCs/>
          <w:sz w:val="24"/>
          <w:szCs w:val="21"/>
        </w:rPr>
        <w:t>6、西晋短命的原因：</w:t>
      </w:r>
      <w:r>
        <w:rPr>
          <w:rFonts w:hint="eastAsia" w:ascii="仿宋" w:hAnsi="仿宋" w:eastAsia="仿宋" w:cs="宋体"/>
          <w:b/>
          <w:bCs/>
          <w:sz w:val="24"/>
          <w:szCs w:val="21"/>
          <w:u w:val="single"/>
        </w:rPr>
        <w:t>①统治者腐朽，朝政腐败。②八王之乱导致西晋衰败；③内迁民族起兵反晋</w:t>
      </w:r>
      <w:r>
        <w:rPr>
          <w:rFonts w:hint="eastAsia" w:ascii="仿宋" w:hAnsi="仿宋" w:eastAsia="仿宋" w:cs="宋体"/>
          <w:b/>
          <w:bCs/>
          <w:sz w:val="24"/>
          <w:szCs w:val="21"/>
        </w:rPr>
        <w:t>。</w:t>
      </w:r>
    </w:p>
    <w:p w14:paraId="223EBC8E">
      <w:pPr>
        <w:jc w:val="center"/>
        <w:rPr>
          <w:rFonts w:hint="eastAsia" w:ascii="仿宋" w:hAnsi="仿宋" w:eastAsia="仿宋" w:cs="宋体"/>
          <w:b/>
          <w:bCs/>
          <w:sz w:val="24"/>
          <w:szCs w:val="21"/>
        </w:rPr>
      </w:pPr>
      <w:r>
        <w:rPr>
          <w:rFonts w:hint="eastAsia" w:ascii="仿宋" w:hAnsi="仿宋" w:eastAsia="仿宋"/>
          <w:b/>
          <w:bCs/>
          <w:sz w:val="24"/>
        </w:rPr>
        <w:t>第18课  东晋南朝</w:t>
      </w:r>
      <w:r>
        <w:rPr>
          <w:rFonts w:hint="eastAsia" w:ascii="仿宋" w:hAnsi="仿宋" w:eastAsia="仿宋"/>
          <w:b/>
          <w:bCs/>
          <w:sz w:val="24"/>
          <w:lang w:val="en-US" w:eastAsia="zh-CN"/>
        </w:rPr>
        <w:t>政治和</w:t>
      </w:r>
      <w:r>
        <w:rPr>
          <w:rFonts w:hint="eastAsia" w:ascii="仿宋" w:hAnsi="仿宋" w:eastAsia="仿宋"/>
          <w:b/>
          <w:bCs/>
          <w:sz w:val="24"/>
        </w:rPr>
        <w:t>江南地区开发</w:t>
      </w:r>
    </w:p>
    <w:p w14:paraId="09E4E1B6">
      <w:pPr>
        <w:tabs>
          <w:tab w:val="left" w:pos="6315"/>
        </w:tabs>
        <w:rPr>
          <w:rFonts w:hint="eastAsia" w:ascii="仿宋" w:hAnsi="仿宋" w:eastAsia="仿宋"/>
          <w:b/>
          <w:bCs/>
          <w:sz w:val="24"/>
        </w:rPr>
      </w:pPr>
      <w:r>
        <w:rPr>
          <w:rFonts w:hint="eastAsia" w:ascii="仿宋" w:hAnsi="仿宋" w:eastAsia="仿宋"/>
          <w:b/>
          <w:bCs/>
          <w:sz w:val="24"/>
        </w:rPr>
        <w:t>1、316年，西晋灭亡。</w:t>
      </w:r>
      <w:r>
        <w:rPr>
          <w:rFonts w:hint="eastAsia" w:ascii="仿宋" w:hAnsi="仿宋" w:eastAsia="仿宋"/>
          <w:b/>
          <w:bCs/>
          <w:sz w:val="24"/>
          <w:u w:val="single"/>
        </w:rPr>
        <w:t>317</w:t>
      </w:r>
      <w:r>
        <w:rPr>
          <w:rFonts w:hint="eastAsia" w:ascii="仿宋" w:hAnsi="仿宋" w:eastAsia="仿宋"/>
          <w:b/>
          <w:bCs/>
          <w:sz w:val="24"/>
        </w:rPr>
        <w:t>年，西晋皇族</w:t>
      </w:r>
      <w:r>
        <w:rPr>
          <w:rFonts w:hint="eastAsia" w:ascii="仿宋" w:hAnsi="仿宋" w:eastAsia="仿宋"/>
          <w:b/>
          <w:bCs/>
          <w:sz w:val="24"/>
          <w:u w:val="single"/>
        </w:rPr>
        <w:t>司马睿</w:t>
      </w:r>
      <w:r>
        <w:rPr>
          <w:rFonts w:hint="eastAsia" w:ascii="仿宋" w:hAnsi="仿宋" w:eastAsia="仿宋"/>
          <w:b/>
          <w:bCs/>
          <w:sz w:val="24"/>
        </w:rPr>
        <w:t>重建晋王朝，以</w:t>
      </w:r>
      <w:r>
        <w:rPr>
          <w:rFonts w:hint="eastAsia" w:ascii="仿宋" w:hAnsi="仿宋" w:eastAsia="仿宋"/>
          <w:b/>
          <w:bCs/>
          <w:sz w:val="24"/>
          <w:u w:val="single"/>
        </w:rPr>
        <w:t>建康</w:t>
      </w:r>
      <w:r>
        <w:rPr>
          <w:rFonts w:hint="eastAsia" w:ascii="仿宋" w:hAnsi="仿宋" w:eastAsia="仿宋"/>
          <w:b/>
          <w:bCs/>
          <w:sz w:val="24"/>
        </w:rPr>
        <w:t>为都城，史称</w:t>
      </w:r>
      <w:r>
        <w:rPr>
          <w:rFonts w:hint="eastAsia" w:ascii="仿宋" w:hAnsi="仿宋" w:eastAsia="仿宋"/>
          <w:b/>
          <w:bCs/>
          <w:sz w:val="24"/>
          <w:u w:val="single"/>
        </w:rPr>
        <w:t>东晋</w:t>
      </w:r>
      <w:r>
        <w:rPr>
          <w:rFonts w:hint="eastAsia" w:ascii="仿宋" w:hAnsi="仿宋" w:eastAsia="仿宋"/>
          <w:b/>
          <w:bCs/>
          <w:sz w:val="24"/>
        </w:rPr>
        <w:t>。</w:t>
      </w:r>
      <w:r>
        <w:rPr>
          <w:rFonts w:hint="eastAsia" w:ascii="仿宋" w:hAnsi="仿宋" w:eastAsia="仿宋"/>
          <w:b/>
          <w:bCs/>
          <w:sz w:val="24"/>
          <w:u w:val="single"/>
        </w:rPr>
        <w:t>420</w:t>
      </w:r>
      <w:r>
        <w:rPr>
          <w:rFonts w:hint="eastAsia" w:ascii="仿宋" w:hAnsi="仿宋" w:eastAsia="仿宋"/>
          <w:b/>
          <w:bCs/>
          <w:sz w:val="24"/>
        </w:rPr>
        <w:t xml:space="preserve">年，东晋灭亡。 </w:t>
      </w:r>
    </w:p>
    <w:p w14:paraId="13CF8817">
      <w:pPr>
        <w:tabs>
          <w:tab w:val="left" w:pos="6315"/>
        </w:tabs>
        <w:rPr>
          <w:rFonts w:hint="eastAsia" w:ascii="仿宋" w:hAnsi="仿宋" w:eastAsia="仿宋"/>
          <w:b/>
          <w:bCs/>
          <w:sz w:val="24"/>
        </w:rPr>
      </w:pPr>
      <w:r>
        <w:rPr>
          <w:rFonts w:hint="eastAsia" w:ascii="仿宋" w:hAnsi="仿宋" w:eastAsia="仿宋"/>
          <w:b/>
          <w:bCs/>
          <w:sz w:val="24"/>
        </w:rPr>
        <w:t>2、420—589年的170年，中国南方相继出现</w:t>
      </w:r>
      <w:r>
        <w:rPr>
          <w:rFonts w:hint="eastAsia" w:ascii="仿宋" w:hAnsi="仿宋" w:eastAsia="仿宋"/>
          <w:b/>
          <w:bCs/>
          <w:sz w:val="24"/>
          <w:u w:val="single"/>
        </w:rPr>
        <w:t>宋、齐、梁、陈</w:t>
      </w:r>
      <w:r>
        <w:rPr>
          <w:rFonts w:hint="eastAsia" w:ascii="仿宋" w:hAnsi="仿宋" w:eastAsia="仿宋"/>
          <w:b/>
          <w:bCs/>
          <w:sz w:val="24"/>
        </w:rPr>
        <w:t>四个王朝。这些王朝都在</w:t>
      </w:r>
      <w:r>
        <w:rPr>
          <w:rFonts w:hint="eastAsia" w:ascii="仿宋" w:hAnsi="仿宋" w:eastAsia="仿宋"/>
          <w:b/>
          <w:bCs/>
          <w:sz w:val="24"/>
          <w:u w:val="single"/>
        </w:rPr>
        <w:t>建康</w:t>
      </w:r>
      <w:r>
        <w:rPr>
          <w:rFonts w:hint="eastAsia" w:ascii="仿宋" w:hAnsi="仿宋" w:eastAsia="仿宋"/>
          <w:b/>
          <w:bCs/>
          <w:sz w:val="24"/>
        </w:rPr>
        <w:t>定都，历史上统称为</w:t>
      </w:r>
      <w:r>
        <w:rPr>
          <w:rFonts w:hint="eastAsia" w:ascii="仿宋" w:hAnsi="仿宋" w:eastAsia="仿宋"/>
          <w:b/>
          <w:bCs/>
          <w:sz w:val="24"/>
          <w:u w:val="single"/>
        </w:rPr>
        <w:t>“南朝”</w:t>
      </w:r>
      <w:r>
        <w:rPr>
          <w:rFonts w:hint="eastAsia" w:ascii="仿宋" w:hAnsi="仿宋" w:eastAsia="仿宋"/>
          <w:b/>
          <w:bCs/>
          <w:sz w:val="24"/>
        </w:rPr>
        <w:t xml:space="preserve">。 </w:t>
      </w:r>
    </w:p>
    <w:p w14:paraId="551BF6AB">
      <w:pPr>
        <w:tabs>
          <w:tab w:val="left" w:pos="6315"/>
        </w:tabs>
        <w:rPr>
          <w:rFonts w:hint="eastAsia" w:ascii="仿宋" w:hAnsi="仿宋" w:eastAsia="仿宋"/>
          <w:b/>
          <w:bCs/>
          <w:sz w:val="24"/>
        </w:rPr>
      </w:pPr>
      <w:r>
        <w:rPr>
          <w:rFonts w:hint="eastAsia" w:ascii="仿宋" w:hAnsi="仿宋" w:eastAsia="仿宋"/>
          <w:b/>
          <w:bCs/>
          <w:sz w:val="24"/>
        </w:rPr>
        <w:t>3、宋武帝、宋文帝在位的大约30年的时间里，赋轻役稀，江南</w:t>
      </w:r>
      <w:r>
        <w:rPr>
          <w:rFonts w:hint="eastAsia" w:ascii="仿宋" w:hAnsi="仿宋" w:eastAsia="仿宋"/>
          <w:b/>
          <w:bCs/>
          <w:sz w:val="24"/>
          <w:u w:val="single"/>
        </w:rPr>
        <w:t>民殷国富</w:t>
      </w:r>
      <w:r>
        <w:rPr>
          <w:rFonts w:hint="eastAsia" w:ascii="仿宋" w:hAnsi="仿宋" w:eastAsia="仿宋"/>
          <w:b/>
          <w:bCs/>
          <w:sz w:val="24"/>
        </w:rPr>
        <w:t>，社会比较安定。</w:t>
      </w:r>
    </w:p>
    <w:p w14:paraId="006D16DE">
      <w:pPr>
        <w:tabs>
          <w:tab w:val="left" w:pos="6315"/>
        </w:tabs>
        <w:rPr>
          <w:rFonts w:hint="eastAsia" w:ascii="仿宋" w:hAnsi="仿宋" w:eastAsia="仿宋"/>
          <w:b/>
          <w:bCs/>
          <w:sz w:val="24"/>
        </w:rPr>
      </w:pPr>
      <w:r>
        <w:rPr>
          <w:rFonts w:hint="eastAsia" w:ascii="仿宋" w:hAnsi="仿宋" w:eastAsia="仿宋"/>
          <w:b/>
          <w:bCs/>
          <w:sz w:val="24"/>
        </w:rPr>
        <w:t>4、</w:t>
      </w:r>
      <w:r>
        <w:rPr>
          <w:rFonts w:hint="eastAsia" w:ascii="仿宋" w:hAnsi="仿宋" w:eastAsia="仿宋" w:cs="宋体"/>
          <w:b/>
          <w:bCs/>
          <w:sz w:val="24"/>
          <w:szCs w:val="21"/>
        </w:rPr>
        <w:t xml:space="preserve">江南地区的开发： </w:t>
      </w:r>
    </w:p>
    <w:p w14:paraId="003B607C">
      <w:pPr>
        <w:rPr>
          <w:rFonts w:hint="eastAsia" w:ascii="仿宋" w:hAnsi="仿宋" w:eastAsia="仿宋" w:cs="宋体"/>
          <w:b/>
          <w:bCs/>
          <w:sz w:val="24"/>
          <w:szCs w:val="21"/>
        </w:rPr>
      </w:pPr>
      <w:r>
        <w:rPr>
          <w:rFonts w:hint="eastAsia" w:ascii="仿宋" w:hAnsi="仿宋" w:eastAsia="仿宋" w:cs="宋体"/>
          <w:b/>
          <w:bCs/>
          <w:sz w:val="24"/>
          <w:szCs w:val="21"/>
        </w:rPr>
        <w:t>（1）江南地区：</w:t>
      </w:r>
      <w:r>
        <w:rPr>
          <w:rFonts w:hint="eastAsia" w:ascii="仿宋" w:hAnsi="仿宋" w:eastAsia="仿宋" w:cs="宋体"/>
          <w:b/>
          <w:bCs/>
          <w:sz w:val="24"/>
          <w:szCs w:val="21"/>
          <w:u w:val="single"/>
        </w:rPr>
        <w:t>指长江中下游以南地区</w:t>
      </w:r>
      <w:r>
        <w:rPr>
          <w:rFonts w:hint="eastAsia" w:ascii="仿宋" w:hAnsi="仿宋" w:eastAsia="仿宋" w:cs="宋体"/>
          <w:b/>
          <w:bCs/>
          <w:sz w:val="24"/>
          <w:szCs w:val="21"/>
        </w:rPr>
        <w:t>。（2）时间：</w:t>
      </w:r>
      <w:r>
        <w:rPr>
          <w:rFonts w:hint="eastAsia" w:ascii="仿宋" w:hAnsi="仿宋" w:eastAsia="仿宋" w:cs="宋体"/>
          <w:b/>
          <w:bCs/>
          <w:sz w:val="24"/>
          <w:szCs w:val="21"/>
          <w:u w:val="single"/>
        </w:rPr>
        <w:t>东晋、南朝时期</w:t>
      </w:r>
      <w:r>
        <w:rPr>
          <w:rFonts w:hint="eastAsia" w:ascii="仿宋" w:hAnsi="仿宋" w:eastAsia="仿宋" w:cs="宋体"/>
          <w:b/>
          <w:bCs/>
          <w:sz w:val="24"/>
          <w:szCs w:val="21"/>
        </w:rPr>
        <w:t>。</w:t>
      </w:r>
    </w:p>
    <w:p w14:paraId="2E4AF054">
      <w:pPr>
        <w:rPr>
          <w:rFonts w:hint="eastAsia" w:ascii="仿宋" w:hAnsi="仿宋" w:eastAsia="仿宋" w:cs="宋体"/>
          <w:b/>
          <w:bCs/>
          <w:sz w:val="24"/>
          <w:szCs w:val="21"/>
        </w:rPr>
      </w:pPr>
      <w:r>
        <w:rPr>
          <w:rFonts w:hint="eastAsia" w:ascii="仿宋" w:hAnsi="仿宋" w:eastAsia="仿宋" w:cs="宋体"/>
          <w:b/>
          <w:bCs/>
          <w:sz w:val="24"/>
          <w:szCs w:val="21"/>
        </w:rPr>
        <w:t>（3）原因：</w:t>
      </w:r>
      <w:r>
        <w:rPr>
          <w:rFonts w:hint="eastAsia" w:ascii="仿宋" w:hAnsi="仿宋" w:eastAsia="仿宋" w:cs="宋体"/>
          <w:b/>
          <w:bCs/>
          <w:sz w:val="24"/>
          <w:szCs w:val="21"/>
          <w:u w:val="single"/>
        </w:rPr>
        <w:t>①南方社会比较安定，统治者也重视发展经济。②北人南迁带来了劳动力、先进的生产工具和生产技术。③江南地区自然条件优越。④南北方人民的共同努力</w:t>
      </w:r>
      <w:r>
        <w:rPr>
          <w:rFonts w:hint="eastAsia" w:ascii="仿宋" w:hAnsi="仿宋" w:eastAsia="仿宋" w:cs="宋体"/>
          <w:b/>
          <w:bCs/>
          <w:sz w:val="24"/>
          <w:szCs w:val="21"/>
        </w:rPr>
        <w:t>。</w:t>
      </w:r>
    </w:p>
    <w:p w14:paraId="52DD131B">
      <w:pPr>
        <w:rPr>
          <w:rFonts w:hint="eastAsia" w:ascii="仿宋" w:hAnsi="仿宋" w:eastAsia="仿宋" w:cs="宋体"/>
          <w:b/>
          <w:bCs/>
          <w:sz w:val="24"/>
          <w:szCs w:val="21"/>
        </w:rPr>
      </w:pPr>
      <w:r>
        <w:rPr>
          <w:rFonts w:hint="eastAsia" w:ascii="仿宋" w:hAnsi="仿宋" w:eastAsia="仿宋" w:cs="宋体"/>
          <w:b/>
          <w:bCs/>
          <w:sz w:val="24"/>
          <w:szCs w:val="21"/>
        </w:rPr>
        <w:t xml:space="preserve">（4）表现：①农业；②手工业；③商业。 </w:t>
      </w:r>
    </w:p>
    <w:p w14:paraId="314ECA89">
      <w:pPr>
        <w:rPr>
          <w:rFonts w:hint="eastAsia" w:ascii="仿宋" w:hAnsi="仿宋" w:eastAsia="仿宋" w:cs="宋体"/>
          <w:b/>
          <w:bCs/>
          <w:sz w:val="24"/>
          <w:szCs w:val="21"/>
        </w:rPr>
      </w:pPr>
      <w:r>
        <w:rPr>
          <w:rFonts w:hint="eastAsia" w:ascii="仿宋" w:hAnsi="仿宋" w:eastAsia="仿宋" w:cs="宋体"/>
          <w:b/>
          <w:bCs/>
          <w:sz w:val="24"/>
          <w:szCs w:val="21"/>
        </w:rPr>
        <w:t>（5）影响：</w:t>
      </w:r>
      <w:r>
        <w:rPr>
          <w:rFonts w:hint="eastAsia" w:ascii="仿宋" w:hAnsi="仿宋" w:eastAsia="仿宋" w:cs="宋体"/>
          <w:b/>
          <w:bCs/>
          <w:sz w:val="24"/>
          <w:szCs w:val="21"/>
          <w:u w:val="single"/>
        </w:rPr>
        <w:t>为日后中国古代经济重心的南移奠定了基础</w:t>
      </w:r>
      <w:r>
        <w:rPr>
          <w:rFonts w:hint="eastAsia" w:ascii="仿宋" w:hAnsi="仿宋" w:eastAsia="仿宋" w:cs="宋体"/>
          <w:b/>
          <w:bCs/>
          <w:sz w:val="24"/>
          <w:szCs w:val="21"/>
        </w:rPr>
        <w:t>。</w:t>
      </w:r>
    </w:p>
    <w:p w14:paraId="415D0A6B">
      <w:pPr>
        <w:rPr>
          <w:rFonts w:hint="eastAsia" w:ascii="仿宋" w:hAnsi="仿宋" w:eastAsia="仿宋" w:cs="宋体"/>
          <w:b/>
          <w:bCs/>
          <w:sz w:val="24"/>
          <w:szCs w:val="21"/>
        </w:rPr>
      </w:pPr>
      <w:r>
        <w:rPr>
          <w:rFonts w:hint="eastAsia" w:ascii="仿宋" w:hAnsi="仿宋" w:eastAsia="仿宋" w:cs="宋体"/>
          <w:b/>
          <w:bCs/>
          <w:sz w:val="24"/>
          <w:szCs w:val="21"/>
        </w:rPr>
        <w:t>说明：魏晋南北朝时期，</w:t>
      </w:r>
      <w:r>
        <w:rPr>
          <w:rFonts w:hint="eastAsia" w:ascii="仿宋" w:hAnsi="仿宋" w:eastAsia="仿宋" w:cs="宋体"/>
          <w:b/>
          <w:bCs/>
          <w:sz w:val="24"/>
          <w:szCs w:val="21"/>
          <w:u w:val="single"/>
        </w:rPr>
        <w:t>江南经济的开发</w:t>
      </w:r>
      <w:r>
        <w:rPr>
          <w:rFonts w:hint="eastAsia" w:ascii="仿宋" w:hAnsi="仿宋" w:eastAsia="仿宋" w:cs="宋体"/>
          <w:b/>
          <w:bCs/>
          <w:sz w:val="24"/>
          <w:szCs w:val="21"/>
        </w:rPr>
        <w:t>。</w:t>
      </w:r>
    </w:p>
    <w:p w14:paraId="0F5126A7">
      <w:pPr>
        <w:jc w:val="center"/>
        <w:rPr>
          <w:rFonts w:hint="eastAsia" w:ascii="仿宋" w:hAnsi="仿宋" w:eastAsia="仿宋"/>
          <w:b/>
          <w:bCs/>
          <w:sz w:val="24"/>
        </w:rPr>
      </w:pPr>
      <w:r>
        <w:rPr>
          <w:rFonts w:hint="eastAsia" w:ascii="仿宋" w:hAnsi="仿宋" w:eastAsia="仿宋"/>
          <w:b/>
          <w:bCs/>
          <w:sz w:val="24"/>
        </w:rPr>
        <w:t>第19课  北魏政治和北方民族大交融</w:t>
      </w:r>
    </w:p>
    <w:p w14:paraId="524BDD1F">
      <w:pPr>
        <w:rPr>
          <w:rFonts w:hint="eastAsia" w:ascii="仿宋" w:hAnsi="仿宋" w:eastAsia="仿宋" w:cs="宋体"/>
          <w:b/>
          <w:bCs/>
          <w:sz w:val="24"/>
          <w:szCs w:val="21"/>
        </w:rPr>
      </w:pPr>
      <w:r>
        <w:rPr>
          <w:rFonts w:hint="eastAsia" w:ascii="仿宋" w:hAnsi="仿宋" w:eastAsia="仿宋" w:cs="宋体"/>
          <w:b/>
          <w:bCs/>
          <w:sz w:val="24"/>
          <w:szCs w:val="21"/>
        </w:rPr>
        <w:t>1、</w:t>
      </w:r>
      <w:r>
        <w:rPr>
          <w:rFonts w:hint="eastAsia" w:ascii="仿宋" w:hAnsi="仿宋" w:eastAsia="仿宋" w:cs="宋体"/>
          <w:b/>
          <w:bCs/>
          <w:sz w:val="24"/>
          <w:szCs w:val="21"/>
          <w:u w:val="single"/>
        </w:rPr>
        <w:t>淝水之战</w:t>
      </w:r>
      <w:r>
        <w:rPr>
          <w:rFonts w:hint="eastAsia" w:ascii="仿宋" w:hAnsi="仿宋" w:eastAsia="仿宋" w:cs="宋体"/>
          <w:b/>
          <w:bCs/>
          <w:sz w:val="24"/>
          <w:szCs w:val="21"/>
        </w:rPr>
        <w:t>：（典故：</w:t>
      </w:r>
      <w:r>
        <w:rPr>
          <w:rFonts w:hint="eastAsia" w:ascii="仿宋" w:hAnsi="仿宋" w:eastAsia="仿宋" w:cs="宋体"/>
          <w:b/>
          <w:bCs/>
          <w:sz w:val="24"/>
          <w:szCs w:val="21"/>
          <w:u w:val="single"/>
        </w:rPr>
        <w:t>投鞭断流、草木皆兵、风声鹤唳</w:t>
      </w:r>
      <w:r>
        <w:rPr>
          <w:rFonts w:hint="eastAsia" w:ascii="仿宋" w:hAnsi="仿宋" w:eastAsia="仿宋" w:cs="宋体"/>
          <w:b/>
          <w:bCs/>
          <w:sz w:val="24"/>
          <w:szCs w:val="21"/>
        </w:rPr>
        <w:t>）</w:t>
      </w:r>
    </w:p>
    <w:p w14:paraId="083236FF">
      <w:pPr>
        <w:rPr>
          <w:rFonts w:hint="eastAsia" w:ascii="仿宋" w:hAnsi="仿宋" w:eastAsia="仿宋" w:cs="宋体"/>
          <w:b/>
          <w:bCs/>
          <w:sz w:val="24"/>
          <w:szCs w:val="21"/>
        </w:rPr>
      </w:pPr>
      <w:r>
        <w:rPr>
          <w:rFonts w:hint="eastAsia" w:ascii="仿宋" w:hAnsi="仿宋" w:eastAsia="仿宋" w:cs="宋体"/>
          <w:b/>
          <w:bCs/>
          <w:sz w:val="24"/>
          <w:szCs w:val="21"/>
        </w:rPr>
        <w:t>（1）背景：前秦统一黄河流域，与东晋形成对峙局面。</w:t>
      </w:r>
    </w:p>
    <w:p w14:paraId="1C273457">
      <w:pPr>
        <w:rPr>
          <w:rFonts w:hint="eastAsia" w:ascii="仿宋" w:hAnsi="仿宋" w:eastAsia="仿宋" w:cs="宋体"/>
          <w:b/>
          <w:bCs/>
          <w:sz w:val="24"/>
          <w:szCs w:val="21"/>
        </w:rPr>
      </w:pPr>
      <w:r>
        <w:rPr>
          <w:rFonts w:hint="eastAsia" w:ascii="仿宋" w:hAnsi="仿宋" w:eastAsia="仿宋" w:cs="宋体"/>
          <w:b/>
          <w:bCs/>
          <w:sz w:val="24"/>
          <w:szCs w:val="21"/>
        </w:rPr>
        <w:t>（2）时间：</w:t>
      </w:r>
      <w:r>
        <w:rPr>
          <w:rFonts w:hint="eastAsia" w:ascii="仿宋" w:hAnsi="仿宋" w:eastAsia="仿宋" w:cs="宋体"/>
          <w:b/>
          <w:bCs/>
          <w:sz w:val="24"/>
          <w:szCs w:val="21"/>
          <w:u w:val="single"/>
        </w:rPr>
        <w:t>383</w:t>
      </w:r>
      <w:r>
        <w:rPr>
          <w:rFonts w:hint="eastAsia" w:ascii="仿宋" w:hAnsi="仿宋" w:eastAsia="仿宋" w:cs="宋体"/>
          <w:b/>
          <w:bCs/>
          <w:sz w:val="24"/>
          <w:szCs w:val="21"/>
        </w:rPr>
        <w:t>年。（3）经过：</w:t>
      </w:r>
      <w:r>
        <w:rPr>
          <w:rFonts w:hint="eastAsia" w:ascii="仿宋" w:hAnsi="仿宋" w:eastAsia="仿宋" w:cs="宋体"/>
          <w:b/>
          <w:bCs/>
          <w:sz w:val="24"/>
          <w:szCs w:val="21"/>
          <w:u w:val="single"/>
        </w:rPr>
        <w:t>前秦“百万大军”南下进攻东晋</w:t>
      </w:r>
      <w:r>
        <w:rPr>
          <w:rFonts w:hint="eastAsia" w:ascii="仿宋" w:hAnsi="仿宋" w:eastAsia="仿宋" w:cs="宋体"/>
          <w:b/>
          <w:bCs/>
          <w:sz w:val="24"/>
          <w:szCs w:val="21"/>
        </w:rPr>
        <w:t>，东晋主动迎敌。</w:t>
      </w:r>
    </w:p>
    <w:p w14:paraId="75AFCF17">
      <w:pPr>
        <w:rPr>
          <w:rFonts w:hint="eastAsia" w:ascii="仿宋" w:hAnsi="仿宋" w:eastAsia="仿宋" w:cs="宋体"/>
          <w:b/>
          <w:bCs/>
          <w:sz w:val="24"/>
          <w:szCs w:val="21"/>
        </w:rPr>
      </w:pPr>
      <w:r>
        <w:rPr>
          <w:rFonts w:hint="eastAsia" w:ascii="仿宋" w:hAnsi="仿宋" w:eastAsia="仿宋" w:cs="宋体"/>
          <w:b/>
          <w:bCs/>
          <w:sz w:val="24"/>
          <w:szCs w:val="21"/>
        </w:rPr>
        <w:t>（4）结果：</w:t>
      </w:r>
      <w:r>
        <w:rPr>
          <w:rFonts w:hint="eastAsia" w:ascii="仿宋" w:hAnsi="仿宋" w:eastAsia="仿宋" w:cs="宋体"/>
          <w:b/>
          <w:bCs/>
          <w:sz w:val="24"/>
          <w:szCs w:val="21"/>
          <w:u w:val="single"/>
        </w:rPr>
        <w:t>东晋以少胜多打败前秦</w:t>
      </w:r>
      <w:r>
        <w:rPr>
          <w:rFonts w:hint="eastAsia" w:ascii="仿宋" w:hAnsi="仿宋" w:eastAsia="仿宋" w:cs="宋体"/>
          <w:b/>
          <w:bCs/>
          <w:sz w:val="24"/>
          <w:szCs w:val="21"/>
        </w:rPr>
        <w:t>。苻坚大败，逃回北方。</w:t>
      </w:r>
    </w:p>
    <w:p w14:paraId="4449B5B8">
      <w:pPr>
        <w:rPr>
          <w:rFonts w:hint="eastAsia" w:ascii="仿宋" w:hAnsi="仿宋" w:eastAsia="仿宋" w:cs="宋体"/>
          <w:b/>
          <w:bCs/>
          <w:sz w:val="24"/>
          <w:szCs w:val="21"/>
        </w:rPr>
      </w:pPr>
      <w:r>
        <w:rPr>
          <w:rFonts w:hint="eastAsia" w:ascii="仿宋" w:hAnsi="仿宋" w:eastAsia="仿宋" w:cs="宋体"/>
          <w:b/>
          <w:bCs/>
          <w:sz w:val="24"/>
          <w:szCs w:val="21"/>
        </w:rPr>
        <w:t>（5）影响：前秦土崩瓦解，北方再度陷入分裂和混战的状态。</w:t>
      </w:r>
    </w:p>
    <w:p w14:paraId="76A40872">
      <w:pPr>
        <w:rPr>
          <w:rFonts w:hint="eastAsia" w:ascii="仿宋" w:hAnsi="仿宋" w:eastAsia="仿宋" w:cs="宋体"/>
          <w:b/>
          <w:bCs/>
          <w:sz w:val="24"/>
          <w:szCs w:val="21"/>
        </w:rPr>
      </w:pPr>
      <w:r>
        <w:rPr>
          <w:rFonts w:hint="eastAsia" w:ascii="仿宋" w:hAnsi="仿宋" w:eastAsia="仿宋" w:cs="宋体"/>
          <w:b/>
          <w:bCs/>
          <w:sz w:val="24"/>
          <w:szCs w:val="21"/>
        </w:rPr>
        <w:t>2、中国古代以少胜多战役：</w:t>
      </w:r>
      <w:r>
        <w:rPr>
          <w:rFonts w:hint="eastAsia" w:ascii="仿宋" w:hAnsi="仿宋" w:eastAsia="仿宋" w:cs="宋体"/>
          <w:b/>
          <w:bCs/>
          <w:sz w:val="24"/>
          <w:szCs w:val="21"/>
          <w:u w:val="single"/>
        </w:rPr>
        <w:t>巨鹿之战、官渡之战、赤壁之战、淝水之战</w:t>
      </w:r>
      <w:r>
        <w:rPr>
          <w:rFonts w:hint="eastAsia" w:ascii="仿宋" w:hAnsi="仿宋" w:eastAsia="仿宋" w:cs="宋体"/>
          <w:b/>
          <w:bCs/>
          <w:sz w:val="24"/>
          <w:szCs w:val="21"/>
        </w:rPr>
        <w:t>等。</w:t>
      </w:r>
    </w:p>
    <w:p w14:paraId="54032A61">
      <w:pPr>
        <w:rPr>
          <w:rFonts w:hint="eastAsia" w:ascii="仿宋" w:hAnsi="仿宋" w:eastAsia="仿宋" w:cs="宋体"/>
          <w:b/>
          <w:bCs/>
          <w:sz w:val="24"/>
          <w:szCs w:val="21"/>
        </w:rPr>
      </w:pPr>
      <w:r>
        <w:rPr>
          <w:rFonts w:hint="eastAsia" w:ascii="仿宋" w:hAnsi="仿宋" w:eastAsia="仿宋" w:cs="宋体"/>
          <w:b/>
          <w:bCs/>
          <w:sz w:val="24"/>
          <w:szCs w:val="21"/>
        </w:rPr>
        <w:t xml:space="preserve">3、北魏孝文帝改革： </w:t>
      </w:r>
    </w:p>
    <w:p w14:paraId="592ACB77">
      <w:pPr>
        <w:rPr>
          <w:rFonts w:hint="eastAsia" w:ascii="仿宋" w:hAnsi="仿宋" w:eastAsia="仿宋" w:cs="宋体"/>
          <w:b/>
          <w:bCs/>
          <w:sz w:val="24"/>
          <w:szCs w:val="21"/>
        </w:rPr>
      </w:pPr>
      <w:r>
        <w:rPr>
          <w:rFonts w:hint="eastAsia" w:ascii="仿宋" w:hAnsi="仿宋" w:eastAsia="仿宋" w:cs="宋体"/>
          <w:b/>
          <w:bCs/>
          <w:sz w:val="24"/>
          <w:szCs w:val="21"/>
        </w:rPr>
        <w:t>（1）背景：①439年，北魏统一黄河流域；②鲜卑习俗治理国家困难重重。</w:t>
      </w:r>
    </w:p>
    <w:p w14:paraId="78278C60">
      <w:pPr>
        <w:rPr>
          <w:rFonts w:hint="eastAsia" w:ascii="仿宋" w:hAnsi="仿宋" w:eastAsia="仿宋" w:cs="宋体"/>
          <w:b/>
          <w:bCs/>
          <w:sz w:val="24"/>
          <w:szCs w:val="21"/>
        </w:rPr>
      </w:pPr>
      <w:r>
        <w:rPr>
          <w:rFonts w:hint="eastAsia" w:ascii="仿宋" w:hAnsi="仿宋" w:eastAsia="仿宋" w:cs="宋体"/>
          <w:b/>
          <w:bCs/>
          <w:sz w:val="24"/>
          <w:szCs w:val="21"/>
        </w:rPr>
        <w:t>（2）措施：</w:t>
      </w:r>
      <w:r>
        <w:rPr>
          <w:rFonts w:hint="eastAsia" w:ascii="仿宋" w:hAnsi="仿宋" w:eastAsia="仿宋" w:cs="宋体"/>
          <w:b/>
          <w:bCs/>
          <w:sz w:val="24"/>
          <w:szCs w:val="21"/>
          <w:u w:val="single"/>
        </w:rPr>
        <w:t>①迁都洛阳；②推行汉化措施，规定官员在朝廷中必须使用汉语，禁用鲜卑语；以汉服代替鲜卑服；改鲜卑姓为汉姓；鼓励鲜卑贵族与汉人贵族联姻等</w:t>
      </w:r>
      <w:r>
        <w:rPr>
          <w:rFonts w:hint="eastAsia" w:ascii="仿宋" w:hAnsi="仿宋" w:eastAsia="仿宋" w:cs="宋体"/>
          <w:b/>
          <w:bCs/>
          <w:sz w:val="24"/>
          <w:szCs w:val="21"/>
        </w:rPr>
        <w:t>。</w:t>
      </w:r>
    </w:p>
    <w:p w14:paraId="4B417F61">
      <w:pPr>
        <w:rPr>
          <w:rFonts w:hint="eastAsia" w:ascii="仿宋" w:hAnsi="仿宋" w:eastAsia="仿宋" w:cs="宋体"/>
          <w:b/>
          <w:bCs/>
          <w:sz w:val="24"/>
          <w:szCs w:val="21"/>
        </w:rPr>
      </w:pPr>
      <w:r>
        <w:rPr>
          <w:rFonts w:hint="eastAsia" w:ascii="仿宋" w:hAnsi="仿宋" w:eastAsia="仿宋" w:cs="宋体"/>
          <w:b/>
          <w:bCs/>
          <w:sz w:val="24"/>
          <w:szCs w:val="21"/>
        </w:rPr>
        <w:t>（3）意义：</w:t>
      </w:r>
      <w:r>
        <w:rPr>
          <w:rFonts w:hint="eastAsia" w:ascii="仿宋" w:hAnsi="仿宋" w:eastAsia="仿宋" w:cs="宋体"/>
          <w:b/>
          <w:bCs/>
          <w:sz w:val="24"/>
          <w:szCs w:val="21"/>
          <w:u w:val="single"/>
        </w:rPr>
        <w:t>促进了民族交融，也增强了北魏的实力</w:t>
      </w:r>
      <w:r>
        <w:rPr>
          <w:rFonts w:hint="eastAsia" w:ascii="仿宋" w:hAnsi="仿宋" w:eastAsia="仿宋" w:cs="宋体"/>
          <w:b/>
          <w:bCs/>
          <w:sz w:val="24"/>
          <w:szCs w:val="21"/>
        </w:rPr>
        <w:t>。</w:t>
      </w:r>
    </w:p>
    <w:p w14:paraId="31FC14F0">
      <w:pPr>
        <w:snapToGrid w:val="0"/>
        <w:jc w:val="left"/>
        <w:textAlignment w:val="center"/>
        <w:rPr>
          <w:rFonts w:hint="eastAsia" w:ascii="仿宋" w:hAnsi="仿宋" w:eastAsia="仿宋"/>
          <w:b/>
          <w:color w:val="0000FF"/>
          <w:sz w:val="24"/>
        </w:rPr>
      </w:pPr>
      <w:r>
        <w:rPr>
          <w:rFonts w:hint="eastAsia" w:ascii="仿宋" w:hAnsi="仿宋" w:eastAsia="仿宋"/>
          <w:b/>
          <w:color w:val="0000FF"/>
          <w:sz w:val="24"/>
        </w:rPr>
        <w:t>北魏孝文帝改革：材料论述题：观点：改革是推动社会进步的重要动力。（再举一例：（春秋）管仲改革、（战国）商鞅变法、（前秦）王猛改革。）</w:t>
      </w:r>
    </w:p>
    <w:p w14:paraId="01C44752">
      <w:pPr>
        <w:rPr>
          <w:rFonts w:hint="eastAsia" w:ascii="仿宋" w:hAnsi="仿宋" w:eastAsia="仿宋" w:cs="宋体"/>
          <w:b/>
          <w:bCs/>
          <w:sz w:val="24"/>
          <w:szCs w:val="21"/>
        </w:rPr>
      </w:pPr>
      <w:r>
        <w:rPr>
          <w:rFonts w:hint="eastAsia" w:ascii="仿宋" w:hAnsi="仿宋" w:eastAsia="仿宋" w:cs="宋体"/>
          <w:b/>
          <w:bCs/>
          <w:sz w:val="24"/>
          <w:szCs w:val="21"/>
        </w:rPr>
        <w:t xml:space="preserve">4、北方地区的民族交融： </w:t>
      </w:r>
    </w:p>
    <w:p w14:paraId="57669BFD">
      <w:pPr>
        <w:rPr>
          <w:rFonts w:hint="eastAsia" w:ascii="仿宋" w:hAnsi="仿宋" w:eastAsia="仿宋" w:cs="宋体"/>
          <w:b/>
          <w:bCs/>
          <w:sz w:val="24"/>
          <w:szCs w:val="21"/>
        </w:rPr>
      </w:pPr>
      <w:r>
        <w:rPr>
          <w:rFonts w:hint="eastAsia" w:ascii="仿宋" w:hAnsi="仿宋" w:eastAsia="仿宋" w:cs="宋体"/>
          <w:b/>
          <w:bCs/>
          <w:sz w:val="24"/>
          <w:szCs w:val="21"/>
        </w:rPr>
        <w:t>（1）方式：生产生活——各民族相互学习；政治制度——学习汉族君主专制；思想文化——少数民族学习汉族文化，汉族学习少数民族乐舞；社会习俗——各民族相互借鉴吸收；民族心理——民族隔阂与偏见逐渐减少。</w:t>
      </w:r>
    </w:p>
    <w:p w14:paraId="51317797">
      <w:pPr>
        <w:rPr>
          <w:rFonts w:hint="eastAsia" w:ascii="仿宋" w:hAnsi="仿宋" w:eastAsia="仿宋" w:cs="宋体"/>
          <w:b/>
          <w:bCs/>
          <w:sz w:val="24"/>
          <w:szCs w:val="21"/>
        </w:rPr>
      </w:pPr>
      <w:r>
        <w:rPr>
          <w:rFonts w:hint="eastAsia" w:ascii="仿宋" w:hAnsi="仿宋" w:eastAsia="仿宋" w:cs="宋体"/>
          <w:b/>
          <w:bCs/>
          <w:sz w:val="24"/>
          <w:szCs w:val="21"/>
        </w:rPr>
        <w:t>（2）影响：</w:t>
      </w:r>
      <w:r>
        <w:rPr>
          <w:rFonts w:hint="eastAsia" w:ascii="仿宋" w:hAnsi="仿宋" w:eastAsia="仿宋" w:cs="宋体"/>
          <w:b/>
          <w:bCs/>
          <w:sz w:val="24"/>
          <w:szCs w:val="21"/>
          <w:u w:val="single"/>
        </w:rPr>
        <w:t>丰富了中华民族的物质文化和精神文化，为以后隋唐时期多民族国家的繁荣与发展奠定了基础</w:t>
      </w:r>
      <w:r>
        <w:rPr>
          <w:rFonts w:hint="eastAsia" w:ascii="仿宋" w:hAnsi="仿宋" w:eastAsia="仿宋" w:cs="宋体"/>
          <w:b/>
          <w:bCs/>
          <w:sz w:val="24"/>
          <w:szCs w:val="21"/>
        </w:rPr>
        <w:t>。</w:t>
      </w:r>
    </w:p>
    <w:p w14:paraId="1419912B">
      <w:pPr>
        <w:jc w:val="center"/>
        <w:rPr>
          <w:rFonts w:hint="eastAsia" w:ascii="仿宋" w:hAnsi="仿宋" w:eastAsia="仿宋"/>
          <w:b/>
          <w:bCs/>
          <w:sz w:val="24"/>
        </w:rPr>
      </w:pPr>
      <w:r>
        <w:rPr>
          <w:rFonts w:hint="eastAsia" w:ascii="仿宋" w:hAnsi="仿宋" w:eastAsia="仿宋"/>
          <w:b/>
          <w:bCs/>
          <w:sz w:val="24"/>
        </w:rPr>
        <w:t xml:space="preserve">第20课  </w:t>
      </w:r>
      <w:r>
        <w:rPr>
          <w:rFonts w:hint="eastAsia" w:ascii="仿宋" w:hAnsi="仿宋" w:eastAsia="仿宋"/>
          <w:b/>
          <w:bCs/>
          <w:sz w:val="24"/>
          <w:lang w:val="en-US" w:eastAsia="zh-CN"/>
        </w:rPr>
        <w:t>三国两</w:t>
      </w:r>
      <w:r>
        <w:rPr>
          <w:rFonts w:hint="eastAsia" w:ascii="仿宋" w:hAnsi="仿宋" w:eastAsia="仿宋"/>
          <w:b/>
          <w:bCs/>
          <w:sz w:val="24"/>
        </w:rPr>
        <w:t>晋南北朝</w:t>
      </w:r>
      <w:r>
        <w:rPr>
          <w:rFonts w:hint="eastAsia" w:ascii="仿宋" w:hAnsi="仿宋" w:eastAsia="仿宋"/>
          <w:b/>
          <w:bCs/>
          <w:sz w:val="24"/>
          <w:lang w:val="en-US" w:eastAsia="zh-CN"/>
        </w:rPr>
        <w:t>时期</w:t>
      </w:r>
      <w:r>
        <w:rPr>
          <w:rFonts w:hint="eastAsia" w:ascii="仿宋" w:hAnsi="仿宋" w:eastAsia="仿宋"/>
          <w:b/>
          <w:bCs/>
          <w:sz w:val="24"/>
        </w:rPr>
        <w:t>的科技与文化</w:t>
      </w:r>
    </w:p>
    <w:tbl>
      <w:tblPr>
        <w:tblStyle w:val="9"/>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571"/>
        <w:gridCol w:w="1000"/>
        <w:gridCol w:w="856"/>
        <w:gridCol w:w="1142"/>
        <w:gridCol w:w="2141"/>
        <w:gridCol w:w="3641"/>
      </w:tblGrid>
      <w:tr w14:paraId="340F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251" w:type="dxa"/>
            <w:gridSpan w:val="2"/>
            <w:tcBorders>
              <w:top w:val="single" w:color="auto" w:sz="4" w:space="0"/>
              <w:left w:val="single" w:color="auto" w:sz="4" w:space="0"/>
              <w:bottom w:val="single" w:color="auto" w:sz="4" w:space="0"/>
              <w:right w:val="single" w:color="auto" w:sz="4" w:space="0"/>
            </w:tcBorders>
          </w:tcPr>
          <w:p w14:paraId="4B8C7021">
            <w:pPr>
              <w:jc w:val="center"/>
              <w:rPr>
                <w:rFonts w:ascii="仿宋" w:hAnsi="仿宋" w:eastAsia="仿宋" w:cs="宋体"/>
                <w:b/>
                <w:bCs/>
                <w:sz w:val="24"/>
                <w:szCs w:val="21"/>
              </w:rPr>
            </w:pPr>
            <w:r>
              <w:rPr>
                <w:rFonts w:hint="eastAsia" w:ascii="仿宋" w:hAnsi="仿宋" w:eastAsia="仿宋" w:cs="宋体"/>
                <w:b/>
                <w:bCs/>
                <w:sz w:val="24"/>
                <w:szCs w:val="21"/>
              </w:rPr>
              <w:t>类别</w:t>
            </w:r>
          </w:p>
        </w:tc>
        <w:tc>
          <w:tcPr>
            <w:tcW w:w="1000" w:type="dxa"/>
            <w:tcBorders>
              <w:top w:val="single" w:color="auto" w:sz="4" w:space="0"/>
              <w:left w:val="single" w:color="auto" w:sz="4" w:space="0"/>
              <w:bottom w:val="single" w:color="auto" w:sz="4" w:space="0"/>
              <w:right w:val="single" w:color="auto" w:sz="4" w:space="0"/>
            </w:tcBorders>
          </w:tcPr>
          <w:p w14:paraId="0FCC42B9">
            <w:pPr>
              <w:tabs>
                <w:tab w:val="left" w:pos="882"/>
              </w:tabs>
              <w:jc w:val="center"/>
              <w:rPr>
                <w:rFonts w:ascii="仿宋" w:hAnsi="仿宋" w:eastAsia="仿宋" w:cs="宋体"/>
                <w:b/>
                <w:bCs/>
                <w:sz w:val="24"/>
                <w:szCs w:val="21"/>
              </w:rPr>
            </w:pPr>
            <w:r>
              <w:rPr>
                <w:rFonts w:hint="eastAsia" w:ascii="仿宋" w:hAnsi="仿宋" w:eastAsia="仿宋" w:cs="宋体"/>
                <w:b/>
                <w:bCs/>
                <w:sz w:val="24"/>
                <w:szCs w:val="21"/>
              </w:rPr>
              <w:t>人物</w:t>
            </w:r>
          </w:p>
        </w:tc>
        <w:tc>
          <w:tcPr>
            <w:tcW w:w="856" w:type="dxa"/>
            <w:tcBorders>
              <w:top w:val="single" w:color="auto" w:sz="4" w:space="0"/>
              <w:left w:val="single" w:color="auto" w:sz="4" w:space="0"/>
              <w:bottom w:val="single" w:color="auto" w:sz="4" w:space="0"/>
              <w:right w:val="single" w:color="auto" w:sz="4" w:space="0"/>
            </w:tcBorders>
          </w:tcPr>
          <w:p w14:paraId="33C5C3DF">
            <w:pPr>
              <w:jc w:val="center"/>
              <w:rPr>
                <w:rFonts w:ascii="仿宋" w:hAnsi="仿宋" w:eastAsia="仿宋" w:cs="宋体"/>
                <w:b/>
                <w:bCs/>
                <w:sz w:val="24"/>
                <w:szCs w:val="21"/>
              </w:rPr>
            </w:pPr>
            <w:r>
              <w:rPr>
                <w:rFonts w:hint="eastAsia" w:ascii="仿宋" w:hAnsi="仿宋" w:eastAsia="仿宋" w:cs="宋体"/>
                <w:b/>
                <w:bCs/>
                <w:sz w:val="24"/>
                <w:szCs w:val="21"/>
              </w:rPr>
              <w:t>朝代</w:t>
            </w:r>
          </w:p>
        </w:tc>
        <w:tc>
          <w:tcPr>
            <w:tcW w:w="1142" w:type="dxa"/>
            <w:tcBorders>
              <w:top w:val="single" w:color="auto" w:sz="4" w:space="0"/>
              <w:left w:val="single" w:color="auto" w:sz="4" w:space="0"/>
              <w:bottom w:val="single" w:color="auto" w:sz="4" w:space="0"/>
              <w:right w:val="single" w:color="auto" w:sz="4" w:space="0"/>
            </w:tcBorders>
          </w:tcPr>
          <w:p w14:paraId="4C67B745">
            <w:pPr>
              <w:jc w:val="center"/>
              <w:rPr>
                <w:rFonts w:ascii="仿宋" w:hAnsi="仿宋" w:eastAsia="仿宋" w:cs="宋体"/>
                <w:b/>
                <w:bCs/>
                <w:sz w:val="24"/>
                <w:szCs w:val="21"/>
              </w:rPr>
            </w:pPr>
            <w:r>
              <w:rPr>
                <w:rFonts w:hint="eastAsia" w:ascii="仿宋" w:hAnsi="仿宋" w:eastAsia="仿宋" w:cs="宋体"/>
                <w:b/>
                <w:bCs/>
                <w:sz w:val="24"/>
                <w:szCs w:val="21"/>
              </w:rPr>
              <w:t>著作</w:t>
            </w:r>
          </w:p>
        </w:tc>
        <w:tc>
          <w:tcPr>
            <w:tcW w:w="2141" w:type="dxa"/>
            <w:tcBorders>
              <w:top w:val="single" w:color="auto" w:sz="4" w:space="0"/>
              <w:left w:val="single" w:color="auto" w:sz="4" w:space="0"/>
              <w:bottom w:val="single" w:color="auto" w:sz="4" w:space="0"/>
              <w:right w:val="single" w:color="auto" w:sz="4" w:space="0"/>
            </w:tcBorders>
          </w:tcPr>
          <w:p w14:paraId="0D50D2BE">
            <w:pPr>
              <w:jc w:val="center"/>
              <w:rPr>
                <w:rFonts w:ascii="仿宋" w:hAnsi="仿宋" w:eastAsia="仿宋" w:cs="宋体"/>
                <w:b/>
                <w:bCs/>
                <w:sz w:val="24"/>
                <w:szCs w:val="21"/>
              </w:rPr>
            </w:pPr>
            <w:r>
              <w:rPr>
                <w:rFonts w:hint="eastAsia" w:ascii="仿宋" w:hAnsi="仿宋" w:eastAsia="仿宋" w:cs="宋体"/>
                <w:b/>
                <w:bCs/>
                <w:sz w:val="24"/>
                <w:szCs w:val="21"/>
              </w:rPr>
              <w:t>成就</w:t>
            </w:r>
          </w:p>
        </w:tc>
        <w:tc>
          <w:tcPr>
            <w:tcW w:w="3641" w:type="dxa"/>
            <w:tcBorders>
              <w:top w:val="single" w:color="auto" w:sz="4" w:space="0"/>
              <w:left w:val="single" w:color="auto" w:sz="4" w:space="0"/>
              <w:bottom w:val="single" w:color="auto" w:sz="4" w:space="0"/>
              <w:right w:val="single" w:color="auto" w:sz="4" w:space="0"/>
            </w:tcBorders>
          </w:tcPr>
          <w:p w14:paraId="0626AC6B">
            <w:pPr>
              <w:jc w:val="center"/>
              <w:rPr>
                <w:rFonts w:ascii="仿宋" w:hAnsi="仿宋" w:eastAsia="仿宋" w:cs="宋体"/>
                <w:b/>
                <w:bCs/>
                <w:sz w:val="24"/>
                <w:szCs w:val="21"/>
              </w:rPr>
            </w:pPr>
            <w:r>
              <w:rPr>
                <w:rFonts w:hint="eastAsia" w:ascii="仿宋" w:hAnsi="仿宋" w:eastAsia="仿宋" w:cs="宋体"/>
                <w:b/>
                <w:bCs/>
                <w:sz w:val="24"/>
                <w:szCs w:val="21"/>
              </w:rPr>
              <w:t>影响或地位</w:t>
            </w:r>
          </w:p>
        </w:tc>
      </w:tr>
      <w:tr w14:paraId="7988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680" w:type="dxa"/>
            <w:vMerge w:val="restart"/>
            <w:tcBorders>
              <w:top w:val="single" w:color="auto" w:sz="4" w:space="0"/>
              <w:left w:val="single" w:color="auto" w:sz="4" w:space="0"/>
              <w:bottom w:val="single" w:color="auto" w:sz="4" w:space="0"/>
              <w:right w:val="single" w:color="auto" w:sz="4" w:space="0"/>
            </w:tcBorders>
          </w:tcPr>
          <w:p w14:paraId="4616D09E">
            <w:pPr>
              <w:jc w:val="center"/>
              <w:rPr>
                <w:rFonts w:ascii="仿宋" w:hAnsi="仿宋" w:eastAsia="仿宋" w:cs="宋体"/>
                <w:b/>
                <w:bCs/>
                <w:sz w:val="24"/>
                <w:szCs w:val="21"/>
              </w:rPr>
            </w:pPr>
          </w:p>
          <w:p w14:paraId="28C3E9F3">
            <w:pPr>
              <w:jc w:val="center"/>
              <w:rPr>
                <w:rFonts w:hint="eastAsia" w:ascii="仿宋" w:hAnsi="仿宋" w:eastAsia="仿宋" w:cs="宋体"/>
                <w:b/>
                <w:bCs/>
                <w:sz w:val="24"/>
                <w:szCs w:val="21"/>
              </w:rPr>
            </w:pPr>
          </w:p>
          <w:p w14:paraId="5C2917DE">
            <w:pPr>
              <w:jc w:val="center"/>
              <w:rPr>
                <w:rFonts w:hint="eastAsia" w:ascii="仿宋" w:hAnsi="仿宋" w:eastAsia="仿宋" w:cs="宋体"/>
                <w:b/>
                <w:bCs/>
                <w:sz w:val="24"/>
                <w:szCs w:val="21"/>
              </w:rPr>
            </w:pPr>
          </w:p>
          <w:p w14:paraId="303E5DF9">
            <w:pPr>
              <w:jc w:val="center"/>
              <w:rPr>
                <w:rFonts w:hint="eastAsia" w:ascii="仿宋" w:hAnsi="仿宋" w:eastAsia="仿宋" w:cs="宋体"/>
                <w:b/>
                <w:bCs/>
                <w:sz w:val="24"/>
                <w:szCs w:val="21"/>
              </w:rPr>
            </w:pPr>
          </w:p>
          <w:p w14:paraId="372F4B1E">
            <w:pPr>
              <w:jc w:val="center"/>
              <w:rPr>
                <w:rFonts w:hint="eastAsia" w:ascii="仿宋" w:hAnsi="仿宋" w:eastAsia="仿宋" w:cs="宋体"/>
                <w:b/>
                <w:bCs/>
                <w:sz w:val="24"/>
                <w:szCs w:val="21"/>
              </w:rPr>
            </w:pPr>
          </w:p>
          <w:p w14:paraId="6F120571">
            <w:pPr>
              <w:jc w:val="center"/>
              <w:rPr>
                <w:rFonts w:hint="eastAsia" w:ascii="仿宋" w:hAnsi="仿宋" w:eastAsia="仿宋" w:cs="宋体"/>
                <w:b/>
                <w:bCs/>
                <w:sz w:val="24"/>
                <w:szCs w:val="21"/>
              </w:rPr>
            </w:pPr>
          </w:p>
          <w:p w14:paraId="108DF25B">
            <w:pPr>
              <w:jc w:val="center"/>
              <w:rPr>
                <w:rFonts w:hint="eastAsia" w:ascii="仿宋" w:hAnsi="仿宋" w:eastAsia="仿宋" w:cs="宋体"/>
                <w:b/>
                <w:bCs/>
                <w:sz w:val="24"/>
                <w:szCs w:val="21"/>
              </w:rPr>
            </w:pPr>
            <w:r>
              <w:rPr>
                <w:rFonts w:hint="eastAsia" w:ascii="仿宋" w:hAnsi="仿宋" w:eastAsia="仿宋" w:cs="宋体"/>
                <w:b/>
                <w:bCs/>
                <w:sz w:val="24"/>
                <w:szCs w:val="21"/>
              </w:rPr>
              <w:t>科</w:t>
            </w:r>
          </w:p>
          <w:p w14:paraId="0477593A">
            <w:pPr>
              <w:jc w:val="center"/>
              <w:rPr>
                <w:rFonts w:ascii="仿宋" w:hAnsi="仿宋" w:eastAsia="仿宋" w:cs="宋体"/>
                <w:b/>
                <w:bCs/>
                <w:sz w:val="24"/>
                <w:szCs w:val="21"/>
              </w:rPr>
            </w:pPr>
            <w:r>
              <w:rPr>
                <w:rFonts w:hint="eastAsia" w:ascii="仿宋" w:hAnsi="仿宋" w:eastAsia="仿宋" w:cs="宋体"/>
                <w:b/>
                <w:bCs/>
                <w:sz w:val="24"/>
                <w:szCs w:val="21"/>
              </w:rPr>
              <w:t>学</w:t>
            </w:r>
          </w:p>
        </w:tc>
        <w:tc>
          <w:tcPr>
            <w:tcW w:w="571" w:type="dxa"/>
            <w:tcBorders>
              <w:top w:val="single" w:color="auto" w:sz="4" w:space="0"/>
              <w:left w:val="single" w:color="auto" w:sz="4" w:space="0"/>
              <w:bottom w:val="single" w:color="auto" w:sz="4" w:space="0"/>
              <w:right w:val="single" w:color="auto" w:sz="4" w:space="0"/>
            </w:tcBorders>
          </w:tcPr>
          <w:p w14:paraId="05FFE58D">
            <w:pPr>
              <w:jc w:val="center"/>
              <w:rPr>
                <w:rFonts w:ascii="仿宋" w:hAnsi="仿宋" w:eastAsia="仿宋" w:cs="宋体"/>
                <w:b/>
                <w:bCs/>
                <w:szCs w:val="18"/>
              </w:rPr>
            </w:pPr>
          </w:p>
          <w:p w14:paraId="41F56E5C">
            <w:pPr>
              <w:jc w:val="center"/>
              <w:rPr>
                <w:rFonts w:hint="eastAsia" w:ascii="仿宋" w:hAnsi="仿宋" w:eastAsia="仿宋" w:cs="宋体"/>
                <w:b/>
                <w:bCs/>
                <w:szCs w:val="18"/>
              </w:rPr>
            </w:pPr>
          </w:p>
          <w:p w14:paraId="2DF0FCAE">
            <w:pPr>
              <w:jc w:val="center"/>
              <w:rPr>
                <w:rFonts w:hint="eastAsia" w:ascii="仿宋" w:hAnsi="仿宋" w:eastAsia="仿宋" w:cs="宋体"/>
                <w:b/>
                <w:bCs/>
                <w:szCs w:val="18"/>
              </w:rPr>
            </w:pPr>
          </w:p>
          <w:p w14:paraId="388FD709">
            <w:pPr>
              <w:jc w:val="center"/>
              <w:rPr>
                <w:rFonts w:hint="eastAsia" w:ascii="仿宋" w:hAnsi="仿宋" w:eastAsia="仿宋" w:cs="宋体"/>
                <w:b/>
                <w:bCs/>
                <w:szCs w:val="18"/>
              </w:rPr>
            </w:pPr>
            <w:r>
              <w:rPr>
                <w:rFonts w:hint="eastAsia" w:ascii="仿宋" w:hAnsi="仿宋" w:eastAsia="仿宋" w:cs="宋体"/>
                <w:b/>
                <w:bCs/>
                <w:szCs w:val="18"/>
              </w:rPr>
              <w:t>农</w:t>
            </w:r>
          </w:p>
          <w:p w14:paraId="3301DCAE">
            <w:pPr>
              <w:jc w:val="center"/>
              <w:rPr>
                <w:rFonts w:ascii="仿宋" w:hAnsi="仿宋" w:eastAsia="仿宋" w:cs="宋体"/>
                <w:b/>
                <w:bCs/>
                <w:szCs w:val="18"/>
              </w:rPr>
            </w:pPr>
            <w:r>
              <w:rPr>
                <w:rFonts w:hint="eastAsia" w:ascii="仿宋" w:hAnsi="仿宋" w:eastAsia="仿宋" w:cs="宋体"/>
                <w:b/>
                <w:bCs/>
                <w:szCs w:val="18"/>
              </w:rPr>
              <w:t>学</w:t>
            </w:r>
          </w:p>
        </w:tc>
        <w:tc>
          <w:tcPr>
            <w:tcW w:w="1000" w:type="dxa"/>
            <w:tcBorders>
              <w:top w:val="single" w:color="auto" w:sz="4" w:space="0"/>
              <w:left w:val="single" w:color="auto" w:sz="4" w:space="0"/>
              <w:bottom w:val="single" w:color="auto" w:sz="4" w:space="0"/>
              <w:right w:val="single" w:color="auto" w:sz="4" w:space="0"/>
            </w:tcBorders>
          </w:tcPr>
          <w:p w14:paraId="5EA5C69A">
            <w:pPr>
              <w:jc w:val="center"/>
              <w:rPr>
                <w:rFonts w:ascii="仿宋" w:hAnsi="仿宋" w:eastAsia="仿宋" w:cs="宋体"/>
                <w:b/>
                <w:bCs/>
                <w:sz w:val="20"/>
                <w:szCs w:val="18"/>
              </w:rPr>
            </w:pPr>
          </w:p>
          <w:p w14:paraId="28FF1ACA">
            <w:pPr>
              <w:rPr>
                <w:rFonts w:ascii="仿宋" w:hAnsi="仿宋" w:eastAsia="仿宋" w:cs="宋体"/>
                <w:b/>
                <w:bCs/>
                <w:sz w:val="20"/>
                <w:szCs w:val="18"/>
              </w:rPr>
            </w:pPr>
            <w:r>
              <w:rPr>
                <w:rFonts w:hint="eastAsia" w:ascii="仿宋" w:hAnsi="仿宋" w:eastAsia="仿宋" w:cs="宋体"/>
                <w:b/>
                <w:bCs/>
                <w:sz w:val="20"/>
                <w:szCs w:val="18"/>
              </w:rPr>
              <w:t>贾思勰</w:t>
            </w:r>
          </w:p>
        </w:tc>
        <w:tc>
          <w:tcPr>
            <w:tcW w:w="856" w:type="dxa"/>
            <w:tcBorders>
              <w:top w:val="single" w:color="auto" w:sz="4" w:space="0"/>
              <w:left w:val="single" w:color="auto" w:sz="4" w:space="0"/>
              <w:bottom w:val="single" w:color="auto" w:sz="4" w:space="0"/>
              <w:right w:val="single" w:color="auto" w:sz="4" w:space="0"/>
            </w:tcBorders>
          </w:tcPr>
          <w:p w14:paraId="6DEEF78E">
            <w:pPr>
              <w:rPr>
                <w:rFonts w:hint="eastAsia" w:ascii="仿宋" w:hAnsi="仿宋" w:eastAsia="仿宋" w:cs="宋体"/>
                <w:b/>
                <w:bCs/>
                <w:szCs w:val="18"/>
              </w:rPr>
            </w:pPr>
          </w:p>
          <w:p w14:paraId="15ED155D">
            <w:pPr>
              <w:jc w:val="center"/>
              <w:rPr>
                <w:rFonts w:ascii="仿宋" w:hAnsi="仿宋" w:eastAsia="仿宋" w:cs="宋体"/>
                <w:b/>
                <w:bCs/>
                <w:szCs w:val="18"/>
              </w:rPr>
            </w:pPr>
            <w:r>
              <w:rPr>
                <w:rFonts w:hint="eastAsia" w:ascii="仿宋" w:hAnsi="仿宋" w:eastAsia="仿宋" w:cs="宋体"/>
                <w:b/>
                <w:bCs/>
                <w:szCs w:val="18"/>
              </w:rPr>
              <w:t>北朝</w:t>
            </w:r>
          </w:p>
        </w:tc>
        <w:tc>
          <w:tcPr>
            <w:tcW w:w="1142" w:type="dxa"/>
            <w:tcBorders>
              <w:top w:val="single" w:color="auto" w:sz="4" w:space="0"/>
              <w:left w:val="single" w:color="auto" w:sz="4" w:space="0"/>
              <w:bottom w:val="single" w:color="auto" w:sz="4" w:space="0"/>
              <w:right w:val="single" w:color="auto" w:sz="4" w:space="0"/>
            </w:tcBorders>
          </w:tcPr>
          <w:p w14:paraId="356280E2">
            <w:pPr>
              <w:jc w:val="center"/>
              <w:rPr>
                <w:rFonts w:ascii="仿宋" w:hAnsi="仿宋" w:eastAsia="仿宋" w:cs="宋体"/>
                <w:b/>
                <w:bCs/>
                <w:sz w:val="20"/>
                <w:szCs w:val="16"/>
              </w:rPr>
            </w:pPr>
          </w:p>
          <w:p w14:paraId="4FC31570">
            <w:pPr>
              <w:rPr>
                <w:rFonts w:ascii="仿宋" w:hAnsi="仿宋" w:eastAsia="仿宋" w:cs="宋体"/>
                <w:b/>
                <w:bCs/>
                <w:sz w:val="20"/>
                <w:szCs w:val="16"/>
              </w:rPr>
            </w:pPr>
            <w:r>
              <w:rPr>
                <w:rFonts w:hint="eastAsia" w:ascii="仿宋" w:hAnsi="仿宋" w:eastAsia="仿宋" w:cs="宋体"/>
                <w:b/>
                <w:bCs/>
                <w:sz w:val="20"/>
                <w:szCs w:val="16"/>
              </w:rPr>
              <w:t>《齐民要术》</w:t>
            </w:r>
          </w:p>
        </w:tc>
        <w:tc>
          <w:tcPr>
            <w:tcW w:w="2141" w:type="dxa"/>
            <w:tcBorders>
              <w:top w:val="single" w:color="auto" w:sz="4" w:space="0"/>
              <w:left w:val="single" w:color="auto" w:sz="4" w:space="0"/>
              <w:bottom w:val="single" w:color="auto" w:sz="4" w:space="0"/>
              <w:right w:val="single" w:color="auto" w:sz="4" w:space="0"/>
            </w:tcBorders>
          </w:tcPr>
          <w:p w14:paraId="4817A197">
            <w:pPr>
              <w:rPr>
                <w:rFonts w:hint="eastAsia" w:ascii="仿宋" w:hAnsi="仿宋" w:eastAsia="仿宋" w:cs="宋体"/>
                <w:b/>
                <w:bCs/>
                <w:sz w:val="18"/>
                <w:szCs w:val="21"/>
              </w:rPr>
            </w:pPr>
          </w:p>
          <w:p w14:paraId="33D4AA48">
            <w:pPr>
              <w:rPr>
                <w:rFonts w:ascii="仿宋" w:hAnsi="仿宋" w:eastAsia="仿宋" w:cs="宋体"/>
                <w:b/>
                <w:bCs/>
                <w:sz w:val="24"/>
                <w:szCs w:val="21"/>
              </w:rPr>
            </w:pPr>
            <w:r>
              <w:rPr>
                <w:rFonts w:hint="eastAsia" w:ascii="仿宋" w:hAnsi="仿宋" w:eastAsia="仿宋" w:cs="宋体"/>
                <w:b/>
                <w:bCs/>
                <w:sz w:val="18"/>
                <w:szCs w:val="21"/>
              </w:rPr>
              <w:t>总结了农、林、牧、副、渔等方面的生产技术</w:t>
            </w:r>
          </w:p>
        </w:tc>
        <w:tc>
          <w:tcPr>
            <w:tcW w:w="3641" w:type="dxa"/>
            <w:tcBorders>
              <w:top w:val="single" w:color="auto" w:sz="4" w:space="0"/>
              <w:left w:val="single" w:color="auto" w:sz="4" w:space="0"/>
              <w:bottom w:val="single" w:color="auto" w:sz="4" w:space="0"/>
              <w:right w:val="single" w:color="auto" w:sz="4" w:space="0"/>
            </w:tcBorders>
          </w:tcPr>
          <w:p w14:paraId="2DCE197C">
            <w:pPr>
              <w:rPr>
                <w:rFonts w:ascii="仿宋" w:hAnsi="仿宋" w:eastAsia="仿宋" w:cs="宋体"/>
                <w:b/>
                <w:bCs/>
                <w:sz w:val="20"/>
                <w:szCs w:val="16"/>
              </w:rPr>
            </w:pPr>
            <w:r>
              <w:rPr>
                <w:rFonts w:hint="eastAsia" w:ascii="仿宋" w:hAnsi="仿宋" w:eastAsia="仿宋" w:cs="宋体"/>
                <w:b/>
                <w:bCs/>
                <w:sz w:val="20"/>
                <w:szCs w:val="16"/>
              </w:rPr>
              <w:t>突显了中国古代科学家以民生为本的务实精神，反映出当时农业生产技术已经达到很高的水平。</w:t>
            </w:r>
          </w:p>
        </w:tc>
      </w:tr>
      <w:tr w14:paraId="7709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B0EB81A">
            <w:pPr>
              <w:widowControl/>
              <w:jc w:val="left"/>
              <w:rPr>
                <w:rFonts w:ascii="仿宋" w:hAnsi="仿宋" w:eastAsia="仿宋" w:cs="宋体"/>
                <w:b/>
                <w:bCs/>
                <w:sz w:val="24"/>
                <w:szCs w:val="21"/>
              </w:rPr>
            </w:pPr>
          </w:p>
        </w:tc>
        <w:tc>
          <w:tcPr>
            <w:tcW w:w="571" w:type="dxa"/>
            <w:tcBorders>
              <w:top w:val="single" w:color="auto" w:sz="4" w:space="0"/>
              <w:left w:val="single" w:color="auto" w:sz="4" w:space="0"/>
              <w:bottom w:val="single" w:color="auto" w:sz="4" w:space="0"/>
              <w:right w:val="single" w:color="auto" w:sz="4" w:space="0"/>
            </w:tcBorders>
          </w:tcPr>
          <w:p w14:paraId="77DEF1ED">
            <w:pPr>
              <w:jc w:val="center"/>
              <w:rPr>
                <w:rFonts w:ascii="仿宋" w:hAnsi="仿宋" w:eastAsia="仿宋" w:cs="宋体"/>
                <w:b/>
                <w:bCs/>
                <w:szCs w:val="18"/>
              </w:rPr>
            </w:pPr>
          </w:p>
          <w:p w14:paraId="15B869BE">
            <w:pPr>
              <w:jc w:val="center"/>
              <w:rPr>
                <w:rFonts w:hint="eastAsia" w:ascii="仿宋" w:hAnsi="仿宋" w:eastAsia="仿宋" w:cs="宋体"/>
                <w:b/>
                <w:bCs/>
                <w:szCs w:val="18"/>
              </w:rPr>
            </w:pPr>
            <w:r>
              <w:rPr>
                <w:rFonts w:hint="eastAsia" w:ascii="仿宋" w:hAnsi="仿宋" w:eastAsia="仿宋" w:cs="宋体"/>
                <w:b/>
                <w:bCs/>
                <w:szCs w:val="18"/>
              </w:rPr>
              <w:t>数</w:t>
            </w:r>
          </w:p>
          <w:p w14:paraId="4F77B2BC">
            <w:pPr>
              <w:jc w:val="center"/>
              <w:rPr>
                <w:rFonts w:hint="eastAsia" w:ascii="仿宋" w:hAnsi="仿宋" w:eastAsia="仿宋" w:cs="宋体"/>
                <w:b/>
                <w:bCs/>
                <w:szCs w:val="18"/>
              </w:rPr>
            </w:pPr>
            <w:r>
              <w:rPr>
                <w:rFonts w:hint="eastAsia" w:ascii="仿宋" w:hAnsi="仿宋" w:eastAsia="仿宋" w:cs="宋体"/>
                <w:b/>
                <w:bCs/>
                <w:szCs w:val="18"/>
              </w:rPr>
              <w:t>学</w:t>
            </w:r>
          </w:p>
          <w:p w14:paraId="3EA09145">
            <w:pPr>
              <w:jc w:val="center"/>
              <w:rPr>
                <w:rFonts w:ascii="仿宋" w:hAnsi="仿宋" w:eastAsia="仿宋" w:cs="宋体"/>
                <w:b/>
                <w:bCs/>
                <w:szCs w:val="18"/>
              </w:rPr>
            </w:pPr>
            <w:r>
              <w:rPr>
                <w:rFonts w:hint="eastAsia" w:ascii="仿宋" w:hAnsi="仿宋" w:eastAsia="仿宋" w:cs="宋体"/>
                <w:b/>
                <w:bCs/>
                <w:szCs w:val="18"/>
              </w:rPr>
              <w:t>等</w:t>
            </w:r>
          </w:p>
        </w:tc>
        <w:tc>
          <w:tcPr>
            <w:tcW w:w="1000" w:type="dxa"/>
            <w:tcBorders>
              <w:top w:val="single" w:color="auto" w:sz="4" w:space="0"/>
              <w:left w:val="single" w:color="auto" w:sz="4" w:space="0"/>
              <w:bottom w:val="single" w:color="auto" w:sz="4" w:space="0"/>
              <w:right w:val="single" w:color="auto" w:sz="4" w:space="0"/>
            </w:tcBorders>
          </w:tcPr>
          <w:p w14:paraId="3E83565F">
            <w:pPr>
              <w:jc w:val="center"/>
              <w:rPr>
                <w:rFonts w:ascii="仿宋" w:hAnsi="仿宋" w:eastAsia="仿宋" w:cs="宋体"/>
                <w:b/>
                <w:bCs/>
                <w:sz w:val="20"/>
                <w:szCs w:val="18"/>
              </w:rPr>
            </w:pPr>
          </w:p>
          <w:p w14:paraId="60009D15">
            <w:pPr>
              <w:jc w:val="center"/>
              <w:rPr>
                <w:rFonts w:hint="eastAsia" w:ascii="仿宋" w:hAnsi="仿宋" w:eastAsia="仿宋" w:cs="宋体"/>
                <w:b/>
                <w:bCs/>
                <w:sz w:val="20"/>
                <w:szCs w:val="18"/>
              </w:rPr>
            </w:pPr>
          </w:p>
          <w:p w14:paraId="4C9368A8">
            <w:pPr>
              <w:jc w:val="center"/>
              <w:rPr>
                <w:rFonts w:ascii="仿宋" w:hAnsi="仿宋" w:eastAsia="仿宋" w:cs="宋体"/>
                <w:b/>
                <w:bCs/>
                <w:sz w:val="20"/>
                <w:szCs w:val="18"/>
              </w:rPr>
            </w:pPr>
            <w:r>
              <w:rPr>
                <w:rFonts w:hint="eastAsia" w:ascii="仿宋" w:hAnsi="仿宋" w:eastAsia="仿宋" w:cs="宋体"/>
                <w:b/>
                <w:bCs/>
                <w:sz w:val="20"/>
                <w:szCs w:val="18"/>
              </w:rPr>
              <w:t>祖冲之</w:t>
            </w:r>
          </w:p>
        </w:tc>
        <w:tc>
          <w:tcPr>
            <w:tcW w:w="856" w:type="dxa"/>
            <w:tcBorders>
              <w:top w:val="single" w:color="auto" w:sz="4" w:space="0"/>
              <w:left w:val="single" w:color="auto" w:sz="4" w:space="0"/>
              <w:bottom w:val="single" w:color="auto" w:sz="4" w:space="0"/>
              <w:right w:val="single" w:color="auto" w:sz="4" w:space="0"/>
            </w:tcBorders>
          </w:tcPr>
          <w:p w14:paraId="4AC0E632">
            <w:pPr>
              <w:jc w:val="center"/>
              <w:rPr>
                <w:rFonts w:ascii="仿宋" w:hAnsi="仿宋" w:eastAsia="仿宋" w:cs="宋体"/>
                <w:b/>
                <w:bCs/>
                <w:szCs w:val="18"/>
              </w:rPr>
            </w:pPr>
          </w:p>
          <w:p w14:paraId="6F86D703">
            <w:pPr>
              <w:jc w:val="center"/>
              <w:rPr>
                <w:rFonts w:hint="eastAsia" w:ascii="仿宋" w:hAnsi="仿宋" w:eastAsia="仿宋" w:cs="宋体"/>
                <w:b/>
                <w:bCs/>
                <w:szCs w:val="18"/>
              </w:rPr>
            </w:pPr>
          </w:p>
          <w:p w14:paraId="1A61953B">
            <w:pPr>
              <w:jc w:val="center"/>
              <w:rPr>
                <w:rFonts w:ascii="仿宋" w:hAnsi="仿宋" w:eastAsia="仿宋" w:cs="宋体"/>
                <w:b/>
                <w:bCs/>
                <w:szCs w:val="18"/>
              </w:rPr>
            </w:pPr>
            <w:r>
              <w:rPr>
                <w:rFonts w:hint="eastAsia" w:ascii="仿宋" w:hAnsi="仿宋" w:eastAsia="仿宋" w:cs="宋体"/>
                <w:b/>
                <w:bCs/>
                <w:szCs w:val="18"/>
              </w:rPr>
              <w:t>南朝</w:t>
            </w:r>
          </w:p>
        </w:tc>
        <w:tc>
          <w:tcPr>
            <w:tcW w:w="1142" w:type="dxa"/>
            <w:tcBorders>
              <w:top w:val="single" w:color="auto" w:sz="4" w:space="0"/>
              <w:left w:val="single" w:color="auto" w:sz="4" w:space="0"/>
              <w:bottom w:val="single" w:color="auto" w:sz="4" w:space="0"/>
              <w:right w:val="single" w:color="auto" w:sz="4" w:space="0"/>
            </w:tcBorders>
          </w:tcPr>
          <w:p w14:paraId="74DF2D12">
            <w:pPr>
              <w:rPr>
                <w:rFonts w:hint="eastAsia" w:ascii="仿宋" w:hAnsi="仿宋" w:eastAsia="仿宋" w:cs="宋体"/>
                <w:b/>
                <w:bCs/>
                <w:sz w:val="20"/>
                <w:szCs w:val="16"/>
              </w:rPr>
            </w:pPr>
          </w:p>
          <w:p w14:paraId="22D4A858">
            <w:pPr>
              <w:jc w:val="center"/>
              <w:rPr>
                <w:rFonts w:hint="eastAsia" w:ascii="仿宋" w:hAnsi="仿宋" w:eastAsia="仿宋" w:cs="宋体"/>
                <w:b/>
                <w:bCs/>
                <w:sz w:val="20"/>
                <w:szCs w:val="16"/>
              </w:rPr>
            </w:pPr>
            <w:r>
              <w:rPr>
                <w:rFonts w:hint="eastAsia" w:ascii="仿宋" w:hAnsi="仿宋" w:eastAsia="仿宋" w:cs="宋体"/>
                <w:b/>
                <w:bCs/>
                <w:sz w:val="20"/>
                <w:szCs w:val="16"/>
              </w:rPr>
              <w:t>《缀术》</w:t>
            </w:r>
          </w:p>
          <w:p w14:paraId="100E567B">
            <w:pPr>
              <w:jc w:val="center"/>
              <w:rPr>
                <w:rFonts w:ascii="仿宋" w:hAnsi="仿宋" w:eastAsia="仿宋" w:cs="宋体"/>
                <w:b/>
                <w:bCs/>
                <w:sz w:val="20"/>
                <w:szCs w:val="16"/>
              </w:rPr>
            </w:pPr>
            <w:r>
              <w:rPr>
                <w:rFonts w:hint="eastAsia" w:ascii="仿宋" w:hAnsi="仿宋" w:eastAsia="仿宋" w:cs="宋体"/>
                <w:b/>
                <w:bCs/>
                <w:sz w:val="20"/>
                <w:szCs w:val="16"/>
              </w:rPr>
              <w:t>《大明历》</w:t>
            </w:r>
          </w:p>
        </w:tc>
        <w:tc>
          <w:tcPr>
            <w:tcW w:w="2141" w:type="dxa"/>
            <w:tcBorders>
              <w:top w:val="single" w:color="auto" w:sz="4" w:space="0"/>
              <w:left w:val="single" w:color="auto" w:sz="4" w:space="0"/>
              <w:bottom w:val="single" w:color="auto" w:sz="4" w:space="0"/>
              <w:right w:val="single" w:color="auto" w:sz="4" w:space="0"/>
            </w:tcBorders>
          </w:tcPr>
          <w:p w14:paraId="4D26BA1A">
            <w:pPr>
              <w:rPr>
                <w:rFonts w:ascii="仿宋" w:hAnsi="仿宋" w:eastAsia="仿宋" w:cs="宋体"/>
                <w:b/>
                <w:bCs/>
                <w:sz w:val="20"/>
                <w:szCs w:val="21"/>
              </w:rPr>
            </w:pPr>
            <w:r>
              <w:rPr>
                <w:rFonts w:hint="eastAsia" w:ascii="仿宋" w:hAnsi="仿宋" w:eastAsia="仿宋" w:cs="宋体"/>
                <w:b/>
                <w:bCs/>
                <w:sz w:val="20"/>
                <w:szCs w:val="21"/>
              </w:rPr>
              <w:t>①</w:t>
            </w:r>
            <w:r>
              <w:rPr>
                <w:rFonts w:hint="eastAsia" w:ascii="仿宋" w:hAnsi="仿宋" w:eastAsia="仿宋" w:cs="宋体"/>
                <w:b/>
                <w:bCs/>
                <w:sz w:val="20"/>
                <w:szCs w:val="21"/>
                <w:u w:val="single"/>
              </w:rPr>
              <w:t>把圆周率精确到小数点以后的第七位数字</w:t>
            </w:r>
            <w:r>
              <w:rPr>
                <w:rFonts w:hint="eastAsia" w:ascii="仿宋" w:hAnsi="仿宋" w:eastAsia="仿宋" w:cs="宋体"/>
                <w:b/>
                <w:bCs/>
                <w:sz w:val="20"/>
                <w:szCs w:val="21"/>
              </w:rPr>
              <w:t>；设计制造出</w:t>
            </w:r>
            <w:r>
              <w:rPr>
                <w:rFonts w:hint="eastAsia" w:ascii="仿宋" w:hAnsi="仿宋" w:eastAsia="仿宋" w:cs="宋体"/>
                <w:b/>
                <w:bCs/>
                <w:sz w:val="20"/>
                <w:szCs w:val="21"/>
                <w:u w:val="single"/>
              </w:rPr>
              <w:t>指南车、水碓磨、千里船</w:t>
            </w:r>
            <w:r>
              <w:rPr>
                <w:rFonts w:hint="eastAsia" w:ascii="仿宋" w:hAnsi="仿宋" w:eastAsia="仿宋" w:cs="宋体"/>
                <w:b/>
                <w:bCs/>
                <w:sz w:val="20"/>
                <w:szCs w:val="21"/>
              </w:rPr>
              <w:t>等</w:t>
            </w:r>
          </w:p>
        </w:tc>
        <w:tc>
          <w:tcPr>
            <w:tcW w:w="3641" w:type="dxa"/>
            <w:tcBorders>
              <w:top w:val="single" w:color="auto" w:sz="4" w:space="0"/>
              <w:left w:val="single" w:color="auto" w:sz="4" w:space="0"/>
              <w:bottom w:val="single" w:color="auto" w:sz="4" w:space="0"/>
              <w:right w:val="single" w:color="auto" w:sz="4" w:space="0"/>
            </w:tcBorders>
          </w:tcPr>
          <w:p w14:paraId="05D18B29">
            <w:pPr>
              <w:rPr>
                <w:rFonts w:ascii="仿宋" w:hAnsi="仿宋" w:eastAsia="仿宋" w:cs="宋体"/>
                <w:b/>
                <w:bCs/>
                <w:sz w:val="20"/>
                <w:szCs w:val="16"/>
              </w:rPr>
            </w:pPr>
            <w:r>
              <w:rPr>
                <w:rFonts w:hint="eastAsia" w:ascii="仿宋" w:hAnsi="仿宋" w:eastAsia="仿宋" w:cs="宋体"/>
                <w:b/>
                <w:bCs/>
                <w:sz w:val="20"/>
                <w:szCs w:val="16"/>
              </w:rPr>
              <w:t>①祖冲之的</w:t>
            </w:r>
            <w:r>
              <w:rPr>
                <w:rFonts w:hint="eastAsia" w:ascii="仿宋" w:hAnsi="仿宋" w:eastAsia="仿宋" w:cs="宋体"/>
                <w:b/>
                <w:bCs/>
                <w:sz w:val="20"/>
                <w:szCs w:val="16"/>
                <w:u w:val="single"/>
              </w:rPr>
              <w:t>圆周率成果领先世界近千年</w:t>
            </w:r>
            <w:r>
              <w:rPr>
                <w:rFonts w:hint="eastAsia" w:ascii="仿宋" w:hAnsi="仿宋" w:eastAsia="仿宋" w:cs="宋体"/>
                <w:b/>
                <w:bCs/>
                <w:sz w:val="20"/>
                <w:szCs w:val="16"/>
              </w:rPr>
              <w:t>；②</w:t>
            </w:r>
            <w:r>
              <w:rPr>
                <w:rFonts w:hint="eastAsia" w:ascii="仿宋" w:hAnsi="仿宋" w:eastAsia="仿宋" w:cs="宋体"/>
                <w:b/>
                <w:bCs/>
                <w:sz w:val="20"/>
                <w:szCs w:val="16"/>
                <w:u w:val="single"/>
              </w:rPr>
              <w:t>《大明历》是当时世界最先进的历法</w:t>
            </w:r>
          </w:p>
        </w:tc>
      </w:tr>
      <w:tr w14:paraId="51E2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680" w:type="dxa"/>
            <w:vMerge w:val="restart"/>
            <w:tcBorders>
              <w:top w:val="single" w:color="auto" w:sz="4" w:space="0"/>
              <w:left w:val="single" w:color="auto" w:sz="4" w:space="0"/>
              <w:bottom w:val="single" w:color="auto" w:sz="4" w:space="0"/>
              <w:right w:val="single" w:color="auto" w:sz="4" w:space="0"/>
            </w:tcBorders>
          </w:tcPr>
          <w:p w14:paraId="682A2C61">
            <w:pPr>
              <w:jc w:val="center"/>
              <w:rPr>
                <w:rFonts w:ascii="仿宋" w:hAnsi="仿宋" w:eastAsia="仿宋" w:cs="宋体"/>
                <w:b/>
                <w:bCs/>
                <w:sz w:val="24"/>
                <w:szCs w:val="21"/>
              </w:rPr>
            </w:pPr>
          </w:p>
          <w:p w14:paraId="169FD188">
            <w:pPr>
              <w:jc w:val="center"/>
              <w:rPr>
                <w:rFonts w:hint="eastAsia" w:ascii="仿宋" w:hAnsi="仿宋" w:eastAsia="仿宋" w:cs="宋体"/>
                <w:b/>
                <w:bCs/>
                <w:sz w:val="24"/>
                <w:szCs w:val="21"/>
              </w:rPr>
            </w:pPr>
          </w:p>
          <w:p w14:paraId="20B58C7E">
            <w:pPr>
              <w:jc w:val="center"/>
              <w:rPr>
                <w:rFonts w:hint="eastAsia" w:ascii="仿宋" w:hAnsi="仿宋" w:eastAsia="仿宋" w:cs="宋体"/>
                <w:b/>
                <w:bCs/>
                <w:sz w:val="24"/>
                <w:szCs w:val="21"/>
              </w:rPr>
            </w:pPr>
            <w:r>
              <w:rPr>
                <w:rFonts w:hint="eastAsia" w:ascii="仿宋" w:hAnsi="仿宋" w:eastAsia="仿宋" w:cs="宋体"/>
                <w:b/>
                <w:bCs/>
                <w:sz w:val="24"/>
                <w:szCs w:val="21"/>
              </w:rPr>
              <w:t>文</w:t>
            </w:r>
          </w:p>
          <w:p w14:paraId="73036ADD">
            <w:pPr>
              <w:jc w:val="center"/>
              <w:rPr>
                <w:rFonts w:ascii="仿宋" w:hAnsi="仿宋" w:eastAsia="仿宋" w:cs="宋体"/>
                <w:b/>
                <w:bCs/>
                <w:sz w:val="24"/>
                <w:szCs w:val="21"/>
              </w:rPr>
            </w:pPr>
            <w:r>
              <w:rPr>
                <w:rFonts w:hint="eastAsia" w:ascii="仿宋" w:hAnsi="仿宋" w:eastAsia="仿宋" w:cs="宋体"/>
                <w:b/>
                <w:bCs/>
                <w:sz w:val="24"/>
                <w:szCs w:val="21"/>
              </w:rPr>
              <w:t>化</w:t>
            </w:r>
          </w:p>
        </w:tc>
        <w:tc>
          <w:tcPr>
            <w:tcW w:w="571" w:type="dxa"/>
            <w:vMerge w:val="restart"/>
            <w:tcBorders>
              <w:top w:val="single" w:color="auto" w:sz="4" w:space="0"/>
              <w:left w:val="single" w:color="auto" w:sz="4" w:space="0"/>
              <w:bottom w:val="single" w:color="auto" w:sz="4" w:space="0"/>
              <w:right w:val="single" w:color="auto" w:sz="4" w:space="0"/>
            </w:tcBorders>
          </w:tcPr>
          <w:p w14:paraId="15C82874">
            <w:pPr>
              <w:jc w:val="center"/>
              <w:rPr>
                <w:rFonts w:ascii="仿宋" w:hAnsi="仿宋" w:eastAsia="仿宋" w:cs="宋体"/>
                <w:b/>
                <w:bCs/>
                <w:sz w:val="20"/>
                <w:szCs w:val="18"/>
              </w:rPr>
            </w:pPr>
            <w:r>
              <w:rPr>
                <w:rFonts w:hint="eastAsia" w:ascii="仿宋" w:hAnsi="仿宋" w:eastAsia="仿宋" w:cs="宋体"/>
                <w:b/>
                <w:bCs/>
                <w:sz w:val="20"/>
                <w:szCs w:val="18"/>
              </w:rPr>
              <w:t>书</w:t>
            </w:r>
          </w:p>
          <w:p w14:paraId="4F6B0938">
            <w:pPr>
              <w:jc w:val="center"/>
              <w:rPr>
                <w:rFonts w:ascii="仿宋" w:hAnsi="仿宋" w:eastAsia="仿宋" w:cs="宋体"/>
                <w:b/>
                <w:bCs/>
                <w:sz w:val="20"/>
                <w:szCs w:val="18"/>
              </w:rPr>
            </w:pPr>
            <w:r>
              <w:rPr>
                <w:rFonts w:hint="eastAsia" w:ascii="仿宋" w:hAnsi="仿宋" w:eastAsia="仿宋" w:cs="宋体"/>
                <w:b/>
                <w:bCs/>
                <w:sz w:val="20"/>
                <w:szCs w:val="18"/>
              </w:rPr>
              <w:t>法</w:t>
            </w:r>
          </w:p>
        </w:tc>
        <w:tc>
          <w:tcPr>
            <w:tcW w:w="1000" w:type="dxa"/>
            <w:tcBorders>
              <w:top w:val="single" w:color="auto" w:sz="4" w:space="0"/>
              <w:left w:val="single" w:color="auto" w:sz="4" w:space="0"/>
              <w:bottom w:val="single" w:color="auto" w:sz="4" w:space="0"/>
              <w:right w:val="single" w:color="auto" w:sz="4" w:space="0"/>
            </w:tcBorders>
          </w:tcPr>
          <w:p w14:paraId="06C26FE3">
            <w:pPr>
              <w:jc w:val="center"/>
              <w:rPr>
                <w:rFonts w:ascii="仿宋" w:hAnsi="仿宋" w:eastAsia="仿宋" w:cs="宋体"/>
                <w:b/>
                <w:bCs/>
                <w:sz w:val="20"/>
                <w:szCs w:val="18"/>
              </w:rPr>
            </w:pPr>
            <w:r>
              <w:rPr>
                <w:rFonts w:hint="eastAsia" w:ascii="仿宋" w:hAnsi="仿宋" w:eastAsia="仿宋" w:cs="宋体"/>
                <w:b/>
                <w:bCs/>
                <w:sz w:val="20"/>
                <w:szCs w:val="18"/>
              </w:rPr>
              <w:t>锺繇</w:t>
            </w:r>
          </w:p>
          <w:p w14:paraId="12DEBC9E">
            <w:pPr>
              <w:jc w:val="center"/>
              <w:rPr>
                <w:rFonts w:ascii="仿宋" w:hAnsi="仿宋" w:eastAsia="仿宋" w:cs="宋体"/>
                <w:b/>
                <w:bCs/>
                <w:sz w:val="20"/>
                <w:szCs w:val="18"/>
              </w:rPr>
            </w:pPr>
            <w:r>
              <w:rPr>
                <w:rFonts w:hint="eastAsia" w:ascii="仿宋" w:hAnsi="仿宋" w:eastAsia="仿宋" w:cs="宋体"/>
                <w:b/>
                <w:bCs/>
                <w:sz w:val="20"/>
                <w:szCs w:val="18"/>
              </w:rPr>
              <w:t>胡昭</w:t>
            </w:r>
          </w:p>
        </w:tc>
        <w:tc>
          <w:tcPr>
            <w:tcW w:w="856" w:type="dxa"/>
            <w:tcBorders>
              <w:top w:val="single" w:color="auto" w:sz="4" w:space="0"/>
              <w:left w:val="single" w:color="auto" w:sz="4" w:space="0"/>
              <w:bottom w:val="single" w:color="auto" w:sz="4" w:space="0"/>
              <w:right w:val="single" w:color="auto" w:sz="4" w:space="0"/>
            </w:tcBorders>
          </w:tcPr>
          <w:p w14:paraId="31033AD5">
            <w:pPr>
              <w:jc w:val="center"/>
              <w:rPr>
                <w:rFonts w:ascii="仿宋" w:hAnsi="仿宋" w:eastAsia="仿宋" w:cs="宋体"/>
                <w:b/>
                <w:bCs/>
                <w:szCs w:val="18"/>
              </w:rPr>
            </w:pPr>
            <w:r>
              <w:rPr>
                <w:rFonts w:hint="eastAsia" w:ascii="仿宋" w:hAnsi="仿宋" w:eastAsia="仿宋" w:cs="宋体"/>
                <w:b/>
                <w:bCs/>
                <w:szCs w:val="18"/>
              </w:rPr>
              <w:t>曹魏</w:t>
            </w:r>
          </w:p>
        </w:tc>
        <w:tc>
          <w:tcPr>
            <w:tcW w:w="1142" w:type="dxa"/>
            <w:tcBorders>
              <w:top w:val="single" w:color="auto" w:sz="4" w:space="0"/>
              <w:left w:val="single" w:color="auto" w:sz="4" w:space="0"/>
              <w:bottom w:val="single" w:color="auto" w:sz="4" w:space="0"/>
              <w:right w:val="single" w:color="auto" w:sz="4" w:space="0"/>
            </w:tcBorders>
          </w:tcPr>
          <w:p w14:paraId="43AAFFB2">
            <w:pPr>
              <w:jc w:val="center"/>
              <w:rPr>
                <w:rFonts w:ascii="仿宋" w:hAnsi="仿宋" w:eastAsia="仿宋" w:cs="宋体"/>
                <w:b/>
                <w:bCs/>
                <w:sz w:val="20"/>
                <w:szCs w:val="16"/>
              </w:rPr>
            </w:pPr>
          </w:p>
        </w:tc>
        <w:tc>
          <w:tcPr>
            <w:tcW w:w="2141" w:type="dxa"/>
            <w:tcBorders>
              <w:top w:val="single" w:color="auto" w:sz="4" w:space="0"/>
              <w:left w:val="single" w:color="auto" w:sz="4" w:space="0"/>
              <w:bottom w:val="single" w:color="auto" w:sz="4" w:space="0"/>
              <w:right w:val="single" w:color="auto" w:sz="4" w:space="0"/>
            </w:tcBorders>
          </w:tcPr>
          <w:p w14:paraId="463645AA">
            <w:pPr>
              <w:rPr>
                <w:rFonts w:ascii="仿宋" w:hAnsi="仿宋" w:eastAsia="仿宋" w:cs="宋体"/>
                <w:b/>
                <w:bCs/>
                <w:sz w:val="20"/>
                <w:szCs w:val="16"/>
                <w:u w:val="single"/>
              </w:rPr>
            </w:pPr>
            <w:r>
              <w:rPr>
                <w:rFonts w:hint="eastAsia" w:ascii="仿宋" w:hAnsi="仿宋" w:eastAsia="仿宋" w:cs="宋体"/>
                <w:b/>
                <w:bCs/>
                <w:sz w:val="20"/>
                <w:szCs w:val="16"/>
                <w:u w:val="single"/>
              </w:rPr>
              <w:t>锺繇独创楷书书法</w:t>
            </w:r>
          </w:p>
        </w:tc>
        <w:tc>
          <w:tcPr>
            <w:tcW w:w="3641" w:type="dxa"/>
            <w:tcBorders>
              <w:top w:val="single" w:color="auto" w:sz="4" w:space="0"/>
              <w:left w:val="single" w:color="auto" w:sz="4" w:space="0"/>
              <w:bottom w:val="single" w:color="auto" w:sz="4" w:space="0"/>
              <w:right w:val="single" w:color="auto" w:sz="4" w:space="0"/>
            </w:tcBorders>
          </w:tcPr>
          <w:p w14:paraId="074458C9">
            <w:pPr>
              <w:rPr>
                <w:rFonts w:ascii="仿宋" w:hAnsi="仿宋" w:eastAsia="仿宋" w:cs="宋体"/>
                <w:b/>
                <w:bCs/>
                <w:sz w:val="20"/>
                <w:szCs w:val="16"/>
              </w:rPr>
            </w:pPr>
            <w:r>
              <w:rPr>
                <w:rFonts w:hint="eastAsia" w:ascii="仿宋" w:hAnsi="仿宋" w:eastAsia="仿宋" w:cs="宋体"/>
                <w:b/>
                <w:bCs/>
                <w:sz w:val="20"/>
                <w:szCs w:val="16"/>
              </w:rPr>
              <w:t>后人称他的</w:t>
            </w:r>
            <w:r>
              <w:rPr>
                <w:rFonts w:hint="eastAsia" w:ascii="仿宋" w:hAnsi="仿宋" w:eastAsia="仿宋" w:cs="宋体"/>
                <w:b/>
                <w:bCs/>
                <w:sz w:val="20"/>
                <w:szCs w:val="16"/>
                <w:u w:val="single"/>
              </w:rPr>
              <w:t>楷书</w:t>
            </w:r>
            <w:r>
              <w:rPr>
                <w:rFonts w:hint="eastAsia" w:ascii="仿宋" w:hAnsi="仿宋" w:eastAsia="仿宋" w:cs="宋体"/>
                <w:b/>
                <w:bCs/>
                <w:sz w:val="20"/>
                <w:szCs w:val="16"/>
              </w:rPr>
              <w:t>为绝世之作，西晋设置书博士，规定用锺、胡书法作为标准字体</w:t>
            </w:r>
          </w:p>
        </w:tc>
      </w:tr>
      <w:tr w14:paraId="7422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24D29D1">
            <w:pPr>
              <w:widowControl/>
              <w:jc w:val="left"/>
              <w:rPr>
                <w:rFonts w:ascii="仿宋" w:hAnsi="仿宋" w:eastAsia="仿宋" w:cs="宋体"/>
                <w:b/>
                <w:bCs/>
                <w:sz w:val="24"/>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3DCD273D">
            <w:pPr>
              <w:widowControl/>
              <w:jc w:val="left"/>
              <w:rPr>
                <w:rFonts w:ascii="仿宋" w:hAnsi="仿宋" w:eastAsia="仿宋" w:cs="宋体"/>
                <w:b/>
                <w:bCs/>
                <w:sz w:val="20"/>
                <w:szCs w:val="18"/>
              </w:rPr>
            </w:pPr>
          </w:p>
        </w:tc>
        <w:tc>
          <w:tcPr>
            <w:tcW w:w="1000" w:type="dxa"/>
            <w:tcBorders>
              <w:top w:val="single" w:color="auto" w:sz="4" w:space="0"/>
              <w:left w:val="single" w:color="auto" w:sz="4" w:space="0"/>
              <w:bottom w:val="single" w:color="auto" w:sz="4" w:space="0"/>
              <w:right w:val="single" w:color="auto" w:sz="4" w:space="0"/>
            </w:tcBorders>
          </w:tcPr>
          <w:p w14:paraId="112FD780">
            <w:pPr>
              <w:jc w:val="center"/>
              <w:rPr>
                <w:rFonts w:ascii="仿宋" w:hAnsi="仿宋" w:eastAsia="仿宋" w:cs="宋体"/>
                <w:b/>
                <w:bCs/>
                <w:sz w:val="20"/>
                <w:szCs w:val="18"/>
              </w:rPr>
            </w:pPr>
            <w:r>
              <w:rPr>
                <w:rFonts w:hint="eastAsia" w:ascii="仿宋" w:hAnsi="仿宋" w:eastAsia="仿宋" w:cs="宋体"/>
                <w:b/>
                <w:bCs/>
                <w:sz w:val="20"/>
                <w:szCs w:val="18"/>
              </w:rPr>
              <w:t>王羲之</w:t>
            </w:r>
          </w:p>
        </w:tc>
        <w:tc>
          <w:tcPr>
            <w:tcW w:w="856" w:type="dxa"/>
            <w:tcBorders>
              <w:top w:val="single" w:color="auto" w:sz="4" w:space="0"/>
              <w:left w:val="single" w:color="auto" w:sz="4" w:space="0"/>
              <w:bottom w:val="single" w:color="auto" w:sz="4" w:space="0"/>
              <w:right w:val="single" w:color="auto" w:sz="4" w:space="0"/>
            </w:tcBorders>
          </w:tcPr>
          <w:p w14:paraId="1A7CD03E">
            <w:pPr>
              <w:jc w:val="center"/>
              <w:rPr>
                <w:rFonts w:ascii="仿宋" w:hAnsi="仿宋" w:eastAsia="仿宋" w:cs="宋体"/>
                <w:b/>
                <w:bCs/>
                <w:szCs w:val="18"/>
              </w:rPr>
            </w:pPr>
            <w:r>
              <w:rPr>
                <w:rFonts w:hint="eastAsia" w:ascii="仿宋" w:hAnsi="仿宋" w:eastAsia="仿宋" w:cs="宋体"/>
                <w:b/>
                <w:bCs/>
                <w:szCs w:val="18"/>
              </w:rPr>
              <w:t>东晋</w:t>
            </w:r>
          </w:p>
        </w:tc>
        <w:tc>
          <w:tcPr>
            <w:tcW w:w="1142" w:type="dxa"/>
            <w:tcBorders>
              <w:top w:val="single" w:color="auto" w:sz="4" w:space="0"/>
              <w:left w:val="single" w:color="auto" w:sz="4" w:space="0"/>
              <w:bottom w:val="single" w:color="auto" w:sz="4" w:space="0"/>
              <w:right w:val="single" w:color="auto" w:sz="4" w:space="0"/>
            </w:tcBorders>
          </w:tcPr>
          <w:p w14:paraId="486FA859">
            <w:pPr>
              <w:jc w:val="center"/>
              <w:rPr>
                <w:rFonts w:ascii="仿宋" w:hAnsi="仿宋" w:eastAsia="仿宋" w:cs="宋体"/>
                <w:b/>
                <w:bCs/>
                <w:sz w:val="20"/>
                <w:szCs w:val="16"/>
                <w:u w:val="single"/>
              </w:rPr>
            </w:pPr>
            <w:r>
              <w:rPr>
                <w:rFonts w:hint="eastAsia" w:ascii="仿宋" w:hAnsi="仿宋" w:eastAsia="仿宋" w:cs="宋体"/>
                <w:b/>
                <w:bCs/>
                <w:sz w:val="20"/>
                <w:szCs w:val="16"/>
                <w:u w:val="single"/>
              </w:rPr>
              <w:t>《兰亭集序》</w:t>
            </w:r>
          </w:p>
        </w:tc>
        <w:tc>
          <w:tcPr>
            <w:tcW w:w="2141" w:type="dxa"/>
            <w:tcBorders>
              <w:top w:val="single" w:color="auto" w:sz="4" w:space="0"/>
              <w:left w:val="single" w:color="auto" w:sz="4" w:space="0"/>
              <w:bottom w:val="single" w:color="auto" w:sz="4" w:space="0"/>
              <w:right w:val="single" w:color="auto" w:sz="4" w:space="0"/>
            </w:tcBorders>
          </w:tcPr>
          <w:p w14:paraId="03152EC9">
            <w:pPr>
              <w:rPr>
                <w:rFonts w:ascii="仿宋" w:hAnsi="仿宋" w:eastAsia="仿宋" w:cs="宋体"/>
                <w:b/>
                <w:bCs/>
                <w:sz w:val="20"/>
                <w:szCs w:val="16"/>
              </w:rPr>
            </w:pPr>
            <w:r>
              <w:rPr>
                <w:rFonts w:hint="eastAsia" w:ascii="仿宋" w:hAnsi="仿宋" w:eastAsia="仿宋" w:cs="宋体"/>
                <w:b/>
                <w:bCs/>
                <w:sz w:val="20"/>
                <w:szCs w:val="16"/>
              </w:rPr>
              <w:t>所作楷、行、草书尤为精湛</w:t>
            </w:r>
          </w:p>
        </w:tc>
        <w:tc>
          <w:tcPr>
            <w:tcW w:w="3641" w:type="dxa"/>
            <w:tcBorders>
              <w:top w:val="single" w:color="auto" w:sz="4" w:space="0"/>
              <w:left w:val="single" w:color="auto" w:sz="4" w:space="0"/>
              <w:bottom w:val="single" w:color="auto" w:sz="4" w:space="0"/>
              <w:right w:val="single" w:color="auto" w:sz="4" w:space="0"/>
            </w:tcBorders>
          </w:tcPr>
          <w:p w14:paraId="49BADD7B">
            <w:pPr>
              <w:rPr>
                <w:rFonts w:ascii="仿宋" w:hAnsi="仿宋" w:eastAsia="仿宋" w:cs="宋体"/>
                <w:b/>
                <w:bCs/>
                <w:sz w:val="20"/>
                <w:szCs w:val="16"/>
              </w:rPr>
            </w:pPr>
            <w:r>
              <w:rPr>
                <w:rFonts w:hint="eastAsia" w:ascii="仿宋" w:hAnsi="仿宋" w:eastAsia="仿宋" w:cs="宋体"/>
                <w:b/>
                <w:bCs/>
                <w:sz w:val="20"/>
                <w:szCs w:val="16"/>
              </w:rPr>
              <w:t>时人称赞他的书法为古今之冠，笔势</w:t>
            </w:r>
            <w:r>
              <w:rPr>
                <w:rFonts w:hint="eastAsia" w:ascii="仿宋" w:hAnsi="仿宋" w:eastAsia="仿宋" w:cs="宋体"/>
                <w:b/>
                <w:bCs/>
                <w:sz w:val="20"/>
                <w:szCs w:val="16"/>
                <w:u w:val="single"/>
              </w:rPr>
              <w:t>“飘若浮云，矫若惊龙”，被后人誉为“书圣”</w:t>
            </w:r>
          </w:p>
        </w:tc>
      </w:tr>
      <w:tr w14:paraId="72C1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0551665">
            <w:pPr>
              <w:widowControl/>
              <w:jc w:val="left"/>
              <w:rPr>
                <w:rFonts w:ascii="仿宋" w:hAnsi="仿宋" w:eastAsia="仿宋" w:cs="宋体"/>
                <w:b/>
                <w:bCs/>
                <w:sz w:val="24"/>
                <w:szCs w:val="21"/>
              </w:rPr>
            </w:pPr>
          </w:p>
        </w:tc>
        <w:tc>
          <w:tcPr>
            <w:tcW w:w="571" w:type="dxa"/>
            <w:tcBorders>
              <w:top w:val="single" w:color="auto" w:sz="4" w:space="0"/>
              <w:left w:val="single" w:color="auto" w:sz="4" w:space="0"/>
              <w:bottom w:val="single" w:color="auto" w:sz="4" w:space="0"/>
              <w:right w:val="single" w:color="auto" w:sz="4" w:space="0"/>
            </w:tcBorders>
          </w:tcPr>
          <w:p w14:paraId="3AD1CBEE">
            <w:pPr>
              <w:jc w:val="center"/>
              <w:rPr>
                <w:rFonts w:ascii="仿宋" w:hAnsi="仿宋" w:eastAsia="仿宋" w:cs="宋体"/>
                <w:b/>
                <w:bCs/>
                <w:sz w:val="20"/>
                <w:szCs w:val="18"/>
              </w:rPr>
            </w:pPr>
            <w:r>
              <w:rPr>
                <w:rFonts w:hint="eastAsia" w:ascii="仿宋" w:hAnsi="仿宋" w:eastAsia="仿宋" w:cs="宋体"/>
                <w:b/>
                <w:bCs/>
                <w:sz w:val="20"/>
                <w:szCs w:val="18"/>
              </w:rPr>
              <w:t>绘</w:t>
            </w:r>
          </w:p>
          <w:p w14:paraId="1F979EE6">
            <w:pPr>
              <w:jc w:val="center"/>
              <w:rPr>
                <w:rFonts w:ascii="仿宋" w:hAnsi="仿宋" w:eastAsia="仿宋" w:cs="宋体"/>
                <w:b/>
                <w:bCs/>
                <w:sz w:val="20"/>
                <w:szCs w:val="18"/>
              </w:rPr>
            </w:pPr>
            <w:r>
              <w:rPr>
                <w:rFonts w:hint="eastAsia" w:ascii="仿宋" w:hAnsi="仿宋" w:eastAsia="仿宋" w:cs="宋体"/>
                <w:b/>
                <w:bCs/>
                <w:sz w:val="20"/>
                <w:szCs w:val="18"/>
              </w:rPr>
              <w:t>画</w:t>
            </w:r>
          </w:p>
        </w:tc>
        <w:tc>
          <w:tcPr>
            <w:tcW w:w="1000" w:type="dxa"/>
            <w:tcBorders>
              <w:top w:val="single" w:color="auto" w:sz="4" w:space="0"/>
              <w:left w:val="single" w:color="auto" w:sz="4" w:space="0"/>
              <w:bottom w:val="single" w:color="auto" w:sz="4" w:space="0"/>
              <w:right w:val="single" w:color="auto" w:sz="4" w:space="0"/>
            </w:tcBorders>
          </w:tcPr>
          <w:p w14:paraId="56224F41">
            <w:pPr>
              <w:jc w:val="center"/>
              <w:rPr>
                <w:rFonts w:ascii="仿宋" w:hAnsi="仿宋" w:eastAsia="仿宋" w:cs="宋体"/>
                <w:b/>
                <w:bCs/>
                <w:sz w:val="20"/>
                <w:szCs w:val="18"/>
              </w:rPr>
            </w:pPr>
            <w:r>
              <w:rPr>
                <w:rFonts w:hint="eastAsia" w:ascii="仿宋" w:hAnsi="仿宋" w:eastAsia="仿宋" w:cs="宋体"/>
                <w:b/>
                <w:bCs/>
                <w:sz w:val="20"/>
                <w:szCs w:val="18"/>
              </w:rPr>
              <w:t>顾恺之</w:t>
            </w:r>
          </w:p>
        </w:tc>
        <w:tc>
          <w:tcPr>
            <w:tcW w:w="856" w:type="dxa"/>
            <w:tcBorders>
              <w:top w:val="single" w:color="auto" w:sz="4" w:space="0"/>
              <w:left w:val="single" w:color="auto" w:sz="4" w:space="0"/>
              <w:bottom w:val="single" w:color="auto" w:sz="4" w:space="0"/>
              <w:right w:val="single" w:color="auto" w:sz="4" w:space="0"/>
            </w:tcBorders>
          </w:tcPr>
          <w:p w14:paraId="17B068FF">
            <w:pPr>
              <w:jc w:val="center"/>
              <w:rPr>
                <w:rFonts w:ascii="仿宋" w:hAnsi="仿宋" w:eastAsia="仿宋" w:cs="宋体"/>
                <w:b/>
                <w:bCs/>
                <w:szCs w:val="18"/>
              </w:rPr>
            </w:pPr>
            <w:r>
              <w:rPr>
                <w:rFonts w:hint="eastAsia" w:ascii="仿宋" w:hAnsi="仿宋" w:eastAsia="仿宋" w:cs="宋体"/>
                <w:b/>
                <w:bCs/>
                <w:szCs w:val="18"/>
              </w:rPr>
              <w:t>东晋</w:t>
            </w:r>
          </w:p>
        </w:tc>
        <w:tc>
          <w:tcPr>
            <w:tcW w:w="1142" w:type="dxa"/>
            <w:tcBorders>
              <w:top w:val="single" w:color="auto" w:sz="4" w:space="0"/>
              <w:left w:val="single" w:color="auto" w:sz="4" w:space="0"/>
              <w:bottom w:val="single" w:color="auto" w:sz="4" w:space="0"/>
              <w:right w:val="single" w:color="auto" w:sz="4" w:space="0"/>
            </w:tcBorders>
          </w:tcPr>
          <w:p w14:paraId="6D78CAAA">
            <w:pPr>
              <w:jc w:val="center"/>
              <w:rPr>
                <w:rFonts w:ascii="仿宋" w:hAnsi="仿宋" w:eastAsia="仿宋" w:cs="宋体"/>
                <w:b/>
                <w:bCs/>
                <w:sz w:val="20"/>
                <w:szCs w:val="16"/>
              </w:rPr>
            </w:pPr>
            <w:r>
              <w:rPr>
                <w:rFonts w:hint="eastAsia" w:ascii="仿宋" w:hAnsi="仿宋" w:eastAsia="仿宋" w:cs="宋体"/>
                <w:b/>
                <w:bCs/>
                <w:sz w:val="20"/>
                <w:szCs w:val="16"/>
              </w:rPr>
              <w:t>《女史箴图》</w:t>
            </w:r>
          </w:p>
          <w:p w14:paraId="1D20F715">
            <w:pPr>
              <w:jc w:val="center"/>
              <w:rPr>
                <w:rFonts w:ascii="仿宋" w:hAnsi="仿宋" w:eastAsia="仿宋" w:cs="宋体"/>
                <w:b/>
                <w:bCs/>
                <w:sz w:val="20"/>
                <w:szCs w:val="16"/>
              </w:rPr>
            </w:pPr>
            <w:r>
              <w:rPr>
                <w:rFonts w:hint="eastAsia" w:ascii="仿宋" w:hAnsi="仿宋" w:eastAsia="仿宋" w:cs="宋体"/>
                <w:b/>
                <w:bCs/>
                <w:sz w:val="20"/>
                <w:szCs w:val="16"/>
              </w:rPr>
              <w:t>《洛神赋图》</w:t>
            </w:r>
          </w:p>
        </w:tc>
        <w:tc>
          <w:tcPr>
            <w:tcW w:w="2141" w:type="dxa"/>
            <w:tcBorders>
              <w:top w:val="single" w:color="auto" w:sz="4" w:space="0"/>
              <w:left w:val="single" w:color="auto" w:sz="4" w:space="0"/>
              <w:bottom w:val="single" w:color="auto" w:sz="4" w:space="0"/>
              <w:right w:val="single" w:color="auto" w:sz="4" w:space="0"/>
            </w:tcBorders>
          </w:tcPr>
          <w:p w14:paraId="5584953B">
            <w:pPr>
              <w:rPr>
                <w:rFonts w:ascii="仿宋" w:hAnsi="仿宋" w:eastAsia="仿宋" w:cs="宋体"/>
                <w:b/>
                <w:bCs/>
                <w:sz w:val="20"/>
                <w:szCs w:val="16"/>
              </w:rPr>
            </w:pPr>
            <w:r>
              <w:rPr>
                <w:rFonts w:hint="eastAsia" w:ascii="仿宋" w:hAnsi="仿宋" w:eastAsia="仿宋" w:cs="宋体"/>
                <w:b/>
                <w:bCs/>
                <w:sz w:val="20"/>
                <w:szCs w:val="16"/>
              </w:rPr>
              <w:t>擅长人物画，线条优美活泼，人物传神，富有个性</w:t>
            </w:r>
          </w:p>
        </w:tc>
        <w:tc>
          <w:tcPr>
            <w:tcW w:w="3641" w:type="dxa"/>
            <w:tcBorders>
              <w:top w:val="single" w:color="auto" w:sz="4" w:space="0"/>
              <w:left w:val="single" w:color="auto" w:sz="4" w:space="0"/>
              <w:bottom w:val="single" w:color="auto" w:sz="4" w:space="0"/>
              <w:right w:val="single" w:color="auto" w:sz="4" w:space="0"/>
            </w:tcBorders>
          </w:tcPr>
          <w:p w14:paraId="5162DF26">
            <w:pPr>
              <w:rPr>
                <w:rFonts w:ascii="仿宋" w:hAnsi="仿宋" w:eastAsia="仿宋" w:cs="宋体"/>
                <w:b/>
                <w:bCs/>
                <w:sz w:val="20"/>
                <w:szCs w:val="16"/>
              </w:rPr>
            </w:pPr>
          </w:p>
        </w:tc>
      </w:tr>
      <w:tr w14:paraId="44EF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C05E7CA">
            <w:pPr>
              <w:widowControl/>
              <w:jc w:val="left"/>
              <w:rPr>
                <w:rFonts w:ascii="仿宋" w:hAnsi="仿宋" w:eastAsia="仿宋" w:cs="宋体"/>
                <w:b/>
                <w:bCs/>
                <w:sz w:val="24"/>
                <w:szCs w:val="21"/>
              </w:rPr>
            </w:pPr>
          </w:p>
        </w:tc>
        <w:tc>
          <w:tcPr>
            <w:tcW w:w="571" w:type="dxa"/>
            <w:tcBorders>
              <w:top w:val="single" w:color="auto" w:sz="4" w:space="0"/>
              <w:left w:val="single" w:color="auto" w:sz="4" w:space="0"/>
              <w:bottom w:val="single" w:color="auto" w:sz="4" w:space="0"/>
              <w:right w:val="single" w:color="auto" w:sz="4" w:space="0"/>
            </w:tcBorders>
          </w:tcPr>
          <w:p w14:paraId="2B48D935">
            <w:pPr>
              <w:jc w:val="center"/>
              <w:rPr>
                <w:rFonts w:ascii="仿宋" w:hAnsi="仿宋" w:eastAsia="仿宋" w:cs="宋体"/>
                <w:b/>
                <w:bCs/>
                <w:sz w:val="20"/>
                <w:szCs w:val="18"/>
              </w:rPr>
            </w:pPr>
            <w:r>
              <w:rPr>
                <w:rFonts w:hint="eastAsia" w:ascii="仿宋" w:hAnsi="仿宋" w:eastAsia="仿宋" w:cs="宋体"/>
                <w:b/>
                <w:bCs/>
                <w:sz w:val="20"/>
                <w:szCs w:val="18"/>
              </w:rPr>
              <w:t>雕</w:t>
            </w:r>
          </w:p>
          <w:p w14:paraId="149F93B1">
            <w:pPr>
              <w:jc w:val="center"/>
              <w:rPr>
                <w:rFonts w:ascii="仿宋" w:hAnsi="仿宋" w:eastAsia="仿宋" w:cs="宋体"/>
                <w:b/>
                <w:bCs/>
                <w:sz w:val="20"/>
                <w:szCs w:val="18"/>
              </w:rPr>
            </w:pPr>
            <w:r>
              <w:rPr>
                <w:rFonts w:hint="eastAsia" w:ascii="仿宋" w:hAnsi="仿宋" w:eastAsia="仿宋" w:cs="宋体"/>
                <w:b/>
                <w:bCs/>
                <w:sz w:val="20"/>
                <w:szCs w:val="18"/>
              </w:rPr>
              <w:t>塑</w:t>
            </w:r>
          </w:p>
        </w:tc>
        <w:tc>
          <w:tcPr>
            <w:tcW w:w="1000" w:type="dxa"/>
            <w:tcBorders>
              <w:top w:val="single" w:color="auto" w:sz="4" w:space="0"/>
              <w:left w:val="single" w:color="auto" w:sz="4" w:space="0"/>
              <w:bottom w:val="single" w:color="auto" w:sz="4" w:space="0"/>
              <w:right w:val="single" w:color="auto" w:sz="4" w:space="0"/>
            </w:tcBorders>
          </w:tcPr>
          <w:p w14:paraId="7D98E727">
            <w:pPr>
              <w:jc w:val="center"/>
              <w:rPr>
                <w:rFonts w:ascii="仿宋" w:hAnsi="仿宋" w:eastAsia="仿宋" w:cs="宋体"/>
                <w:b/>
                <w:bCs/>
                <w:szCs w:val="18"/>
              </w:rPr>
            </w:pPr>
          </w:p>
        </w:tc>
        <w:tc>
          <w:tcPr>
            <w:tcW w:w="856" w:type="dxa"/>
            <w:tcBorders>
              <w:top w:val="single" w:color="auto" w:sz="4" w:space="0"/>
              <w:left w:val="single" w:color="auto" w:sz="4" w:space="0"/>
              <w:bottom w:val="single" w:color="auto" w:sz="4" w:space="0"/>
              <w:right w:val="single" w:color="auto" w:sz="4" w:space="0"/>
            </w:tcBorders>
          </w:tcPr>
          <w:p w14:paraId="27EC6747">
            <w:pPr>
              <w:jc w:val="center"/>
              <w:rPr>
                <w:rFonts w:ascii="仿宋" w:hAnsi="仿宋" w:eastAsia="仿宋" w:cs="宋体"/>
                <w:b/>
                <w:bCs/>
                <w:szCs w:val="18"/>
              </w:rPr>
            </w:pPr>
            <w:r>
              <w:rPr>
                <w:rFonts w:hint="eastAsia" w:ascii="仿宋" w:hAnsi="仿宋" w:eastAsia="仿宋" w:cs="宋体"/>
                <w:b/>
                <w:bCs/>
                <w:szCs w:val="18"/>
              </w:rPr>
              <w:t>南北朝</w:t>
            </w:r>
          </w:p>
        </w:tc>
        <w:tc>
          <w:tcPr>
            <w:tcW w:w="1142" w:type="dxa"/>
            <w:tcBorders>
              <w:top w:val="single" w:color="auto" w:sz="4" w:space="0"/>
              <w:left w:val="single" w:color="auto" w:sz="4" w:space="0"/>
              <w:bottom w:val="single" w:color="auto" w:sz="4" w:space="0"/>
              <w:right w:val="single" w:color="auto" w:sz="4" w:space="0"/>
            </w:tcBorders>
          </w:tcPr>
          <w:p w14:paraId="2E8D1C21">
            <w:pPr>
              <w:jc w:val="center"/>
              <w:rPr>
                <w:rFonts w:ascii="仿宋" w:hAnsi="仿宋" w:eastAsia="仿宋" w:cs="宋体"/>
                <w:b/>
                <w:bCs/>
                <w:sz w:val="22"/>
                <w:szCs w:val="21"/>
              </w:rPr>
            </w:pPr>
          </w:p>
        </w:tc>
        <w:tc>
          <w:tcPr>
            <w:tcW w:w="2141" w:type="dxa"/>
            <w:tcBorders>
              <w:top w:val="single" w:color="auto" w:sz="4" w:space="0"/>
              <w:left w:val="single" w:color="auto" w:sz="4" w:space="0"/>
              <w:bottom w:val="single" w:color="auto" w:sz="4" w:space="0"/>
              <w:right w:val="single" w:color="auto" w:sz="4" w:space="0"/>
            </w:tcBorders>
          </w:tcPr>
          <w:p w14:paraId="77ABAF16">
            <w:pPr>
              <w:rPr>
                <w:rFonts w:ascii="仿宋" w:hAnsi="仿宋" w:eastAsia="仿宋" w:cs="宋体"/>
                <w:b/>
                <w:bCs/>
                <w:sz w:val="20"/>
                <w:szCs w:val="16"/>
              </w:rPr>
            </w:pPr>
            <w:r>
              <w:rPr>
                <w:rFonts w:hint="eastAsia" w:ascii="仿宋" w:hAnsi="仿宋" w:eastAsia="仿宋" w:cs="宋体"/>
                <w:b/>
                <w:bCs/>
                <w:sz w:val="20"/>
                <w:szCs w:val="16"/>
              </w:rPr>
              <w:t>山西大同</w:t>
            </w:r>
            <w:r>
              <w:rPr>
                <w:rFonts w:hint="eastAsia" w:ascii="仿宋" w:hAnsi="仿宋" w:eastAsia="仿宋" w:cs="宋体"/>
                <w:b/>
                <w:bCs/>
                <w:sz w:val="20"/>
                <w:szCs w:val="16"/>
                <w:u w:val="single"/>
              </w:rPr>
              <w:t>云冈石窟</w:t>
            </w:r>
            <w:r>
              <w:rPr>
                <w:rFonts w:hint="eastAsia" w:ascii="仿宋" w:hAnsi="仿宋" w:eastAsia="仿宋" w:cs="宋体"/>
                <w:b/>
                <w:bCs/>
                <w:sz w:val="20"/>
                <w:szCs w:val="16"/>
              </w:rPr>
              <w:t>，河南洛阳</w:t>
            </w:r>
            <w:r>
              <w:rPr>
                <w:rFonts w:hint="eastAsia" w:ascii="仿宋" w:hAnsi="仿宋" w:eastAsia="仿宋" w:cs="宋体"/>
                <w:b/>
                <w:bCs/>
                <w:sz w:val="20"/>
                <w:szCs w:val="16"/>
                <w:u w:val="single"/>
              </w:rPr>
              <w:t>龙门石窟</w:t>
            </w:r>
          </w:p>
        </w:tc>
        <w:tc>
          <w:tcPr>
            <w:tcW w:w="3641" w:type="dxa"/>
            <w:tcBorders>
              <w:top w:val="single" w:color="auto" w:sz="4" w:space="0"/>
              <w:left w:val="single" w:color="auto" w:sz="4" w:space="0"/>
              <w:bottom w:val="single" w:color="auto" w:sz="4" w:space="0"/>
              <w:right w:val="single" w:color="auto" w:sz="4" w:space="0"/>
            </w:tcBorders>
          </w:tcPr>
          <w:p w14:paraId="174FA7C4">
            <w:pPr>
              <w:rPr>
                <w:rFonts w:ascii="仿宋" w:hAnsi="仿宋" w:eastAsia="仿宋" w:cs="宋体"/>
                <w:b/>
                <w:bCs/>
                <w:sz w:val="24"/>
                <w:szCs w:val="21"/>
              </w:rPr>
            </w:pPr>
          </w:p>
        </w:tc>
      </w:tr>
    </w:tbl>
    <w:p w14:paraId="7022966B">
      <w:pPr>
        <w:rPr>
          <w:rFonts w:hint="eastAsia" w:ascii="仿宋" w:hAnsi="仿宋" w:eastAsia="仿宋" w:cs="宋体"/>
          <w:b/>
          <w:bCs/>
          <w:sz w:val="24"/>
          <w:szCs w:val="21"/>
        </w:rPr>
      </w:pPr>
      <w:r>
        <w:rPr>
          <w:rFonts w:hint="eastAsia" w:ascii="仿宋" w:hAnsi="仿宋" w:eastAsia="仿宋" w:cs="宋体"/>
          <w:b/>
          <w:bCs/>
          <w:sz w:val="24"/>
          <w:szCs w:val="21"/>
        </w:rPr>
        <w:t>人教新版七年级历史上册朝代起止时间：</w:t>
      </w:r>
    </w:p>
    <w:p w14:paraId="1DD32B89">
      <w:pPr>
        <w:rPr>
          <w:rFonts w:hint="eastAsia" w:ascii="仿宋" w:hAnsi="仿宋" w:eastAsia="仿宋" w:cs="宋体"/>
          <w:b/>
          <w:bCs/>
          <w:sz w:val="24"/>
          <w:szCs w:val="21"/>
        </w:rPr>
      </w:pPr>
      <w:r>
        <w:rPr>
          <w:rFonts w:hint="eastAsia" w:ascii="仿宋" w:hAnsi="仿宋" w:eastAsia="仿宋" w:cs="宋体"/>
          <w:b/>
          <w:bCs/>
          <w:sz w:val="24"/>
          <w:szCs w:val="21"/>
        </w:rPr>
        <w:t>夏（前2070年——前1600年）</w:t>
      </w:r>
    </w:p>
    <w:p w14:paraId="01083DEB">
      <w:pPr>
        <w:rPr>
          <w:rFonts w:hint="eastAsia" w:ascii="仿宋" w:hAnsi="仿宋" w:eastAsia="仿宋" w:cs="宋体"/>
          <w:b/>
          <w:bCs/>
          <w:sz w:val="24"/>
          <w:szCs w:val="21"/>
        </w:rPr>
      </w:pPr>
      <w:r>
        <w:rPr>
          <w:rFonts w:hint="eastAsia" w:ascii="仿宋" w:hAnsi="仿宋" w:eastAsia="仿宋" w:cs="宋体"/>
          <w:b/>
          <w:bCs/>
          <w:sz w:val="24"/>
          <w:szCs w:val="21"/>
        </w:rPr>
        <w:t>商（前1600年——前1046年）</w:t>
      </w:r>
    </w:p>
    <w:p w14:paraId="539C11FE">
      <w:pPr>
        <w:rPr>
          <w:rFonts w:hint="eastAsia" w:ascii="仿宋" w:hAnsi="仿宋" w:eastAsia="仿宋" w:cs="宋体"/>
          <w:b/>
          <w:bCs/>
          <w:sz w:val="24"/>
          <w:szCs w:val="21"/>
        </w:rPr>
      </w:pPr>
      <w:r>
        <w:rPr>
          <w:rFonts w:hint="eastAsia" w:ascii="仿宋" w:hAnsi="仿宋" w:eastAsia="仿宋" w:cs="宋体"/>
          <w:b/>
          <w:bCs/>
          <w:sz w:val="24"/>
          <w:szCs w:val="21"/>
        </w:rPr>
        <w:t>西周（前1046年——前771年）</w:t>
      </w:r>
    </w:p>
    <w:p w14:paraId="69113543">
      <w:pPr>
        <w:rPr>
          <w:rFonts w:hint="eastAsia" w:ascii="仿宋" w:hAnsi="仿宋" w:eastAsia="仿宋" w:cs="宋体"/>
          <w:b/>
          <w:bCs/>
          <w:sz w:val="24"/>
          <w:szCs w:val="21"/>
        </w:rPr>
      </w:pPr>
      <w:r>
        <w:rPr>
          <w:rFonts w:hint="eastAsia" w:ascii="仿宋" w:hAnsi="仿宋" w:eastAsia="仿宋" w:cs="宋体"/>
          <w:b/>
          <w:bCs/>
          <w:sz w:val="24"/>
          <w:szCs w:val="21"/>
        </w:rPr>
        <w:t>东周——春秋（前770年——前476年）、战国（前475年——前221年）</w:t>
      </w:r>
    </w:p>
    <w:p w14:paraId="13994986">
      <w:pPr>
        <w:rPr>
          <w:rFonts w:hint="eastAsia" w:ascii="仿宋" w:hAnsi="仿宋" w:eastAsia="仿宋" w:cs="宋体"/>
          <w:b/>
          <w:bCs/>
          <w:sz w:val="24"/>
          <w:szCs w:val="21"/>
        </w:rPr>
      </w:pPr>
      <w:r>
        <w:rPr>
          <w:rFonts w:hint="eastAsia" w:ascii="仿宋" w:hAnsi="仿宋" w:eastAsia="仿宋" w:cs="宋体"/>
          <w:b/>
          <w:bCs/>
          <w:sz w:val="24"/>
          <w:szCs w:val="21"/>
        </w:rPr>
        <w:t>秦朝（前221年——前207年）</w:t>
      </w:r>
    </w:p>
    <w:p w14:paraId="70789137">
      <w:pPr>
        <w:rPr>
          <w:rFonts w:hint="eastAsia" w:ascii="仿宋" w:hAnsi="仿宋" w:eastAsia="仿宋" w:cs="宋体"/>
          <w:b/>
          <w:bCs/>
          <w:sz w:val="24"/>
          <w:szCs w:val="21"/>
        </w:rPr>
      </w:pPr>
      <w:r>
        <w:rPr>
          <w:rFonts w:hint="eastAsia" w:ascii="仿宋" w:hAnsi="仿宋" w:eastAsia="仿宋" w:cs="宋体"/>
          <w:b/>
          <w:bCs/>
          <w:sz w:val="24"/>
          <w:szCs w:val="21"/>
        </w:rPr>
        <w:t>汉朝——西汉（前202年——公元9年）、东汉（公元25年——220年）</w:t>
      </w:r>
    </w:p>
    <w:p w14:paraId="6EC89BB2">
      <w:pPr>
        <w:rPr>
          <w:rFonts w:hint="eastAsia" w:ascii="仿宋" w:hAnsi="仿宋" w:eastAsia="仿宋" w:cs="宋体"/>
          <w:b/>
          <w:bCs/>
          <w:sz w:val="24"/>
          <w:szCs w:val="21"/>
        </w:rPr>
      </w:pPr>
      <w:r>
        <w:rPr>
          <w:rFonts w:hint="eastAsia" w:ascii="仿宋" w:hAnsi="仿宋" w:eastAsia="仿宋" w:cs="宋体"/>
          <w:b/>
          <w:bCs/>
          <w:sz w:val="24"/>
          <w:szCs w:val="21"/>
        </w:rPr>
        <w:t>三国——魏（220年——266年）、蜀（221年——263年）、吴（222年——280年）</w:t>
      </w:r>
    </w:p>
    <w:p w14:paraId="7EE5CB42">
      <w:pPr>
        <w:tabs>
          <w:tab w:val="left" w:pos="1320"/>
        </w:tabs>
        <w:rPr>
          <w:rFonts w:hint="eastAsia" w:ascii="仿宋" w:hAnsi="仿宋" w:eastAsia="仿宋" w:cs="宋体"/>
          <w:b/>
          <w:bCs/>
          <w:sz w:val="24"/>
          <w:szCs w:val="21"/>
        </w:rPr>
      </w:pPr>
      <w:r>
        <w:rPr>
          <w:rFonts w:hint="eastAsia" w:ascii="仿宋" w:hAnsi="仿宋" w:eastAsia="仿宋" w:cs="宋体"/>
          <w:b/>
          <w:bCs/>
          <w:sz w:val="24"/>
          <w:szCs w:val="21"/>
        </w:rPr>
        <w:t>两晋——西晋（266年——316年）、东晋（317年——420年）</w:t>
      </w:r>
    </w:p>
    <w:p w14:paraId="3825381A">
      <w:pPr>
        <w:tabs>
          <w:tab w:val="left" w:pos="1320"/>
        </w:tabs>
        <w:rPr>
          <w:rFonts w:hint="eastAsia" w:ascii="仿宋" w:hAnsi="仿宋" w:eastAsia="仿宋" w:cs="宋体"/>
          <w:b/>
          <w:bCs/>
          <w:sz w:val="24"/>
          <w:szCs w:val="21"/>
        </w:rPr>
      </w:pPr>
      <w:r>
        <w:rPr>
          <w:rFonts w:hint="eastAsia" w:ascii="仿宋" w:hAnsi="仿宋" w:eastAsia="仿宋" w:cs="宋体"/>
          <w:b/>
          <w:bCs/>
          <w:sz w:val="24"/>
          <w:szCs w:val="21"/>
        </w:rPr>
        <w:drawing>
          <wp:anchor distT="0" distB="0" distL="114300" distR="114300" simplePos="0" relativeHeight="251665408" behindDoc="0" locked="0" layoutInCell="1" allowOverlap="1">
            <wp:simplePos x="0" y="0"/>
            <wp:positionH relativeFrom="column">
              <wp:posOffset>2011045</wp:posOffset>
            </wp:positionH>
            <wp:positionV relativeFrom="paragraph">
              <wp:posOffset>61595</wp:posOffset>
            </wp:positionV>
            <wp:extent cx="4008120" cy="1949450"/>
            <wp:effectExtent l="0" t="0" r="11430" b="12700"/>
            <wp:wrapSquare wrapText="bothSides"/>
            <wp:docPr id="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5"/>
                    <pic:cNvPicPr>
                      <a:picLocks noChangeAspect="1"/>
                    </pic:cNvPicPr>
                  </pic:nvPicPr>
                  <pic:blipFill>
                    <a:blip r:embed="rId13"/>
                    <a:stretch>
                      <a:fillRect/>
                    </a:stretch>
                  </pic:blipFill>
                  <pic:spPr>
                    <a:xfrm>
                      <a:off x="0" y="0"/>
                      <a:ext cx="4008120" cy="1949450"/>
                    </a:xfrm>
                    <a:prstGeom prst="rect">
                      <a:avLst/>
                    </a:prstGeom>
                    <a:noFill/>
                    <a:ln>
                      <a:noFill/>
                    </a:ln>
                  </pic:spPr>
                </pic:pic>
              </a:graphicData>
            </a:graphic>
          </wp:anchor>
        </w:drawing>
      </w:r>
      <w:r>
        <w:rPr>
          <w:rFonts w:hint="eastAsia" w:ascii="仿宋" w:hAnsi="仿宋" w:eastAsia="仿宋" w:cs="宋体"/>
          <w:b/>
          <w:bCs/>
          <w:sz w:val="24"/>
          <w:szCs w:val="21"/>
        </w:rPr>
        <w:t>南朝——宋、齐、梁、陈（420年——589年）</w:t>
      </w:r>
    </w:p>
    <w:p w14:paraId="6DF6F84D">
      <w:pPr>
        <w:tabs>
          <w:tab w:val="left" w:pos="1320"/>
        </w:tabs>
        <w:rPr>
          <w:rFonts w:hint="eastAsia" w:ascii="仿宋" w:hAnsi="仿宋" w:eastAsia="仿宋" w:cs="宋体"/>
          <w:b/>
          <w:bCs/>
          <w:sz w:val="24"/>
          <w:szCs w:val="21"/>
        </w:rPr>
      </w:pPr>
      <w:r>
        <w:rPr>
          <w:rFonts w:hint="eastAsia" w:ascii="仿宋" w:hAnsi="仿宋" w:eastAsia="仿宋" w:cs="宋体"/>
          <w:b/>
          <w:bCs/>
          <w:sz w:val="24"/>
          <w:szCs w:val="21"/>
        </w:rPr>
        <w:t>北朝——北魏、东魏、西魏、北齐、北周（4世纪后期——581年）</w:t>
      </w:r>
    </w:p>
    <w:p w14:paraId="20A2D942">
      <w:pPr>
        <w:rPr>
          <w:rFonts w:hint="eastAsia" w:ascii="仿宋" w:hAnsi="仿宋" w:eastAsia="仿宋"/>
          <w:b/>
          <w:sz w:val="32"/>
        </w:rPr>
      </w:pPr>
    </w:p>
    <w:p w14:paraId="7AA8EF10">
      <w:pPr>
        <w:jc w:val="center"/>
        <w:rPr>
          <w:rFonts w:hint="eastAsia"/>
          <w:b/>
          <w:bCs/>
          <w:sz w:val="36"/>
          <w:szCs w:val="36"/>
        </w:rPr>
      </w:pPr>
    </w:p>
    <w:p w14:paraId="7BA13AD1">
      <w:pPr>
        <w:jc w:val="center"/>
        <w:rPr>
          <w:rFonts w:hint="eastAsia"/>
          <w:b/>
          <w:bCs/>
          <w:sz w:val="36"/>
          <w:szCs w:val="36"/>
        </w:rPr>
      </w:pPr>
    </w:p>
    <w:p w14:paraId="556FE7B3">
      <w:pPr>
        <w:jc w:val="center"/>
        <w:rPr>
          <w:rFonts w:hint="eastAsia"/>
          <w:b/>
          <w:bCs/>
          <w:sz w:val="36"/>
          <w:szCs w:val="36"/>
        </w:rPr>
      </w:pPr>
    </w:p>
    <w:p w14:paraId="5C7DC6C3">
      <w:pPr>
        <w:jc w:val="center"/>
        <w:rPr>
          <w:rFonts w:hint="eastAsia"/>
          <w:b/>
          <w:bCs/>
          <w:sz w:val="36"/>
          <w:szCs w:val="36"/>
        </w:rPr>
      </w:pPr>
    </w:p>
    <w:p w14:paraId="5B37C9F2">
      <w:pPr>
        <w:jc w:val="center"/>
        <w:rPr>
          <w:rFonts w:hint="eastAsia"/>
          <w:b/>
          <w:bCs/>
          <w:sz w:val="36"/>
          <w:szCs w:val="36"/>
        </w:rPr>
      </w:pPr>
    </w:p>
    <w:p w14:paraId="59876ACE">
      <w:pPr>
        <w:rPr>
          <w:rFonts w:hint="eastAsia" w:ascii="宋体" w:hAnsi="宋体" w:cs="宋体"/>
          <w:b/>
          <w:bCs/>
          <w:color w:val="0000FF"/>
          <w:sz w:val="32"/>
          <w:szCs w:val="32"/>
        </w:rPr>
      </w:pPr>
    </w:p>
    <w:p w14:paraId="013B3E7E">
      <w:pPr>
        <w:rPr>
          <w:rFonts w:hint="eastAsia"/>
          <w:b/>
          <w:bCs/>
          <w:color w:val="0000FF"/>
          <w:sz w:val="32"/>
          <w:szCs w:val="32"/>
          <w:u w:val="single"/>
        </w:rPr>
      </w:pPr>
      <w:r>
        <w:rPr>
          <w:rFonts w:hint="eastAsia" w:ascii="宋体" w:hAnsi="宋体" w:cs="宋体"/>
          <w:b/>
          <w:bCs/>
          <w:color w:val="0000FF"/>
          <w:sz w:val="32"/>
          <w:szCs w:val="32"/>
        </w:rPr>
        <w:t xml:space="preserve">2024版部编版教材 材料论述题的观点 </w:t>
      </w:r>
    </w:p>
    <w:p w14:paraId="3515ABF5">
      <w:pPr>
        <w:jc w:val="center"/>
        <w:rPr>
          <w:rFonts w:hint="eastAsia"/>
          <w:b/>
          <w:sz w:val="30"/>
          <w:szCs w:val="30"/>
        </w:rPr>
      </w:pPr>
      <w:r>
        <w:rPr>
          <w:rFonts w:hint="eastAsia"/>
          <w:b/>
          <w:sz w:val="30"/>
          <w:szCs w:val="30"/>
        </w:rPr>
        <w:t>七年级上册</w:t>
      </w:r>
    </w:p>
    <w:p w14:paraId="78A173F5">
      <w:pPr>
        <w:jc w:val="center"/>
        <w:rPr>
          <w:rFonts w:hint="eastAsia"/>
          <w:b/>
          <w:sz w:val="30"/>
          <w:szCs w:val="30"/>
        </w:rPr>
      </w:pPr>
      <w:r>
        <w:rPr>
          <w:rFonts w:hint="eastAsia"/>
          <w:b/>
          <w:sz w:val="30"/>
          <w:szCs w:val="30"/>
        </w:rPr>
        <w:t>史前时期-三国两晋南北朝部分</w:t>
      </w:r>
    </w:p>
    <w:p w14:paraId="272BEB1F">
      <w:pPr>
        <w:snapToGrid w:val="0"/>
        <w:spacing w:line="400" w:lineRule="exact"/>
        <w:rPr>
          <w:rFonts w:hAnsi="宋体"/>
          <w:b/>
          <w:szCs w:val="21"/>
        </w:rPr>
      </w:pPr>
      <w:r>
        <w:rPr>
          <w:rFonts w:hAnsi="宋体"/>
          <w:b/>
          <w:szCs w:val="21"/>
        </w:rPr>
        <w:t>文物承载着时代信息，反映时代风貌和特征。</w:t>
      </w:r>
    </w:p>
    <w:p w14:paraId="0D860F85">
      <w:pPr>
        <w:snapToGrid w:val="0"/>
        <w:spacing w:line="400" w:lineRule="exact"/>
        <w:rPr>
          <w:rFonts w:ascii="宋体" w:hAnsi="宋体"/>
          <w:b/>
          <w:bCs/>
          <w:kern w:val="0"/>
          <w:szCs w:val="21"/>
        </w:rPr>
      </w:pPr>
      <w:r>
        <w:rPr>
          <w:rFonts w:hAnsi="宋体"/>
          <w:b/>
          <w:szCs w:val="21"/>
        </w:rPr>
        <w:t>考古发现是研究历史最可靠的证据。</w:t>
      </w:r>
    </w:p>
    <w:p w14:paraId="000CD81E">
      <w:pPr>
        <w:pStyle w:val="4"/>
        <w:adjustRightInd w:val="0"/>
        <w:snapToGrid w:val="0"/>
        <w:spacing w:after="0" w:line="400" w:lineRule="exact"/>
        <w:rPr>
          <w:rFonts w:hAnsi="宋体"/>
          <w:b/>
          <w:szCs w:val="21"/>
        </w:rPr>
      </w:pPr>
      <w:r>
        <w:rPr>
          <w:rFonts w:hAnsi="宋体"/>
          <w:b/>
          <w:szCs w:val="21"/>
        </w:rPr>
        <w:t>文物承载着一个民族的历史</w:t>
      </w:r>
      <w:r>
        <w:rPr>
          <w:rFonts w:hint="eastAsia" w:hAnsi="宋体"/>
          <w:b/>
          <w:szCs w:val="21"/>
        </w:rPr>
        <w:t>，</w:t>
      </w:r>
      <w:r>
        <w:rPr>
          <w:rFonts w:hAnsi="宋体"/>
          <w:b/>
          <w:szCs w:val="21"/>
        </w:rPr>
        <w:t>国家的经典</w:t>
      </w:r>
      <w:r>
        <w:rPr>
          <w:rFonts w:hint="eastAsia" w:hAnsi="宋体"/>
          <w:b/>
          <w:szCs w:val="21"/>
        </w:rPr>
        <w:t xml:space="preserve">。 </w:t>
      </w:r>
    </w:p>
    <w:p w14:paraId="2F1B2F52">
      <w:pPr>
        <w:snapToGrid w:val="0"/>
        <w:spacing w:line="400" w:lineRule="exact"/>
        <w:rPr>
          <w:rFonts w:ascii="宋体" w:hAnsi="宋体"/>
          <w:b/>
          <w:bCs/>
          <w:kern w:val="0"/>
          <w:szCs w:val="21"/>
        </w:rPr>
      </w:pPr>
      <w:r>
        <w:rPr>
          <w:rFonts w:hint="eastAsia" w:ascii="宋体" w:hAnsi="宋体"/>
          <w:b/>
          <w:bCs/>
          <w:kern w:val="0"/>
          <w:szCs w:val="21"/>
        </w:rPr>
        <w:t>多元一体格局是中华文明起源与发展的重要特色。</w:t>
      </w:r>
    </w:p>
    <w:p w14:paraId="707EE1D1">
      <w:pPr>
        <w:snapToGrid w:val="0"/>
        <w:spacing w:line="400" w:lineRule="exact"/>
        <w:rPr>
          <w:rFonts w:hAnsi="宋体"/>
          <w:b/>
          <w:szCs w:val="21"/>
        </w:rPr>
      </w:pPr>
      <w:r>
        <w:rPr>
          <w:rFonts w:hAnsi="宋体"/>
          <w:b/>
          <w:szCs w:val="21"/>
        </w:rPr>
        <w:t>多元一体是中华文明起源的基本特征。</w:t>
      </w:r>
    </w:p>
    <w:p w14:paraId="76EA7464">
      <w:pPr>
        <w:snapToGrid w:val="0"/>
        <w:spacing w:line="400" w:lineRule="exact"/>
        <w:rPr>
          <w:rFonts w:hAnsi="宋体"/>
          <w:b/>
          <w:szCs w:val="21"/>
        </w:rPr>
      </w:pPr>
      <w:r>
        <w:rPr>
          <w:rFonts w:hAnsi="宋体"/>
          <w:b/>
          <w:szCs w:val="21"/>
        </w:rPr>
        <w:t>“多元一体”是中华民族的文化格局和特色。</w:t>
      </w:r>
    </w:p>
    <w:p w14:paraId="7959561A">
      <w:pPr>
        <w:snapToGrid w:val="0"/>
        <w:spacing w:line="400" w:lineRule="exact"/>
        <w:rPr>
          <w:rFonts w:hint="eastAsia" w:ascii="宋体" w:hAnsi="宋体"/>
          <w:b/>
          <w:bCs/>
          <w:kern w:val="0"/>
          <w:szCs w:val="21"/>
        </w:rPr>
      </w:pPr>
      <w:r>
        <w:rPr>
          <w:rFonts w:hint="eastAsia" w:ascii="宋体" w:hAnsi="宋体"/>
          <w:b/>
          <w:bCs/>
          <w:kern w:val="0"/>
          <w:szCs w:val="21"/>
        </w:rPr>
        <w:t>考古发现是了解史前历史的重要途径。</w:t>
      </w:r>
    </w:p>
    <w:p w14:paraId="4963CD26">
      <w:pPr>
        <w:snapToGrid w:val="0"/>
        <w:spacing w:line="400" w:lineRule="exact"/>
        <w:rPr>
          <w:rFonts w:hint="eastAsia" w:ascii="宋体" w:hAnsi="宋体"/>
          <w:b/>
          <w:bCs/>
          <w:kern w:val="0"/>
          <w:szCs w:val="21"/>
        </w:rPr>
      </w:pPr>
      <w:r>
        <w:rPr>
          <w:rFonts w:hint="eastAsia" w:ascii="宋体" w:hAnsi="宋体"/>
          <w:b/>
          <w:bCs/>
          <w:kern w:val="0"/>
          <w:szCs w:val="21"/>
        </w:rPr>
        <w:t>改革是社会发展的动力。</w:t>
      </w:r>
    </w:p>
    <w:p w14:paraId="11D1C374">
      <w:pPr>
        <w:snapToGrid w:val="0"/>
        <w:spacing w:line="400" w:lineRule="exact"/>
        <w:rPr>
          <w:rFonts w:hint="eastAsia" w:ascii="宋体" w:hAnsi="宋体"/>
          <w:b/>
          <w:bCs/>
          <w:kern w:val="0"/>
          <w:szCs w:val="21"/>
        </w:rPr>
      </w:pPr>
      <w:r>
        <w:rPr>
          <w:rFonts w:hint="eastAsia" w:ascii="宋体" w:hAnsi="宋体"/>
          <w:b/>
          <w:bCs/>
          <w:kern w:val="0"/>
          <w:szCs w:val="21"/>
        </w:rPr>
        <w:t>改革是实现国富兵强的重要途径。</w:t>
      </w:r>
    </w:p>
    <w:p w14:paraId="144DBD9D">
      <w:pPr>
        <w:snapToGrid w:val="0"/>
        <w:spacing w:line="400" w:lineRule="exact"/>
        <w:rPr>
          <w:rFonts w:hint="eastAsia" w:ascii="宋体" w:hAnsi="宋体"/>
          <w:b/>
          <w:bCs/>
          <w:kern w:val="0"/>
          <w:szCs w:val="21"/>
        </w:rPr>
      </w:pPr>
      <w:r>
        <w:rPr>
          <w:rFonts w:hint="eastAsia" w:ascii="宋体" w:hAnsi="宋体"/>
          <w:b/>
          <w:bCs/>
          <w:kern w:val="0"/>
          <w:szCs w:val="21"/>
        </w:rPr>
        <w:t>成功的改革是强国之路。</w:t>
      </w:r>
    </w:p>
    <w:p w14:paraId="475C0ECF">
      <w:pPr>
        <w:snapToGrid w:val="0"/>
        <w:spacing w:line="400" w:lineRule="exact"/>
        <w:rPr>
          <w:rFonts w:hint="eastAsia" w:ascii="宋体" w:hAnsi="宋体"/>
          <w:b/>
          <w:bCs/>
          <w:kern w:val="0"/>
          <w:szCs w:val="21"/>
        </w:rPr>
      </w:pPr>
      <w:r>
        <w:rPr>
          <w:rFonts w:hint="eastAsia" w:ascii="宋体" w:hAnsi="宋体"/>
          <w:b/>
          <w:bCs/>
          <w:kern w:val="0"/>
          <w:szCs w:val="21"/>
        </w:rPr>
        <w:t>顺应历史发展潮流的改革推动社会进步。</w:t>
      </w:r>
    </w:p>
    <w:p w14:paraId="4BBE248D">
      <w:pPr>
        <w:snapToGrid w:val="0"/>
        <w:spacing w:line="400" w:lineRule="exact"/>
        <w:rPr>
          <w:rFonts w:ascii="宋体" w:hAnsi="宋体"/>
          <w:b/>
          <w:bCs/>
          <w:kern w:val="0"/>
          <w:szCs w:val="21"/>
        </w:rPr>
      </w:pPr>
      <w:r>
        <w:rPr>
          <w:rFonts w:hint="eastAsia" w:ascii="宋体" w:hAnsi="宋体"/>
          <w:b/>
          <w:bCs/>
          <w:kern w:val="0"/>
          <w:szCs w:val="21"/>
        </w:rPr>
        <w:t>改革是实现社会转型的关键因素。</w:t>
      </w:r>
    </w:p>
    <w:p w14:paraId="5BD66D00">
      <w:pPr>
        <w:snapToGrid w:val="0"/>
        <w:spacing w:line="400" w:lineRule="exact"/>
        <w:rPr>
          <w:rFonts w:hint="eastAsia" w:ascii="宋体" w:hAnsi="宋体"/>
          <w:b/>
          <w:bCs/>
          <w:kern w:val="0"/>
          <w:szCs w:val="21"/>
        </w:rPr>
      </w:pPr>
      <w:r>
        <w:rPr>
          <w:rFonts w:hint="eastAsia" w:ascii="宋体" w:hAnsi="宋体"/>
          <w:b/>
          <w:bCs/>
          <w:kern w:val="0"/>
          <w:szCs w:val="21"/>
        </w:rPr>
        <w:t>中华民族充满智慧和创造力。</w:t>
      </w:r>
    </w:p>
    <w:p w14:paraId="29023968">
      <w:pPr>
        <w:snapToGrid w:val="0"/>
        <w:spacing w:line="400" w:lineRule="exact"/>
        <w:rPr>
          <w:rFonts w:hint="eastAsia" w:ascii="宋体" w:hAnsi="宋体"/>
          <w:b/>
          <w:bCs/>
          <w:kern w:val="0"/>
          <w:szCs w:val="21"/>
        </w:rPr>
      </w:pPr>
      <w:r>
        <w:rPr>
          <w:rFonts w:hint="eastAsia" w:ascii="宋体" w:hAnsi="宋体"/>
          <w:b/>
          <w:bCs/>
          <w:kern w:val="0"/>
          <w:szCs w:val="21"/>
        </w:rPr>
        <w:t>中国古代工程建设是我国古代劳动人民智慧的结晶。</w:t>
      </w:r>
    </w:p>
    <w:p w14:paraId="4D980ED1">
      <w:pPr>
        <w:snapToGrid w:val="0"/>
        <w:spacing w:line="400" w:lineRule="exact"/>
        <w:rPr>
          <w:rFonts w:hint="eastAsia" w:ascii="宋体" w:hAnsi="宋体"/>
          <w:b/>
          <w:bCs/>
          <w:kern w:val="0"/>
          <w:szCs w:val="21"/>
        </w:rPr>
      </w:pPr>
      <w:r>
        <w:rPr>
          <w:rFonts w:hint="eastAsia" w:ascii="宋体" w:hAnsi="宋体"/>
          <w:b/>
          <w:bCs/>
          <w:kern w:val="0"/>
          <w:szCs w:val="21"/>
        </w:rPr>
        <w:t>先进的思想文化有利于人类认识和改造世界</w:t>
      </w:r>
    </w:p>
    <w:p w14:paraId="11EB2E45">
      <w:pPr>
        <w:snapToGrid w:val="0"/>
        <w:spacing w:line="400" w:lineRule="exact"/>
        <w:rPr>
          <w:rFonts w:hint="eastAsia" w:ascii="宋体" w:hAnsi="宋体"/>
          <w:b/>
          <w:bCs/>
          <w:kern w:val="0"/>
          <w:szCs w:val="21"/>
        </w:rPr>
      </w:pPr>
      <w:r>
        <w:rPr>
          <w:rFonts w:hint="eastAsia" w:ascii="宋体" w:hAnsi="宋体"/>
          <w:b/>
          <w:bCs/>
          <w:kern w:val="0"/>
          <w:szCs w:val="21"/>
        </w:rPr>
        <w:t>先进思想有力地推动了社会改革和革命</w:t>
      </w:r>
    </w:p>
    <w:p w14:paraId="3286C612">
      <w:pPr>
        <w:snapToGrid w:val="0"/>
        <w:spacing w:line="400" w:lineRule="exact"/>
        <w:rPr>
          <w:rFonts w:hint="eastAsia" w:ascii="宋体" w:hAnsi="宋体"/>
          <w:b/>
          <w:bCs/>
          <w:kern w:val="0"/>
          <w:szCs w:val="21"/>
        </w:rPr>
      </w:pPr>
      <w:r>
        <w:rPr>
          <w:rFonts w:hint="eastAsia" w:ascii="宋体" w:hAnsi="宋体"/>
          <w:b/>
          <w:bCs/>
          <w:kern w:val="0"/>
          <w:szCs w:val="21"/>
        </w:rPr>
        <w:t>先进的思想是推动社会发展的重要条件</w:t>
      </w:r>
    </w:p>
    <w:p w14:paraId="6106D836">
      <w:pPr>
        <w:snapToGrid w:val="0"/>
        <w:spacing w:line="400" w:lineRule="exact"/>
        <w:rPr>
          <w:rFonts w:hint="eastAsia" w:ascii="宋体" w:hAnsi="宋体"/>
          <w:b/>
          <w:bCs/>
          <w:kern w:val="0"/>
          <w:szCs w:val="21"/>
        </w:rPr>
      </w:pPr>
      <w:r>
        <w:rPr>
          <w:rFonts w:hint="eastAsia" w:ascii="宋体" w:hAnsi="宋体"/>
          <w:b/>
          <w:bCs/>
          <w:kern w:val="0"/>
          <w:szCs w:val="21"/>
        </w:rPr>
        <w:t xml:space="preserve">思想是行动的先导; </w:t>
      </w:r>
    </w:p>
    <w:p w14:paraId="52B4F526">
      <w:pPr>
        <w:snapToGrid w:val="0"/>
        <w:spacing w:line="400" w:lineRule="exact"/>
        <w:rPr>
          <w:rFonts w:hint="eastAsia" w:ascii="宋体" w:hAnsi="宋体"/>
          <w:b/>
          <w:bCs/>
          <w:kern w:val="0"/>
          <w:szCs w:val="21"/>
        </w:rPr>
      </w:pPr>
      <w:r>
        <w:rPr>
          <w:rFonts w:hint="eastAsia" w:ascii="宋体" w:hAnsi="宋体"/>
          <w:b/>
          <w:bCs/>
          <w:kern w:val="0"/>
          <w:szCs w:val="21"/>
        </w:rPr>
        <w:t>思想解放运动能推动社会历史的发展进步。</w:t>
      </w:r>
    </w:p>
    <w:p w14:paraId="29BD5F8F">
      <w:pPr>
        <w:snapToGrid w:val="0"/>
        <w:spacing w:line="400" w:lineRule="exact"/>
        <w:rPr>
          <w:rFonts w:hint="eastAsia" w:ascii="宋体" w:hAnsi="宋体"/>
          <w:b/>
          <w:bCs/>
          <w:kern w:val="0"/>
          <w:szCs w:val="21"/>
        </w:rPr>
      </w:pPr>
      <w:r>
        <w:rPr>
          <w:rFonts w:hint="eastAsia" w:ascii="宋体" w:hAnsi="宋体"/>
          <w:b/>
          <w:bCs/>
          <w:kern w:val="0"/>
          <w:szCs w:val="21"/>
        </w:rPr>
        <w:t>正确的思想是社会不断前进的力量。</w:t>
      </w:r>
    </w:p>
    <w:p w14:paraId="1C457C7C">
      <w:pPr>
        <w:snapToGrid w:val="0"/>
        <w:spacing w:line="400" w:lineRule="exact"/>
        <w:rPr>
          <w:rFonts w:hint="eastAsia" w:ascii="宋体" w:hAnsi="宋体"/>
          <w:b/>
          <w:bCs/>
          <w:kern w:val="0"/>
          <w:szCs w:val="21"/>
        </w:rPr>
      </w:pPr>
      <w:r>
        <w:rPr>
          <w:rFonts w:hint="eastAsia" w:ascii="宋体" w:hAnsi="宋体"/>
          <w:b/>
          <w:bCs/>
          <w:kern w:val="0"/>
          <w:szCs w:val="21"/>
        </w:rPr>
        <w:t>杰出政治家的正确举措是社会历史发展进步的重要因素。</w:t>
      </w:r>
    </w:p>
    <w:p w14:paraId="1BEE114F">
      <w:pPr>
        <w:snapToGrid w:val="0"/>
        <w:spacing w:line="400" w:lineRule="exact"/>
        <w:rPr>
          <w:rFonts w:hint="eastAsia" w:ascii="宋体" w:hAnsi="宋体"/>
          <w:b/>
          <w:bCs/>
          <w:kern w:val="0"/>
          <w:szCs w:val="21"/>
        </w:rPr>
      </w:pPr>
      <w:r>
        <w:rPr>
          <w:rFonts w:hint="eastAsia" w:ascii="宋体" w:hAnsi="宋体"/>
          <w:b/>
          <w:bCs/>
          <w:kern w:val="0"/>
          <w:szCs w:val="21"/>
        </w:rPr>
        <w:t>杰出人物对社会历史的发展具有一定的推动作用。</w:t>
      </w:r>
    </w:p>
    <w:p w14:paraId="7C4E7641">
      <w:pPr>
        <w:snapToGrid w:val="0"/>
        <w:spacing w:line="400" w:lineRule="exact"/>
        <w:rPr>
          <w:rFonts w:hint="eastAsia" w:ascii="宋体" w:hAnsi="宋体"/>
          <w:b/>
          <w:bCs/>
          <w:kern w:val="0"/>
          <w:szCs w:val="21"/>
        </w:rPr>
      </w:pPr>
      <w:r>
        <w:rPr>
          <w:rFonts w:hint="eastAsia" w:ascii="宋体" w:hAnsi="宋体"/>
          <w:b/>
          <w:bCs/>
          <w:kern w:val="0"/>
          <w:szCs w:val="21"/>
        </w:rPr>
        <w:t>人民是历史的创造者。</w:t>
      </w:r>
    </w:p>
    <w:p w14:paraId="4C4C5986">
      <w:pPr>
        <w:snapToGrid w:val="0"/>
        <w:spacing w:line="400" w:lineRule="exact"/>
        <w:rPr>
          <w:rFonts w:hint="eastAsia" w:ascii="宋体" w:hAnsi="宋体"/>
          <w:b/>
          <w:bCs/>
          <w:kern w:val="0"/>
          <w:szCs w:val="21"/>
        </w:rPr>
      </w:pPr>
      <w:r>
        <w:rPr>
          <w:rFonts w:hint="eastAsia" w:ascii="宋体" w:hAnsi="宋体"/>
          <w:b/>
          <w:bCs/>
          <w:kern w:val="0"/>
          <w:szCs w:val="21"/>
        </w:rPr>
        <w:t>人民群众是推动社会进步的重要力量。</w:t>
      </w:r>
    </w:p>
    <w:p w14:paraId="517994BE">
      <w:pPr>
        <w:snapToGrid w:val="0"/>
        <w:spacing w:line="400" w:lineRule="exact"/>
        <w:rPr>
          <w:rFonts w:ascii="宋体" w:hAnsi="宋体"/>
          <w:b/>
          <w:bCs/>
          <w:kern w:val="0"/>
          <w:szCs w:val="21"/>
        </w:rPr>
      </w:pPr>
      <w:r>
        <w:rPr>
          <w:rFonts w:hint="eastAsia" w:ascii="宋体" w:hAnsi="宋体"/>
          <w:b/>
          <w:bCs/>
          <w:kern w:val="0"/>
          <w:szCs w:val="21"/>
        </w:rPr>
        <w:t>顺应民心是统治秩序稳定的基本保证。</w:t>
      </w:r>
    </w:p>
    <w:p w14:paraId="20C52BAC">
      <w:pPr>
        <w:snapToGrid w:val="0"/>
        <w:spacing w:line="400" w:lineRule="exact"/>
        <w:rPr>
          <w:rFonts w:hint="eastAsia" w:ascii="宋体" w:hAnsi="宋体"/>
          <w:b/>
          <w:bCs/>
          <w:kern w:val="0"/>
          <w:szCs w:val="21"/>
        </w:rPr>
      </w:pPr>
      <w:r>
        <w:rPr>
          <w:rFonts w:hint="eastAsia" w:ascii="宋体" w:hAnsi="宋体"/>
          <w:b/>
          <w:bCs/>
          <w:kern w:val="0"/>
          <w:szCs w:val="21"/>
        </w:rPr>
        <w:t>得民心者得天下。</w:t>
      </w:r>
    </w:p>
    <w:p w14:paraId="3081155F">
      <w:pPr>
        <w:snapToGrid w:val="0"/>
        <w:spacing w:line="400" w:lineRule="exact"/>
        <w:rPr>
          <w:rFonts w:hint="eastAsia" w:ascii="宋体" w:hAnsi="宋体"/>
          <w:b/>
          <w:bCs/>
          <w:kern w:val="0"/>
          <w:szCs w:val="21"/>
        </w:rPr>
      </w:pPr>
      <w:r>
        <w:rPr>
          <w:rFonts w:hint="eastAsia" w:ascii="宋体" w:hAnsi="宋体"/>
          <w:b/>
          <w:bCs/>
          <w:kern w:val="0"/>
          <w:szCs w:val="21"/>
        </w:rPr>
        <w:t>对人才的重视是实现社会发展的主要途径。</w:t>
      </w:r>
    </w:p>
    <w:p w14:paraId="550BE67B">
      <w:pPr>
        <w:snapToGrid w:val="0"/>
        <w:spacing w:line="400" w:lineRule="exact"/>
        <w:rPr>
          <w:rFonts w:ascii="宋体" w:hAnsi="宋体"/>
          <w:b/>
          <w:bCs/>
          <w:kern w:val="0"/>
          <w:szCs w:val="21"/>
        </w:rPr>
      </w:pPr>
      <w:r>
        <w:rPr>
          <w:rFonts w:hint="eastAsia" w:ascii="宋体" w:hAnsi="宋体"/>
          <w:b/>
          <w:bCs/>
          <w:kern w:val="0"/>
          <w:szCs w:val="21"/>
        </w:rPr>
        <w:t>春秋战国时期的社会变革深刻影响了中国历史发展的走向。</w:t>
      </w:r>
    </w:p>
    <w:p w14:paraId="653A8AD2">
      <w:pPr>
        <w:snapToGrid w:val="0"/>
        <w:spacing w:line="400" w:lineRule="exact"/>
        <w:rPr>
          <w:rFonts w:hint="eastAsia" w:ascii="宋体" w:hAnsi="宋体"/>
          <w:b/>
          <w:bCs/>
          <w:kern w:val="0"/>
          <w:szCs w:val="21"/>
        </w:rPr>
      </w:pPr>
      <w:r>
        <w:rPr>
          <w:rFonts w:hint="eastAsia" w:ascii="宋体" w:hAnsi="宋体"/>
          <w:b/>
          <w:bCs/>
          <w:kern w:val="0"/>
          <w:szCs w:val="21"/>
        </w:rPr>
        <w:t>生产工具的创新（或革新）推动社会进步。</w:t>
      </w:r>
    </w:p>
    <w:p w14:paraId="13900DD2">
      <w:pPr>
        <w:snapToGrid w:val="0"/>
        <w:spacing w:line="400" w:lineRule="exact"/>
        <w:rPr>
          <w:rFonts w:ascii="宋体" w:hAnsi="宋体"/>
          <w:b/>
          <w:bCs/>
          <w:kern w:val="0"/>
          <w:szCs w:val="21"/>
        </w:rPr>
      </w:pPr>
      <w:r>
        <w:rPr>
          <w:rFonts w:hint="eastAsia" w:ascii="宋体" w:hAnsi="宋体"/>
          <w:b/>
          <w:bCs/>
          <w:kern w:val="0"/>
          <w:szCs w:val="21"/>
        </w:rPr>
        <w:t>技术的革新是推动历史变革的主要因素。</w:t>
      </w:r>
    </w:p>
    <w:p w14:paraId="56BB3FF8">
      <w:pPr>
        <w:snapToGrid w:val="0"/>
        <w:spacing w:line="400" w:lineRule="exact"/>
        <w:rPr>
          <w:rFonts w:ascii="宋体" w:hAnsi="宋体"/>
          <w:b/>
          <w:bCs/>
          <w:kern w:val="0"/>
          <w:szCs w:val="21"/>
        </w:rPr>
      </w:pPr>
      <w:r>
        <w:rPr>
          <w:rFonts w:hint="eastAsia" w:ascii="宋体" w:hAnsi="宋体"/>
          <w:b/>
          <w:bCs/>
          <w:kern w:val="0"/>
          <w:szCs w:val="21"/>
        </w:rPr>
        <w:t>农业发展是古代中国社会繁荣的基础。</w:t>
      </w:r>
    </w:p>
    <w:p w14:paraId="66F01B53">
      <w:pPr>
        <w:pStyle w:val="2"/>
        <w:widowControl/>
        <w:shd w:val="clear" w:color="auto" w:fill="FFFFFF"/>
        <w:spacing w:before="0" w:beforeAutospacing="0" w:after="60" w:afterAutospacing="0" w:line="330" w:lineRule="atLeast"/>
        <w:rPr>
          <w:szCs w:val="21"/>
        </w:rPr>
      </w:pPr>
      <w:r>
        <w:fldChar w:fldCharType="begin"/>
      </w:r>
      <w:r>
        <w:instrText xml:space="preserve"> HYPERLINK "https://www.so.com/link?m=bI34606btvJPl7WIFtBqkiXDkqnD2H8SY6DSMIeV3QRvb3O+YhZYNIp58CFg6vDQf1x3D/yBSLk8tO0nGVFc6P2vv9gFSbBYgiqBefVSCc1ONqdk/hxa3RVJgNST+fqVB1k97VVIX92zoHt5GR7Bhi/1Th/m1xxMQk4/2ONNZFDjV++jMvUHy2WteQIeggY/vQkkQNMh9B2zNO/9bQmXGS/gvnjIjOnG1iy0p8TuhfMb6n3fLDan6d/CoUbZDQwCaeYcmeuk35R+bCAu4f9Vc2ga0rLNZbET33KMtdJ8FpI90nRjBB7s/KWrFL2W5cLPZHAVJ9w==" \t "https://www.so.com/_blank" </w:instrText>
      </w:r>
      <w:r>
        <w:fldChar w:fldCharType="separate"/>
      </w:r>
      <w:r>
        <w:rPr>
          <w:rFonts w:hint="default"/>
          <w:sz w:val="21"/>
          <w:szCs w:val="21"/>
        </w:rPr>
        <w:t>小农经济是中国古代社会存在和发展的基础。</w:t>
      </w:r>
      <w:r>
        <w:rPr>
          <w:sz w:val="21"/>
          <w:szCs w:val="21"/>
        </w:rPr>
        <w:t xml:space="preserve"> </w:t>
      </w:r>
      <w:r>
        <w:rPr>
          <w:sz w:val="21"/>
          <w:szCs w:val="21"/>
        </w:rPr>
        <w:fldChar w:fldCharType="end"/>
      </w:r>
    </w:p>
    <w:p w14:paraId="7AD52869">
      <w:pPr>
        <w:snapToGrid w:val="0"/>
        <w:spacing w:line="400" w:lineRule="exact"/>
        <w:rPr>
          <w:rFonts w:ascii="宋体" w:hAnsi="宋体"/>
          <w:b/>
          <w:bCs/>
          <w:kern w:val="0"/>
          <w:szCs w:val="21"/>
        </w:rPr>
      </w:pPr>
      <w:r>
        <w:rPr>
          <w:rFonts w:hint="eastAsia" w:ascii="宋体" w:hAnsi="宋体"/>
          <w:b/>
          <w:bCs/>
          <w:kern w:val="0"/>
          <w:szCs w:val="21"/>
        </w:rPr>
        <w:t>社会稳定是国家富强的重要前提。</w:t>
      </w:r>
    </w:p>
    <w:p w14:paraId="37CA5283">
      <w:pPr>
        <w:snapToGrid w:val="0"/>
        <w:spacing w:line="400" w:lineRule="exact"/>
        <w:rPr>
          <w:rFonts w:hint="eastAsia" w:ascii="宋体" w:hAnsi="宋体"/>
          <w:b/>
          <w:bCs/>
          <w:kern w:val="0"/>
          <w:szCs w:val="21"/>
        </w:rPr>
      </w:pPr>
      <w:r>
        <w:rPr>
          <w:rFonts w:hint="eastAsia" w:ascii="宋体" w:hAnsi="宋体"/>
          <w:b/>
          <w:bCs/>
          <w:kern w:val="0"/>
          <w:szCs w:val="21"/>
        </w:rPr>
        <w:t>国家统一是社会发展的前提。</w:t>
      </w:r>
    </w:p>
    <w:p w14:paraId="30859C1D">
      <w:pPr>
        <w:snapToGrid w:val="0"/>
        <w:spacing w:line="400" w:lineRule="exact"/>
        <w:rPr>
          <w:rFonts w:ascii="宋体" w:hAnsi="宋体"/>
          <w:b/>
          <w:bCs/>
          <w:kern w:val="0"/>
          <w:szCs w:val="21"/>
        </w:rPr>
      </w:pPr>
      <w:r>
        <w:rPr>
          <w:rFonts w:hint="eastAsia" w:ascii="宋体" w:hAnsi="宋体"/>
          <w:b/>
          <w:bCs/>
          <w:kern w:val="0"/>
          <w:szCs w:val="21"/>
        </w:rPr>
        <w:t>重视水利、交通等工程的修筑对中国古代社会发展意义重大。</w:t>
      </w:r>
    </w:p>
    <w:p w14:paraId="1E655500">
      <w:pPr>
        <w:snapToGrid w:val="0"/>
        <w:spacing w:line="400" w:lineRule="exact"/>
        <w:rPr>
          <w:rFonts w:hint="eastAsia" w:ascii="宋体" w:hAnsi="宋体"/>
          <w:b/>
          <w:bCs/>
          <w:kern w:val="0"/>
          <w:szCs w:val="21"/>
        </w:rPr>
      </w:pPr>
      <w:r>
        <w:rPr>
          <w:rFonts w:hint="eastAsia" w:ascii="宋体" w:hAnsi="宋体"/>
          <w:b/>
          <w:bCs/>
          <w:kern w:val="0"/>
          <w:szCs w:val="21"/>
        </w:rPr>
        <w:t>只有不断制度创新，才能应对新的社会变化。</w:t>
      </w:r>
    </w:p>
    <w:p w14:paraId="2235819A">
      <w:pPr>
        <w:snapToGrid w:val="0"/>
        <w:spacing w:line="400" w:lineRule="exact"/>
        <w:rPr>
          <w:rFonts w:hint="eastAsia" w:ascii="宋体" w:hAnsi="宋体"/>
          <w:b/>
          <w:bCs/>
          <w:kern w:val="0"/>
          <w:szCs w:val="21"/>
        </w:rPr>
      </w:pPr>
      <w:r>
        <w:rPr>
          <w:rFonts w:hint="eastAsia" w:ascii="宋体" w:hAnsi="宋体"/>
          <w:b/>
          <w:bCs/>
          <w:kern w:val="0"/>
          <w:szCs w:val="21"/>
        </w:rPr>
        <w:t>制度创新是推动社会发展的动力。</w:t>
      </w:r>
    </w:p>
    <w:p w14:paraId="71B1FE24">
      <w:pPr>
        <w:snapToGrid w:val="0"/>
        <w:spacing w:line="400" w:lineRule="exact"/>
        <w:rPr>
          <w:rFonts w:hint="eastAsia" w:ascii="宋体" w:hAnsi="宋体"/>
          <w:b/>
          <w:bCs/>
          <w:kern w:val="0"/>
          <w:szCs w:val="21"/>
        </w:rPr>
      </w:pPr>
      <w:r>
        <w:rPr>
          <w:rFonts w:hint="eastAsia" w:ascii="宋体" w:hAnsi="宋体"/>
          <w:b/>
          <w:bCs/>
          <w:kern w:val="0"/>
          <w:szCs w:val="21"/>
        </w:rPr>
        <w:t>制度创新是一个国家和社会发展的不竭动力。</w:t>
      </w:r>
    </w:p>
    <w:p w14:paraId="09117333">
      <w:pPr>
        <w:snapToGrid w:val="0"/>
        <w:spacing w:line="400" w:lineRule="exact"/>
        <w:rPr>
          <w:rFonts w:hint="eastAsia" w:ascii="宋体" w:hAnsi="宋体"/>
          <w:b/>
          <w:bCs/>
          <w:kern w:val="0"/>
          <w:szCs w:val="21"/>
        </w:rPr>
      </w:pPr>
      <w:r>
        <w:rPr>
          <w:rFonts w:hint="eastAsia" w:ascii="宋体" w:hAnsi="宋体"/>
          <w:b/>
          <w:bCs/>
          <w:kern w:val="0"/>
          <w:szCs w:val="21"/>
        </w:rPr>
        <w:t>制度创新促进思想解放、科技进步。</w:t>
      </w:r>
    </w:p>
    <w:p w14:paraId="0B86F19F">
      <w:pPr>
        <w:snapToGrid w:val="0"/>
        <w:spacing w:line="400" w:lineRule="exact"/>
        <w:rPr>
          <w:rFonts w:hint="eastAsia" w:ascii="宋体" w:hAnsi="宋体"/>
          <w:b/>
          <w:bCs/>
          <w:kern w:val="0"/>
          <w:szCs w:val="21"/>
        </w:rPr>
      </w:pPr>
      <w:r>
        <w:rPr>
          <w:rFonts w:hint="eastAsia" w:ascii="宋体" w:hAnsi="宋体"/>
          <w:b/>
          <w:bCs/>
          <w:kern w:val="0"/>
          <w:szCs w:val="21"/>
        </w:rPr>
        <w:t>统一多民族国家的巩固与发展是（中国古代）历史发展的潮流。</w:t>
      </w:r>
    </w:p>
    <w:p w14:paraId="277EE0B6">
      <w:pPr>
        <w:snapToGrid w:val="0"/>
        <w:spacing w:line="400" w:lineRule="exact"/>
        <w:rPr>
          <w:rFonts w:hint="eastAsia" w:ascii="宋体" w:hAnsi="宋体"/>
          <w:b/>
          <w:bCs/>
          <w:kern w:val="0"/>
          <w:szCs w:val="21"/>
        </w:rPr>
      </w:pPr>
      <w:r>
        <w:rPr>
          <w:rFonts w:hint="eastAsia" w:ascii="宋体" w:hAnsi="宋体"/>
          <w:b/>
          <w:bCs/>
          <w:kern w:val="0"/>
          <w:szCs w:val="21"/>
        </w:rPr>
        <w:t>中国古代经济重心南移是多因素共同作用的结果。</w:t>
      </w:r>
    </w:p>
    <w:p w14:paraId="1D3176D1">
      <w:pPr>
        <w:snapToGrid w:val="0"/>
        <w:spacing w:line="400" w:lineRule="exact"/>
        <w:rPr>
          <w:rFonts w:ascii="宋体" w:hAnsi="宋体"/>
          <w:b/>
          <w:bCs/>
          <w:kern w:val="0"/>
          <w:szCs w:val="21"/>
        </w:rPr>
      </w:pPr>
      <w:r>
        <w:rPr>
          <w:rFonts w:hint="eastAsia" w:ascii="宋体" w:hAnsi="宋体"/>
          <w:b/>
          <w:bCs/>
          <w:kern w:val="0"/>
          <w:szCs w:val="21"/>
        </w:rPr>
        <w:t>劳动力迁移（或人口迁移）推动社会进步。</w:t>
      </w:r>
    </w:p>
    <w:p w14:paraId="36E24E33">
      <w:pPr>
        <w:snapToGrid w:val="0"/>
        <w:spacing w:line="400" w:lineRule="exact"/>
        <w:rPr>
          <w:rFonts w:hint="eastAsia" w:ascii="宋体" w:hAnsi="宋体"/>
          <w:b/>
          <w:bCs/>
          <w:kern w:val="0"/>
          <w:szCs w:val="21"/>
        </w:rPr>
      </w:pPr>
      <w:r>
        <w:rPr>
          <w:rFonts w:hint="eastAsia" w:ascii="宋体" w:hAnsi="宋体"/>
          <w:b/>
          <w:bCs/>
          <w:kern w:val="0"/>
          <w:szCs w:val="21"/>
        </w:rPr>
        <w:t>中国古代经济重心南移深刻影响中国历史发展的走向。</w:t>
      </w:r>
    </w:p>
    <w:p w14:paraId="607356FA">
      <w:pPr>
        <w:snapToGrid w:val="0"/>
        <w:spacing w:line="400" w:lineRule="exact"/>
        <w:rPr>
          <w:rFonts w:ascii="宋体" w:hAnsi="宋体"/>
          <w:b/>
          <w:bCs/>
          <w:kern w:val="0"/>
          <w:szCs w:val="21"/>
        </w:rPr>
      </w:pPr>
      <w:r>
        <w:rPr>
          <w:rFonts w:hint="eastAsia" w:ascii="宋体" w:hAnsi="宋体"/>
          <w:b/>
          <w:bCs/>
          <w:kern w:val="0"/>
          <w:szCs w:val="21"/>
        </w:rPr>
        <w:t>坚定传统</w:t>
      </w:r>
      <w:r>
        <w:rPr>
          <w:rFonts w:ascii="宋体" w:hAnsi="宋体"/>
          <w:b/>
          <w:bCs/>
          <w:kern w:val="0"/>
          <w:szCs w:val="21"/>
        </w:rPr>
        <w:t>文化要兼收并蓄,博采众长。</w:t>
      </w:r>
    </w:p>
    <w:p w14:paraId="6BE800FD">
      <w:pPr>
        <w:snapToGrid w:val="0"/>
        <w:spacing w:line="400" w:lineRule="exact"/>
        <w:rPr>
          <w:rFonts w:hint="eastAsia" w:ascii="宋体" w:hAnsi="宋体"/>
          <w:b/>
          <w:bCs/>
          <w:kern w:val="0"/>
          <w:szCs w:val="21"/>
        </w:rPr>
      </w:pPr>
      <w:r>
        <w:rPr>
          <w:rFonts w:hint="eastAsia" w:ascii="宋体" w:hAnsi="宋体"/>
          <w:b/>
          <w:bCs/>
          <w:kern w:val="0"/>
          <w:szCs w:val="21"/>
        </w:rPr>
        <w:t>兼收并蓄是中国对待外来文化的正确态度。</w:t>
      </w:r>
    </w:p>
    <w:p w14:paraId="7622CA37">
      <w:pPr>
        <w:snapToGrid w:val="0"/>
        <w:spacing w:line="400" w:lineRule="exact"/>
        <w:rPr>
          <w:rFonts w:ascii="宋体" w:hAnsi="宋体"/>
          <w:b/>
          <w:bCs/>
          <w:kern w:val="0"/>
          <w:szCs w:val="21"/>
        </w:rPr>
      </w:pPr>
      <w:r>
        <w:rPr>
          <w:rFonts w:hint="eastAsia" w:ascii="宋体" w:hAnsi="宋体"/>
          <w:b/>
          <w:bCs/>
          <w:kern w:val="0"/>
          <w:szCs w:val="21"/>
        </w:rPr>
        <w:t>文明</w:t>
      </w:r>
      <w:r>
        <w:rPr>
          <w:rFonts w:ascii="宋体" w:hAnsi="宋体"/>
          <w:b/>
          <w:bCs/>
          <w:kern w:val="0"/>
          <w:szCs w:val="21"/>
        </w:rPr>
        <w:t>因交流而多彩,文明因互鉴而丰富。</w:t>
      </w:r>
    </w:p>
    <w:p w14:paraId="622111D1">
      <w:pPr>
        <w:snapToGrid w:val="0"/>
        <w:spacing w:line="400" w:lineRule="exact"/>
        <w:rPr>
          <w:rFonts w:hint="eastAsia" w:ascii="宋体" w:hAnsi="宋体"/>
          <w:b/>
          <w:bCs/>
          <w:kern w:val="0"/>
          <w:szCs w:val="21"/>
        </w:rPr>
      </w:pPr>
      <w:r>
        <w:rPr>
          <w:rFonts w:ascii="宋体" w:hAnsi="宋体"/>
          <w:b/>
          <w:bCs/>
          <w:kern w:val="0"/>
          <w:szCs w:val="21"/>
        </w:rPr>
        <w:t>文明交流互鉴是推动人类文明进步的重要动力</w:t>
      </w:r>
      <w:r>
        <w:rPr>
          <w:rFonts w:hint="eastAsia" w:ascii="宋体" w:hAnsi="宋体"/>
          <w:b/>
          <w:bCs/>
          <w:kern w:val="0"/>
          <w:szCs w:val="21"/>
        </w:rPr>
        <w:t xml:space="preserve">。 </w:t>
      </w:r>
    </w:p>
    <w:p w14:paraId="501C949F">
      <w:pPr>
        <w:snapToGrid w:val="0"/>
        <w:spacing w:line="400" w:lineRule="exact"/>
        <w:rPr>
          <w:rFonts w:hint="eastAsia" w:ascii="宋体" w:hAnsi="宋体"/>
          <w:b/>
          <w:bCs/>
          <w:kern w:val="0"/>
          <w:szCs w:val="21"/>
        </w:rPr>
      </w:pPr>
      <w:r>
        <w:rPr>
          <w:rFonts w:ascii="宋体" w:hAnsi="宋体"/>
          <w:b/>
          <w:bCs/>
          <w:kern w:val="0"/>
          <w:szCs w:val="21"/>
        </w:rPr>
        <w:t>中华文化源远流长,积淀着中华民族最深层的精神追求</w:t>
      </w:r>
      <w:r>
        <w:rPr>
          <w:rFonts w:hint="eastAsia" w:ascii="宋体" w:hAnsi="宋体"/>
          <w:b/>
          <w:bCs/>
          <w:kern w:val="0"/>
          <w:szCs w:val="21"/>
        </w:rPr>
        <w:t>。</w:t>
      </w:r>
    </w:p>
    <w:p w14:paraId="06364AFC">
      <w:pPr>
        <w:snapToGrid w:val="0"/>
        <w:spacing w:line="400" w:lineRule="exact"/>
        <w:rPr>
          <w:rFonts w:hint="eastAsia" w:ascii="宋体" w:hAnsi="宋体"/>
          <w:b/>
          <w:bCs/>
          <w:kern w:val="0"/>
          <w:szCs w:val="21"/>
        </w:rPr>
      </w:pPr>
      <w:r>
        <w:rPr>
          <w:rFonts w:hint="eastAsia" w:ascii="宋体" w:hAnsi="宋体"/>
          <w:b/>
          <w:bCs/>
          <w:kern w:val="0"/>
          <w:szCs w:val="21"/>
        </w:rPr>
        <w:t>文学艺术是社会现实的反映。</w:t>
      </w:r>
    </w:p>
    <w:p w14:paraId="31490DCA">
      <w:pPr>
        <w:snapToGrid w:val="0"/>
        <w:spacing w:line="400" w:lineRule="exact"/>
        <w:rPr>
          <w:b/>
          <w:bCs/>
        </w:rPr>
      </w:pPr>
      <w:r>
        <w:rPr>
          <w:rFonts w:hint="eastAsia"/>
          <w:b/>
          <w:bCs/>
        </w:rPr>
        <w:t>中华优秀传统文化泽被后人。</w:t>
      </w:r>
    </w:p>
    <w:p w14:paraId="1CC18018">
      <w:pPr>
        <w:spacing w:line="360" w:lineRule="auto"/>
        <w:rPr>
          <w:rFonts w:hint="eastAsia" w:ascii="汉仪雅酷黑简" w:hAnsi="汉仪雅酷黑简" w:eastAsia="汉仪雅酷黑简" w:cs="汉仪雅酷黑简"/>
          <w:b/>
          <w:bCs/>
          <w:color w:val="7030A0"/>
          <w:sz w:val="30"/>
          <w:szCs w:val="30"/>
          <w:shd w:val="clear" w:color="FFFFFF" w:fill="D9D9D9"/>
        </w:rPr>
      </w:pPr>
      <w:r>
        <w:rPr>
          <w:rFonts w:hint="eastAsia" w:ascii="汉仪雅酷黑简" w:hAnsi="汉仪雅酷黑简" w:eastAsia="汉仪雅酷黑简" w:cs="汉仪雅酷黑简"/>
          <w:b/>
          <w:bCs/>
          <w:color w:val="7030A0"/>
          <w:sz w:val="30"/>
          <w:szCs w:val="30"/>
          <w:shd w:val="clear" w:color="FFFFFF" w:fill="D9D9D9"/>
        </w:rPr>
        <mc:AlternateContent>
          <mc:Choice Requires="wps">
            <w:drawing>
              <wp:anchor distT="0" distB="0" distL="114300" distR="114300" simplePos="0" relativeHeight="251666432" behindDoc="0" locked="0" layoutInCell="1" allowOverlap="1">
                <wp:simplePos x="0" y="0"/>
                <wp:positionH relativeFrom="column">
                  <wp:posOffset>-172720</wp:posOffset>
                </wp:positionH>
                <wp:positionV relativeFrom="paragraph">
                  <wp:posOffset>56515</wp:posOffset>
                </wp:positionV>
                <wp:extent cx="6210300" cy="0"/>
                <wp:effectExtent l="0" t="4445" r="0" b="5080"/>
                <wp:wrapNone/>
                <wp:docPr id="7" name="自选图形 72"/>
                <wp:cNvGraphicFramePr/>
                <a:graphic xmlns:a="http://schemas.openxmlformats.org/drawingml/2006/main">
                  <a:graphicData uri="http://schemas.microsoft.com/office/word/2010/wordprocessingShape">
                    <wps:wsp>
                      <wps:cNvCnPr/>
                      <wps:spPr>
                        <a:xfrm>
                          <a:off x="0" y="0"/>
                          <a:ext cx="62103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2" o:spid="_x0000_s1026" o:spt="32" type="#_x0000_t32" style="position:absolute;left:0pt;margin-left:-13.6pt;margin-top:4.45pt;height:0pt;width:489pt;z-index:251666432;mso-width-relative:page;mso-height-relative:page;" filled="f" stroked="t" coordsize="21600,21600" o:gfxdata="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kVbkrVAAAABwEAAA8AAAAAAAAAAQAgAAAAIgAAAGRycy9kb3ducmV2LnhtbFBLAQIU&#10;ABQAAAAIAIdO4kC89rLp9gEAAOQDAAAOAAAAAAAAAAEAIAAAACQBAABkcnMvZTJvRG9jLnhtbFBL&#10;BQYAAAAABgAGAFkBAACMBQAAAAA=&#10;">
                <v:fill on="f" focussize="0,0"/>
                <v:stroke color="#000000" joinstyle="round"/>
                <v:imagedata o:title=""/>
                <o:lock v:ext="edit" aspectratio="f"/>
              </v:shape>
            </w:pict>
          </mc:Fallback>
        </mc:AlternateContent>
      </w:r>
      <w:r>
        <w:rPr>
          <w:rFonts w:hint="eastAsia" w:ascii="汉仪雅酷黑简" w:hAnsi="汉仪雅酷黑简" w:eastAsia="汉仪雅酷黑简" w:cs="汉仪雅酷黑简"/>
          <w:b/>
          <w:bCs/>
          <w:color w:val="7030A0"/>
          <w:sz w:val="30"/>
          <w:szCs w:val="30"/>
          <w:shd w:val="clear" w:color="FFFFFF" w:fill="D9D9D9"/>
        </w:rPr>
        <w:t>材料论述题：观点和论述（案例）：</w:t>
      </w:r>
    </w:p>
    <w:p w14:paraId="43DB40E2">
      <w:pPr>
        <w:spacing w:line="360" w:lineRule="auto"/>
        <w:rPr>
          <w:b/>
          <w:bCs/>
          <w:color w:val="0000FF"/>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864"/>
        <w:gridCol w:w="6641"/>
      </w:tblGrid>
      <w:tr w14:paraId="08C4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42" w:type="dxa"/>
          </w:tcPr>
          <w:p w14:paraId="6C28A2DE">
            <w:pPr>
              <w:spacing w:line="360" w:lineRule="auto"/>
              <w:rPr>
                <w:rFonts w:ascii="Times New Roman" w:hAnsi="Times New Roman"/>
                <w:b/>
                <w:bCs/>
                <w:color w:val="0000FF"/>
              </w:rPr>
            </w:pPr>
            <w:r>
              <w:rPr>
                <w:rFonts w:hint="eastAsia" w:ascii="Times New Roman" w:hAnsi="Times New Roman"/>
                <w:b/>
                <w:bCs/>
                <w:color w:val="0000FF"/>
              </w:rPr>
              <w:t>基本认知：</w:t>
            </w:r>
          </w:p>
        </w:tc>
        <w:tc>
          <w:tcPr>
            <w:tcW w:w="1864" w:type="dxa"/>
          </w:tcPr>
          <w:p w14:paraId="580240ED">
            <w:pPr>
              <w:spacing w:line="360" w:lineRule="auto"/>
              <w:rPr>
                <w:rFonts w:ascii="Times New Roman" w:hAnsi="Times New Roman"/>
                <w:b/>
                <w:bCs/>
                <w:color w:val="0000FF"/>
              </w:rPr>
            </w:pPr>
            <w:r>
              <w:rPr>
                <w:rFonts w:hint="eastAsia" w:ascii="Times New Roman" w:hAnsi="Times New Roman"/>
                <w:b/>
                <w:bCs/>
                <w:color w:val="0000FF"/>
              </w:rPr>
              <w:t>观点</w:t>
            </w:r>
          </w:p>
        </w:tc>
        <w:tc>
          <w:tcPr>
            <w:tcW w:w="6641" w:type="dxa"/>
          </w:tcPr>
          <w:p w14:paraId="7A8C70E8">
            <w:pPr>
              <w:spacing w:line="360" w:lineRule="auto"/>
              <w:rPr>
                <w:rFonts w:ascii="Times New Roman" w:hAnsi="Times New Roman"/>
                <w:b/>
                <w:bCs/>
                <w:color w:val="0000FF"/>
              </w:rPr>
            </w:pPr>
            <w:r>
              <w:rPr>
                <w:rFonts w:hint="eastAsia" w:ascii="Times New Roman" w:hAnsi="Times New Roman"/>
                <w:b/>
                <w:bCs/>
                <w:color w:val="0000FF"/>
              </w:rPr>
              <w:t>论述部分</w:t>
            </w:r>
          </w:p>
        </w:tc>
      </w:tr>
      <w:tr w14:paraId="7FCF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242" w:type="dxa"/>
            <w:vMerge w:val="restart"/>
          </w:tcPr>
          <w:p w14:paraId="3880FB22">
            <w:pPr>
              <w:spacing w:line="360" w:lineRule="auto"/>
              <w:rPr>
                <w:rFonts w:ascii="Times New Roman" w:hAnsi="Times New Roman"/>
                <w:b/>
                <w:bCs/>
                <w:color w:val="0000FF"/>
              </w:rPr>
            </w:pPr>
            <w:r>
              <w:rPr>
                <w:rFonts w:hint="eastAsia" w:ascii="Times New Roman" w:hAnsi="Times New Roman"/>
                <w:b/>
                <w:bCs/>
                <w:color w:val="0000FF"/>
              </w:rPr>
              <w:t>考古专题</w:t>
            </w:r>
          </w:p>
        </w:tc>
        <w:tc>
          <w:tcPr>
            <w:tcW w:w="1864" w:type="dxa"/>
            <w:vMerge w:val="restart"/>
          </w:tcPr>
          <w:p w14:paraId="36BD09AA">
            <w:pPr>
              <w:rPr>
                <w:rFonts w:hint="eastAsia" w:ascii="Times New Roman" w:hAnsi="Times New Roman"/>
                <w:b/>
              </w:rPr>
            </w:pPr>
            <w:r>
              <w:rPr>
                <w:rFonts w:hint="eastAsia" w:ascii="Times New Roman" w:hAnsi="Times New Roman"/>
                <w:b/>
              </w:rPr>
              <w:t>观点1：文物承载着时代信息，反映时代风貌和特征。</w:t>
            </w:r>
          </w:p>
          <w:p w14:paraId="239B0A95">
            <w:pPr>
              <w:rPr>
                <w:rFonts w:hint="eastAsia" w:ascii="Times New Roman" w:hAnsi="Times New Roman"/>
                <w:b/>
              </w:rPr>
            </w:pPr>
            <w:r>
              <w:rPr>
                <w:rFonts w:hint="eastAsia" w:ascii="Times New Roman" w:hAnsi="Times New Roman"/>
                <w:b/>
              </w:rPr>
              <w:t>观点2：考古发现是研究历史最可靠的证据。</w:t>
            </w:r>
          </w:p>
          <w:p w14:paraId="2F40CF15">
            <w:pPr>
              <w:spacing w:line="360" w:lineRule="auto"/>
              <w:rPr>
                <w:rFonts w:ascii="Times New Roman" w:hAnsi="Times New Roman"/>
                <w:b/>
                <w:bCs/>
                <w:color w:val="FF0000"/>
              </w:rPr>
            </w:pPr>
            <w:r>
              <w:rPr>
                <w:rFonts w:hint="eastAsia" w:ascii="Times New Roman" w:hAnsi="Times New Roman"/>
                <w:b/>
              </w:rPr>
              <w:t>观点3：文物承载着一个民族的历史，国家的经典。</w:t>
            </w:r>
          </w:p>
        </w:tc>
        <w:tc>
          <w:tcPr>
            <w:tcW w:w="6641" w:type="dxa"/>
          </w:tcPr>
          <w:p w14:paraId="1C4D5F99">
            <w:pPr>
              <w:pStyle w:val="4"/>
              <w:snapToGrid w:val="0"/>
              <w:spacing w:line="360" w:lineRule="exact"/>
              <w:rPr>
                <w:rFonts w:hint="eastAsia" w:ascii="宋体" w:hAnsi="宋体" w:cs="宋体"/>
                <w:b/>
                <w:szCs w:val="20"/>
              </w:rPr>
            </w:pPr>
            <w:r>
              <w:rPr>
                <w:rFonts w:hint="eastAsia" w:ascii="宋体" w:hAnsi="宋体" w:cs="宋体"/>
                <w:b/>
                <w:szCs w:val="20"/>
              </w:rPr>
              <w:t>四川广汉三星堆遗址出土的文物青铜</w:t>
            </w:r>
            <w:r>
              <w:rPr>
                <w:rFonts w:ascii="宋体" w:hAnsi="宋体" w:cs="宋体"/>
                <w:b/>
                <w:szCs w:val="20"/>
              </w:rPr>
              <w:t>青铜尊、罍</w:t>
            </w:r>
            <w:r>
              <w:rPr>
                <w:rFonts w:hint="eastAsia" w:ascii="宋体" w:hAnsi="宋体" w:cs="宋体"/>
                <w:b/>
                <w:szCs w:val="20"/>
              </w:rPr>
              <w:t>（如：青铜神树、铜兽驮跪坐人顶尊铜像、铜罍尊倒立鸟足顶尊神像等）</w:t>
            </w:r>
            <w:r>
              <w:rPr>
                <w:rFonts w:ascii="宋体" w:hAnsi="宋体" w:cs="宋体"/>
                <w:b/>
                <w:szCs w:val="20"/>
              </w:rPr>
              <w:t>都是来自中原的传统礼器，三星堆人对其偏爱有加，为20世纪人类最伟大的考古发现之一，昭示了长江流域与黄河流域一样，同属中华文明的母体，体现出古蜀人对中原文化的尊崇</w:t>
            </w:r>
            <w:r>
              <w:rPr>
                <w:rFonts w:hint="eastAsia" w:ascii="宋体" w:hAnsi="宋体" w:cs="宋体"/>
                <w:b/>
                <w:szCs w:val="20"/>
              </w:rPr>
              <w:t>，体现了</w:t>
            </w:r>
            <w:r>
              <w:rPr>
                <w:rFonts w:ascii="宋体" w:hAnsi="宋体" w:cs="宋体"/>
                <w:b/>
                <w:szCs w:val="20"/>
              </w:rPr>
              <w:t>中华文明多元一体</w:t>
            </w:r>
            <w:r>
              <w:rPr>
                <w:rFonts w:hint="eastAsia" w:ascii="宋体" w:hAnsi="宋体" w:cs="宋体"/>
                <w:b/>
                <w:szCs w:val="20"/>
              </w:rPr>
              <w:t>化格局。</w:t>
            </w:r>
          </w:p>
        </w:tc>
      </w:tr>
      <w:tr w14:paraId="3388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242" w:type="dxa"/>
            <w:vMerge w:val="continue"/>
          </w:tcPr>
          <w:p w14:paraId="3EED9861">
            <w:pPr>
              <w:spacing w:line="360" w:lineRule="auto"/>
              <w:rPr>
                <w:rFonts w:hint="eastAsia" w:ascii="Times New Roman" w:hAnsi="Times New Roman"/>
                <w:b/>
                <w:bCs/>
                <w:color w:val="0000FF"/>
              </w:rPr>
            </w:pPr>
          </w:p>
        </w:tc>
        <w:tc>
          <w:tcPr>
            <w:tcW w:w="1864" w:type="dxa"/>
            <w:vMerge w:val="continue"/>
          </w:tcPr>
          <w:p w14:paraId="4FF8CB34">
            <w:pPr>
              <w:spacing w:line="360" w:lineRule="auto"/>
              <w:rPr>
                <w:rFonts w:hint="eastAsia" w:ascii="Times New Roman" w:hAnsi="Times New Roman"/>
                <w:b/>
                <w:bCs/>
                <w:color w:val="FF0000"/>
              </w:rPr>
            </w:pPr>
          </w:p>
        </w:tc>
        <w:tc>
          <w:tcPr>
            <w:tcW w:w="6641" w:type="dxa"/>
          </w:tcPr>
          <w:p w14:paraId="218449BC">
            <w:pPr>
              <w:rPr>
                <w:rFonts w:ascii="宋体" w:hAnsi="宋体"/>
                <w:b/>
                <w:kern w:val="0"/>
                <w:szCs w:val="21"/>
              </w:rPr>
            </w:pPr>
            <w:r>
              <w:rPr>
                <w:rFonts w:hint="eastAsia" w:ascii="宋体" w:hAnsi="宋体" w:cs="宋体"/>
                <w:b/>
                <w:color w:val="000000"/>
                <w:szCs w:val="20"/>
              </w:rPr>
              <w:t>商朝司母戊鼎是迄今世界上出土的最重的青铜器，体现了</w:t>
            </w:r>
            <w:r>
              <w:rPr>
                <w:rFonts w:ascii="宋体" w:hAnsi="宋体" w:cs="宋体"/>
                <w:b/>
                <w:color w:val="000000"/>
                <w:szCs w:val="20"/>
              </w:rPr>
              <w:t>商代青铜铸造业非常发达</w:t>
            </w:r>
            <w:r>
              <w:rPr>
                <w:rFonts w:hint="eastAsia" w:ascii="宋体" w:hAnsi="宋体" w:cs="宋体"/>
                <w:b/>
                <w:color w:val="000000"/>
                <w:szCs w:val="20"/>
              </w:rPr>
              <w:t>，</w:t>
            </w:r>
            <w:r>
              <w:rPr>
                <w:rFonts w:ascii="宋体" w:hAnsi="宋体" w:cs="宋体"/>
                <w:b/>
                <w:color w:val="000000"/>
                <w:szCs w:val="20"/>
              </w:rPr>
              <w:t>反映了我国商代的文明成就</w:t>
            </w:r>
            <w:r>
              <w:rPr>
                <w:rFonts w:hint="eastAsia" w:ascii="宋体" w:hAnsi="宋体" w:cs="宋体"/>
                <w:b/>
                <w:color w:val="000000"/>
                <w:szCs w:val="20"/>
              </w:rPr>
              <w:t>，是国家的经典。</w:t>
            </w:r>
          </w:p>
        </w:tc>
      </w:tr>
      <w:tr w14:paraId="0501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242" w:type="dxa"/>
            <w:vMerge w:val="continue"/>
          </w:tcPr>
          <w:p w14:paraId="26A0FFC5">
            <w:pPr>
              <w:spacing w:line="360" w:lineRule="auto"/>
              <w:rPr>
                <w:rFonts w:hint="eastAsia" w:ascii="Times New Roman" w:hAnsi="Times New Roman"/>
                <w:b/>
                <w:bCs/>
                <w:color w:val="0000FF"/>
              </w:rPr>
            </w:pPr>
          </w:p>
        </w:tc>
        <w:tc>
          <w:tcPr>
            <w:tcW w:w="1864" w:type="dxa"/>
            <w:vMerge w:val="continue"/>
          </w:tcPr>
          <w:p w14:paraId="2F968310">
            <w:pPr>
              <w:spacing w:line="360" w:lineRule="auto"/>
              <w:rPr>
                <w:rFonts w:hint="eastAsia" w:ascii="Times New Roman" w:hAnsi="Times New Roman"/>
                <w:b/>
                <w:bCs/>
                <w:color w:val="FF0000"/>
              </w:rPr>
            </w:pPr>
          </w:p>
        </w:tc>
        <w:tc>
          <w:tcPr>
            <w:tcW w:w="6641" w:type="dxa"/>
          </w:tcPr>
          <w:p w14:paraId="08641F77">
            <w:pPr>
              <w:pStyle w:val="8"/>
              <w:widowControl/>
              <w:snapToGrid w:val="0"/>
              <w:spacing w:before="0" w:beforeAutospacing="0" w:after="0" w:afterAutospacing="0" w:line="400" w:lineRule="exact"/>
              <w:rPr>
                <w:rFonts w:ascii="宋体" w:hAnsi="宋体" w:cs="宋体"/>
                <w:b/>
                <w:color w:val="000000"/>
                <w:kern w:val="2"/>
                <w:sz w:val="21"/>
                <w:szCs w:val="20"/>
              </w:rPr>
            </w:pPr>
            <w:r>
              <w:rPr>
                <w:rFonts w:hint="eastAsia" w:ascii="宋体" w:hAnsi="宋体" w:cs="宋体"/>
                <w:b/>
                <w:color w:val="000000"/>
                <w:kern w:val="2"/>
                <w:sz w:val="21"/>
                <w:szCs w:val="20"/>
              </w:rPr>
              <w:t>商周时期的甲骨文记载的内容十分丰富，是中国已发现的古代文字中年代最早体系较为完敕的文字，对中国文字的形成与发展有深远的影响。目前所知，我国有文字可考的历史从商朝开始，</w:t>
            </w:r>
            <w:r>
              <w:rPr>
                <w:rFonts w:ascii="宋体" w:hAnsi="宋体" w:cs="宋体"/>
                <w:b/>
                <w:color w:val="000000"/>
                <w:kern w:val="2"/>
                <w:sz w:val="21"/>
                <w:szCs w:val="20"/>
              </w:rPr>
              <w:t>文物承载着一个民族的历史</w:t>
            </w:r>
            <w:r>
              <w:rPr>
                <w:rFonts w:hint="eastAsia" w:ascii="宋体" w:hAnsi="宋体" w:cs="宋体"/>
                <w:b/>
                <w:color w:val="000000"/>
                <w:kern w:val="2"/>
                <w:sz w:val="21"/>
                <w:szCs w:val="20"/>
              </w:rPr>
              <w:t>。</w:t>
            </w:r>
          </w:p>
        </w:tc>
      </w:tr>
      <w:tr w14:paraId="592C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1242" w:type="dxa"/>
            <w:vMerge w:val="continue"/>
          </w:tcPr>
          <w:p w14:paraId="0DC937EE">
            <w:pPr>
              <w:spacing w:line="360" w:lineRule="auto"/>
              <w:rPr>
                <w:rFonts w:hint="eastAsia" w:ascii="Times New Roman" w:hAnsi="Times New Roman"/>
                <w:b/>
                <w:bCs/>
                <w:color w:val="0000FF"/>
              </w:rPr>
            </w:pPr>
          </w:p>
        </w:tc>
        <w:tc>
          <w:tcPr>
            <w:tcW w:w="1864" w:type="dxa"/>
            <w:vMerge w:val="continue"/>
          </w:tcPr>
          <w:p w14:paraId="57EE3A56">
            <w:pPr>
              <w:spacing w:line="360" w:lineRule="auto"/>
              <w:rPr>
                <w:rFonts w:hint="eastAsia" w:ascii="Times New Roman" w:hAnsi="Times New Roman"/>
                <w:b/>
                <w:bCs/>
                <w:color w:val="FF0000"/>
              </w:rPr>
            </w:pPr>
          </w:p>
        </w:tc>
        <w:tc>
          <w:tcPr>
            <w:tcW w:w="6641" w:type="dxa"/>
          </w:tcPr>
          <w:p w14:paraId="2E5D156A">
            <w:pPr>
              <w:rPr>
                <w:rFonts w:ascii="宋体" w:hAnsi="宋体"/>
                <w:b/>
                <w:kern w:val="0"/>
                <w:szCs w:val="21"/>
              </w:rPr>
            </w:pPr>
            <w:r>
              <w:rPr>
                <w:rFonts w:hint="eastAsia" w:ascii="宋体" w:hAnsi="宋体" w:cs="宋体"/>
                <w:b/>
                <w:color w:val="000000"/>
              </w:rPr>
              <w:t>秦始皇陵兵马俑由约八千件陶制武士俑组成气势磅礴的地下军阵，再现了秦始皇当年完成统一中国大业的军功和军威，集中体现了秦代文明的最高成就。</w:t>
            </w:r>
          </w:p>
        </w:tc>
      </w:tr>
      <w:tr w14:paraId="2D93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242" w:type="dxa"/>
            <w:vMerge w:val="continue"/>
          </w:tcPr>
          <w:p w14:paraId="3D26E8D4">
            <w:pPr>
              <w:spacing w:line="360" w:lineRule="auto"/>
              <w:rPr>
                <w:rFonts w:hint="eastAsia" w:ascii="Times New Roman" w:hAnsi="Times New Roman"/>
                <w:b/>
                <w:bCs/>
                <w:color w:val="0000FF"/>
              </w:rPr>
            </w:pPr>
          </w:p>
        </w:tc>
        <w:tc>
          <w:tcPr>
            <w:tcW w:w="1864" w:type="dxa"/>
            <w:vMerge w:val="continue"/>
          </w:tcPr>
          <w:p w14:paraId="241DD8E9">
            <w:pPr>
              <w:spacing w:line="360" w:lineRule="auto"/>
              <w:rPr>
                <w:rFonts w:hint="eastAsia" w:ascii="Times New Roman" w:hAnsi="Times New Roman"/>
                <w:b/>
                <w:bCs/>
                <w:color w:val="FF0000"/>
              </w:rPr>
            </w:pPr>
          </w:p>
        </w:tc>
        <w:tc>
          <w:tcPr>
            <w:tcW w:w="6641" w:type="dxa"/>
          </w:tcPr>
          <w:p w14:paraId="1388566A">
            <w:pPr>
              <w:rPr>
                <w:rFonts w:hint="eastAsia" w:ascii="宋体" w:hAnsi="宋体" w:cs="宋体"/>
                <w:b/>
                <w:color w:val="000000"/>
                <w:szCs w:val="20"/>
              </w:rPr>
            </w:pPr>
            <w:r>
              <w:rPr>
                <w:rFonts w:hint="eastAsia" w:ascii="宋体" w:hAnsi="宋体" w:cs="宋体"/>
                <w:b/>
                <w:color w:val="000000"/>
              </w:rPr>
              <w:t>西汉时期，马王堆汉墓帛书内容涉及政治、军事、思想、文化及科学等各方面，有重要学术价值，不仅是研究古史的第一手资料,也是研究汉代书法的珍贵资料。</w:t>
            </w:r>
          </w:p>
        </w:tc>
      </w:tr>
      <w:tr w14:paraId="7693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242" w:type="dxa"/>
            <w:vMerge w:val="continue"/>
          </w:tcPr>
          <w:p w14:paraId="4446E7F6">
            <w:pPr>
              <w:spacing w:line="360" w:lineRule="auto"/>
              <w:rPr>
                <w:rFonts w:hint="eastAsia" w:ascii="Times New Roman" w:hAnsi="Times New Roman"/>
                <w:b/>
                <w:bCs/>
                <w:color w:val="0000FF"/>
              </w:rPr>
            </w:pPr>
          </w:p>
        </w:tc>
        <w:tc>
          <w:tcPr>
            <w:tcW w:w="1864" w:type="dxa"/>
            <w:vMerge w:val="continue"/>
          </w:tcPr>
          <w:p w14:paraId="2A736142">
            <w:pPr>
              <w:spacing w:line="360" w:lineRule="auto"/>
              <w:rPr>
                <w:rFonts w:hint="eastAsia" w:ascii="Times New Roman" w:hAnsi="Times New Roman"/>
                <w:b/>
                <w:bCs/>
                <w:color w:val="FF0000"/>
              </w:rPr>
            </w:pPr>
          </w:p>
        </w:tc>
        <w:tc>
          <w:tcPr>
            <w:tcW w:w="6641" w:type="dxa"/>
          </w:tcPr>
          <w:p w14:paraId="3F716FAC">
            <w:pPr>
              <w:widowControl/>
              <w:spacing w:before="100" w:beforeAutospacing="1" w:after="100" w:afterAutospacing="1"/>
              <w:jc w:val="left"/>
              <w:rPr>
                <w:rFonts w:hint="eastAsia" w:ascii="宋体" w:hAnsi="宋体" w:cs="宋体"/>
                <w:b/>
                <w:kern w:val="0"/>
                <w:sz w:val="24"/>
              </w:rPr>
            </w:pPr>
            <w:r>
              <w:rPr>
                <w:rFonts w:ascii="宋体" w:hAnsi="宋体" w:cs="宋体"/>
                <w:b/>
                <w:color w:val="000000"/>
              </w:rPr>
              <w:t>汉并天下瓦当是为纪念刘邦战胜项羽,统一天下,建立汉朝而作</w:t>
            </w:r>
            <w:r>
              <w:rPr>
                <w:rFonts w:hint="eastAsia" w:ascii="宋体" w:hAnsi="宋体" w:cs="宋体"/>
                <w:b/>
                <w:color w:val="000000"/>
              </w:rPr>
              <w:t>；</w:t>
            </w:r>
            <w:r>
              <w:rPr>
                <w:rFonts w:ascii="宋体" w:hAnsi="宋体" w:cs="宋体"/>
                <w:b/>
                <w:color w:val="000000"/>
              </w:rPr>
              <w:t>这种瓦当还曾出土于陕西省西安市汉长安城遗址出土，汉武帝时修建的建章宫遗址中，</w:t>
            </w:r>
            <w:r>
              <w:rPr>
                <w:rFonts w:hint="eastAsia" w:ascii="宋体" w:hAnsi="宋体" w:cs="宋体"/>
                <w:b/>
                <w:color w:val="000000"/>
              </w:rPr>
              <w:t>是研究古史的第一手资料，有着重要的史料价值。</w:t>
            </w:r>
          </w:p>
        </w:tc>
      </w:tr>
      <w:tr w14:paraId="35E0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1242" w:type="dxa"/>
            <w:vMerge w:val="continue"/>
          </w:tcPr>
          <w:p w14:paraId="0840FD04">
            <w:pPr>
              <w:spacing w:line="360" w:lineRule="auto"/>
              <w:rPr>
                <w:rFonts w:hint="eastAsia" w:ascii="Times New Roman" w:hAnsi="Times New Roman"/>
                <w:b/>
                <w:bCs/>
                <w:color w:val="0000FF"/>
              </w:rPr>
            </w:pPr>
          </w:p>
        </w:tc>
        <w:tc>
          <w:tcPr>
            <w:tcW w:w="1864" w:type="dxa"/>
            <w:vMerge w:val="continue"/>
          </w:tcPr>
          <w:p w14:paraId="224D1992">
            <w:pPr>
              <w:spacing w:line="360" w:lineRule="auto"/>
              <w:rPr>
                <w:rFonts w:hint="eastAsia" w:ascii="Times New Roman" w:hAnsi="Times New Roman"/>
                <w:b/>
                <w:bCs/>
                <w:color w:val="FF0000"/>
              </w:rPr>
            </w:pPr>
          </w:p>
        </w:tc>
        <w:tc>
          <w:tcPr>
            <w:tcW w:w="6641" w:type="dxa"/>
          </w:tcPr>
          <w:p w14:paraId="03DCFEDA">
            <w:pPr>
              <w:rPr>
                <w:rFonts w:hint="eastAsia" w:ascii="宋体" w:hAnsi="宋体" w:cs="宋体"/>
                <w:b/>
                <w:color w:val="000000"/>
              </w:rPr>
            </w:pPr>
            <w:r>
              <w:rPr>
                <w:rFonts w:hint="eastAsia" w:ascii="宋体" w:hAnsi="宋体" w:cs="宋体"/>
                <w:b/>
                <w:color w:val="000000"/>
              </w:rPr>
              <w:t>东汉说唱俑</w:t>
            </w:r>
            <w:r>
              <w:rPr>
                <w:rFonts w:hint="eastAsia"/>
                <w:b/>
              </w:rPr>
              <w:t>，</w:t>
            </w:r>
            <w:r>
              <w:rPr>
                <w:b/>
              </w:rPr>
              <w:t>主要是击鼓说唱，以诙谐风趣的语言，模仿、扮演各种人物。四川出土的汉代说唱俑被视为中国说唱艺术的鼻祖，</w:t>
            </w:r>
            <w:r>
              <w:rPr>
                <w:rFonts w:hint="eastAsia" w:ascii="宋体" w:hAnsi="宋体" w:cs="宋体"/>
                <w:b/>
                <w:color w:val="000000"/>
              </w:rPr>
              <w:t>雕塑线条简练，技法娴熟，有很高的艺术价值和欣赏价值，一个侧面反映了东汉的民间生活气息和地方风貌。</w:t>
            </w:r>
          </w:p>
        </w:tc>
      </w:tr>
      <w:tr w14:paraId="2ED2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1242" w:type="dxa"/>
            <w:vMerge w:val="continue"/>
          </w:tcPr>
          <w:p w14:paraId="4964707A">
            <w:pPr>
              <w:spacing w:line="360" w:lineRule="auto"/>
              <w:rPr>
                <w:rFonts w:hint="eastAsia" w:ascii="Times New Roman" w:hAnsi="Times New Roman"/>
                <w:b/>
                <w:bCs/>
                <w:color w:val="0000FF"/>
              </w:rPr>
            </w:pPr>
          </w:p>
        </w:tc>
        <w:tc>
          <w:tcPr>
            <w:tcW w:w="1864" w:type="dxa"/>
            <w:vMerge w:val="continue"/>
          </w:tcPr>
          <w:p w14:paraId="55A3629A">
            <w:pPr>
              <w:spacing w:line="360" w:lineRule="auto"/>
              <w:rPr>
                <w:rFonts w:hint="eastAsia" w:ascii="Times New Roman" w:hAnsi="Times New Roman"/>
                <w:b/>
                <w:bCs/>
                <w:color w:val="FF0000"/>
              </w:rPr>
            </w:pPr>
          </w:p>
        </w:tc>
        <w:tc>
          <w:tcPr>
            <w:tcW w:w="6641" w:type="dxa"/>
          </w:tcPr>
          <w:p w14:paraId="525402AB">
            <w:pPr>
              <w:rPr>
                <w:rFonts w:hint="eastAsia" w:ascii="宋体" w:hAnsi="宋体" w:cs="宋体"/>
                <w:b/>
                <w:color w:val="000000"/>
              </w:rPr>
            </w:pPr>
            <w:r>
              <w:rPr>
                <w:rFonts w:hint="eastAsia" w:ascii="Times New Roman" w:hAnsi="Times New Roman"/>
                <w:b/>
              </w:rPr>
              <w:t>北魏时期的“陶俑”是这一历史阶段艺术的代表，显示了中原汉民族农耕文化与北方草原游牧文化的大汇流，以及在盛极一时的佛教造像雕塑影响下所出现的陶塑艺术的崭新面貌。这主要是中原地区当时处于民族融合的大熔炉之中，吸收北方少数民族文化的结果。</w:t>
            </w:r>
          </w:p>
        </w:tc>
      </w:tr>
      <w:tr w14:paraId="2A55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2" w:type="dxa"/>
            <w:vMerge w:val="restart"/>
          </w:tcPr>
          <w:p w14:paraId="101A153E">
            <w:pPr>
              <w:spacing w:line="360" w:lineRule="auto"/>
              <w:rPr>
                <w:b/>
                <w:bCs/>
                <w:color w:val="0000FF"/>
              </w:rPr>
            </w:pPr>
            <w:r>
              <w:rPr>
                <w:rFonts w:hint="eastAsia" w:ascii="Times New Roman" w:hAnsi="Times New Roman"/>
                <w:b/>
                <w:bCs/>
                <w:color w:val="0000FF"/>
              </w:rPr>
              <w:t>杰出人物的历史的推动者</w:t>
            </w:r>
          </w:p>
        </w:tc>
        <w:tc>
          <w:tcPr>
            <w:tcW w:w="1864" w:type="dxa"/>
            <w:vMerge w:val="restart"/>
          </w:tcPr>
          <w:p w14:paraId="3CA68A86">
            <w:pPr>
              <w:spacing w:line="360" w:lineRule="auto"/>
              <w:rPr>
                <w:rFonts w:hint="eastAsia" w:ascii="Times New Roman" w:hAnsi="Times New Roman"/>
                <w:b/>
              </w:rPr>
            </w:pPr>
            <w:r>
              <w:rPr>
                <w:rFonts w:hint="eastAsia" w:ascii="Times New Roman" w:hAnsi="Times New Roman"/>
                <w:b/>
              </w:rPr>
              <w:t>观点：杰出政治家的有效举措是社会进步。</w:t>
            </w:r>
          </w:p>
          <w:p w14:paraId="379461B2">
            <w:pPr>
              <w:spacing w:line="360" w:lineRule="auto"/>
              <w:rPr>
                <w:rFonts w:hint="eastAsia" w:ascii="Times New Roman" w:hAnsi="Times New Roman"/>
                <w:b/>
                <w:color w:val="FF0000"/>
              </w:rPr>
            </w:pPr>
          </w:p>
          <w:p w14:paraId="715ADA03">
            <w:pPr>
              <w:spacing w:line="360" w:lineRule="auto"/>
              <w:rPr>
                <w:rFonts w:ascii="Times New Roman" w:hAnsi="Times New Roman"/>
                <w:b/>
                <w:color w:val="FF0000"/>
              </w:rPr>
            </w:pPr>
          </w:p>
        </w:tc>
        <w:tc>
          <w:tcPr>
            <w:tcW w:w="6641" w:type="dxa"/>
          </w:tcPr>
          <w:p w14:paraId="01631346">
            <w:pPr>
              <w:rPr>
                <w:rFonts w:ascii="宋体" w:hAnsi="宋体"/>
                <w:b/>
                <w:kern w:val="0"/>
                <w:szCs w:val="21"/>
              </w:rPr>
            </w:pPr>
            <w:r>
              <w:rPr>
                <w:rFonts w:hint="eastAsia" w:ascii="Times New Roman" w:hAnsi="Times New Roman"/>
                <w:b/>
              </w:rPr>
              <w:t>春秋时期，齐桓公任用管仲为相，执掌国政。他采纳管仲的建议，改革内政，发展生产，训练军队，使齐国的经济和军事实力大为提高。齐桓公打着“尊天子，攘四夷”的旗号，号令诸侯，成为春秋时期第一个霸主。</w:t>
            </w:r>
          </w:p>
        </w:tc>
      </w:tr>
      <w:tr w14:paraId="5987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242" w:type="dxa"/>
            <w:vMerge w:val="continue"/>
          </w:tcPr>
          <w:p w14:paraId="7C098F89">
            <w:pPr>
              <w:spacing w:line="360" w:lineRule="auto"/>
              <w:rPr>
                <w:rFonts w:hint="eastAsia" w:ascii="Times New Roman" w:hAnsi="Times New Roman"/>
                <w:b/>
                <w:bCs/>
                <w:color w:val="0000FF"/>
              </w:rPr>
            </w:pPr>
          </w:p>
        </w:tc>
        <w:tc>
          <w:tcPr>
            <w:tcW w:w="1864" w:type="dxa"/>
            <w:vMerge w:val="continue"/>
          </w:tcPr>
          <w:p w14:paraId="0C74E81B">
            <w:pPr>
              <w:spacing w:line="360" w:lineRule="auto"/>
              <w:rPr>
                <w:rFonts w:ascii="Times New Roman" w:hAnsi="Times New Roman"/>
                <w:b/>
                <w:color w:val="FF0000"/>
              </w:rPr>
            </w:pPr>
          </w:p>
        </w:tc>
        <w:tc>
          <w:tcPr>
            <w:tcW w:w="6641" w:type="dxa"/>
          </w:tcPr>
          <w:p w14:paraId="7A9E378E">
            <w:pPr>
              <w:rPr>
                <w:rFonts w:hint="eastAsia" w:ascii="Times New Roman" w:hAnsi="Times New Roman"/>
                <w:b/>
                <w:bCs/>
                <w:color w:val="0000FF"/>
              </w:rPr>
            </w:pPr>
            <w:r>
              <w:rPr>
                <w:rFonts w:hint="eastAsia" w:ascii="Times New Roman" w:hAnsi="Times New Roman"/>
                <w:b/>
              </w:rPr>
              <w:t>战国时期，秦孝公任用商鞅，推行变法，推行</w:t>
            </w:r>
            <w:r>
              <w:rPr>
                <w:rFonts w:hint="eastAsia" w:ascii="宋体" w:hAnsi="宋体"/>
                <w:b/>
                <w:kern w:val="0"/>
                <w:szCs w:val="21"/>
              </w:rPr>
              <w:t>确立县制、奖励军功、奖励耕织等</w:t>
            </w:r>
            <w:r>
              <w:rPr>
                <w:rFonts w:hint="eastAsia" w:ascii="Times New Roman" w:hAnsi="Times New Roman"/>
                <w:b/>
              </w:rPr>
              <w:t>一系列富国强兵的改革，</w:t>
            </w:r>
            <w:r>
              <w:rPr>
                <w:rFonts w:hint="eastAsia" w:ascii="宋体" w:hAnsi="宋体"/>
                <w:b/>
                <w:kern w:val="0"/>
                <w:szCs w:val="21"/>
              </w:rPr>
              <w:t>发展了经济，壮大了秦国的国力，为大规模战争提供强大的物质保障。</w:t>
            </w:r>
          </w:p>
        </w:tc>
      </w:tr>
      <w:tr w14:paraId="1CE2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trPr>
        <w:tc>
          <w:tcPr>
            <w:tcW w:w="1242" w:type="dxa"/>
            <w:vMerge w:val="continue"/>
          </w:tcPr>
          <w:p w14:paraId="03110C22">
            <w:pPr>
              <w:spacing w:line="360" w:lineRule="auto"/>
              <w:rPr>
                <w:rFonts w:hint="eastAsia" w:ascii="Times New Roman" w:hAnsi="Times New Roman"/>
                <w:b/>
                <w:bCs/>
                <w:color w:val="0000FF"/>
              </w:rPr>
            </w:pPr>
          </w:p>
        </w:tc>
        <w:tc>
          <w:tcPr>
            <w:tcW w:w="1864" w:type="dxa"/>
            <w:vMerge w:val="continue"/>
          </w:tcPr>
          <w:p w14:paraId="1E49472F">
            <w:pPr>
              <w:spacing w:line="360" w:lineRule="auto"/>
              <w:rPr>
                <w:rFonts w:ascii="Times New Roman" w:hAnsi="Times New Roman"/>
                <w:b/>
                <w:color w:val="FF0000"/>
              </w:rPr>
            </w:pPr>
          </w:p>
        </w:tc>
        <w:tc>
          <w:tcPr>
            <w:tcW w:w="6641" w:type="dxa"/>
          </w:tcPr>
          <w:p w14:paraId="45CE2859">
            <w:pPr>
              <w:rPr>
                <w:rFonts w:hint="eastAsia" w:ascii="宋体" w:hAnsi="宋体"/>
                <w:b/>
                <w:kern w:val="0"/>
                <w:szCs w:val="21"/>
              </w:rPr>
            </w:pPr>
            <w:r>
              <w:rPr>
                <w:rFonts w:hint="eastAsia" w:ascii="Times New Roman" w:hAnsi="Times New Roman"/>
                <w:b/>
              </w:rPr>
              <w:t>秦统一六国后，秦始皇创立皇帝制度，设立丞相、太尉和御史大夫等中央官职，废除分封制，推行郡县制，从而建立起我国历史上第一个统一的多民族的封建国家，其中基本政治制度被此后历代王朝所沿用，产生了深远的影响。汉武帝巩固大一统的措施对中国历史的发展影响也同样深远。</w:t>
            </w:r>
          </w:p>
        </w:tc>
      </w:tr>
      <w:tr w14:paraId="146B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1242" w:type="dxa"/>
            <w:vMerge w:val="continue"/>
          </w:tcPr>
          <w:p w14:paraId="335BA004">
            <w:pPr>
              <w:spacing w:line="360" w:lineRule="auto"/>
              <w:rPr>
                <w:rFonts w:hint="eastAsia" w:ascii="Times New Roman" w:hAnsi="Times New Roman"/>
                <w:b/>
                <w:bCs/>
                <w:color w:val="0000FF"/>
              </w:rPr>
            </w:pPr>
          </w:p>
        </w:tc>
        <w:tc>
          <w:tcPr>
            <w:tcW w:w="1864" w:type="dxa"/>
            <w:vMerge w:val="continue"/>
          </w:tcPr>
          <w:p w14:paraId="7AA2A4E0">
            <w:pPr>
              <w:spacing w:line="360" w:lineRule="auto"/>
              <w:rPr>
                <w:rFonts w:ascii="Times New Roman" w:hAnsi="Times New Roman"/>
                <w:b/>
                <w:color w:val="FF0000"/>
              </w:rPr>
            </w:pPr>
          </w:p>
        </w:tc>
        <w:tc>
          <w:tcPr>
            <w:tcW w:w="6641" w:type="dxa"/>
          </w:tcPr>
          <w:p w14:paraId="17F7DA54">
            <w:pPr>
              <w:rPr>
                <w:rFonts w:hint="eastAsia" w:ascii="宋体" w:hAnsi="宋体"/>
                <w:b/>
                <w:kern w:val="0"/>
                <w:szCs w:val="21"/>
              </w:rPr>
            </w:pPr>
            <w:r>
              <w:rPr>
                <w:rFonts w:hint="eastAsia" w:ascii="Times New Roman" w:hAnsi="Times New Roman"/>
                <w:b/>
              </w:rPr>
              <w:t>为了巩固政权和稳定社会局势，汉高祖刘邦吸取秦朝因暴政导致速亡的教训)采取了休养生息的政策。他下令“兵皆罢归家”等措施，以增加农业劳动力，使汉初的经济逐渐得以恢复和发展，社局势稳定下来。</w:t>
            </w:r>
          </w:p>
        </w:tc>
      </w:tr>
      <w:tr w14:paraId="1E33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1242" w:type="dxa"/>
            <w:vMerge w:val="continue"/>
          </w:tcPr>
          <w:p w14:paraId="0A146DA7">
            <w:pPr>
              <w:spacing w:line="360" w:lineRule="auto"/>
              <w:rPr>
                <w:rFonts w:hint="eastAsia" w:ascii="Times New Roman" w:hAnsi="Times New Roman"/>
                <w:b/>
                <w:bCs/>
                <w:color w:val="0000FF"/>
              </w:rPr>
            </w:pPr>
          </w:p>
        </w:tc>
        <w:tc>
          <w:tcPr>
            <w:tcW w:w="1864" w:type="dxa"/>
            <w:vMerge w:val="continue"/>
          </w:tcPr>
          <w:p w14:paraId="4C67CD3C">
            <w:pPr>
              <w:spacing w:line="360" w:lineRule="auto"/>
              <w:rPr>
                <w:rFonts w:ascii="Times New Roman" w:hAnsi="Times New Roman"/>
                <w:b/>
                <w:color w:val="FF0000"/>
              </w:rPr>
            </w:pPr>
          </w:p>
        </w:tc>
        <w:tc>
          <w:tcPr>
            <w:tcW w:w="6641" w:type="dxa"/>
          </w:tcPr>
          <w:p w14:paraId="3330FE07">
            <w:pPr>
              <w:rPr>
                <w:rFonts w:hint="eastAsia" w:ascii="Times New Roman" w:hAnsi="Times New Roman"/>
                <w:b/>
                <w:bCs/>
              </w:rPr>
            </w:pPr>
            <w:r>
              <w:rPr>
                <w:rFonts w:hint="eastAsia" w:ascii="Times New Roman" w:hAnsi="Times New Roman"/>
                <w:b/>
              </w:rPr>
              <w:t>汉文帝和汉景帝注重农业生产，提倡以农为本，并进一步减轻赋税和徭役把田赋降到了三十税一；重视“以德化民”，废除了一些严刑峻法；提倡勤俭治国，反对奢侈浮华；文景时期，政治清明，经济发展，人民生活安定，史称“文景之治”。</w:t>
            </w:r>
          </w:p>
        </w:tc>
      </w:tr>
      <w:tr w14:paraId="3561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1242" w:type="dxa"/>
            <w:vMerge w:val="continue"/>
          </w:tcPr>
          <w:p w14:paraId="3343EB23">
            <w:pPr>
              <w:spacing w:line="360" w:lineRule="auto"/>
              <w:rPr>
                <w:rFonts w:hint="eastAsia" w:ascii="Times New Roman" w:hAnsi="Times New Roman"/>
                <w:b/>
                <w:bCs/>
                <w:color w:val="0000FF"/>
              </w:rPr>
            </w:pPr>
          </w:p>
        </w:tc>
        <w:tc>
          <w:tcPr>
            <w:tcW w:w="1864" w:type="dxa"/>
            <w:vMerge w:val="continue"/>
          </w:tcPr>
          <w:p w14:paraId="63002F96">
            <w:pPr>
              <w:spacing w:line="360" w:lineRule="auto"/>
              <w:rPr>
                <w:rFonts w:ascii="Times New Roman" w:hAnsi="Times New Roman"/>
                <w:b/>
                <w:color w:val="FF0000"/>
              </w:rPr>
            </w:pPr>
          </w:p>
        </w:tc>
        <w:tc>
          <w:tcPr>
            <w:tcW w:w="6641" w:type="dxa"/>
          </w:tcPr>
          <w:p w14:paraId="4EBBDF6B">
            <w:pPr>
              <w:rPr>
                <w:rFonts w:hint="eastAsia"/>
                <w:b/>
              </w:rPr>
            </w:pPr>
            <w:r>
              <w:rPr>
                <w:rFonts w:hint="eastAsia" w:ascii="Times New Roman" w:hAnsi="Times New Roman"/>
                <w:b/>
              </w:rPr>
              <w:t>汉武帝在政治上实施“推恩令”，思想上接受董仲舒“</w:t>
            </w:r>
            <w:r>
              <w:rPr>
                <w:rFonts w:hint="eastAsia" w:ascii="Times New Roman" w:hAnsi="Times New Roman"/>
                <w:b/>
                <w:lang w:eastAsia="zh-CN"/>
              </w:rPr>
              <w:t>尊崇儒术</w:t>
            </w:r>
            <w:r>
              <w:rPr>
                <w:rFonts w:hint="eastAsia" w:ascii="Times New Roman" w:hAnsi="Times New Roman"/>
                <w:b/>
              </w:rPr>
              <w:t>”的建议，经济上铸造“五铢钱”、实行盐铁官营专卖，他的一系列措施巩固了大一统的局面，使西汉王朝开始进入鼎盛时期。</w:t>
            </w:r>
          </w:p>
        </w:tc>
      </w:tr>
      <w:tr w14:paraId="2A0B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1242" w:type="dxa"/>
            <w:vMerge w:val="continue"/>
          </w:tcPr>
          <w:p w14:paraId="501030C4">
            <w:pPr>
              <w:spacing w:line="360" w:lineRule="auto"/>
              <w:rPr>
                <w:rFonts w:hint="eastAsia" w:ascii="Times New Roman" w:hAnsi="Times New Roman"/>
                <w:b/>
                <w:bCs/>
                <w:color w:val="0000FF"/>
              </w:rPr>
            </w:pPr>
          </w:p>
        </w:tc>
        <w:tc>
          <w:tcPr>
            <w:tcW w:w="1864" w:type="dxa"/>
            <w:vMerge w:val="continue"/>
          </w:tcPr>
          <w:p w14:paraId="6516D03B">
            <w:pPr>
              <w:spacing w:line="360" w:lineRule="auto"/>
              <w:rPr>
                <w:rFonts w:ascii="Times New Roman" w:hAnsi="Times New Roman"/>
                <w:b/>
                <w:color w:val="FF0000"/>
              </w:rPr>
            </w:pPr>
          </w:p>
        </w:tc>
        <w:tc>
          <w:tcPr>
            <w:tcW w:w="6641" w:type="dxa"/>
          </w:tcPr>
          <w:p w14:paraId="738A5A1A">
            <w:pPr>
              <w:rPr>
                <w:rFonts w:hint="eastAsia" w:ascii="Times New Roman" w:hAnsi="Times New Roman"/>
                <w:b/>
              </w:rPr>
            </w:pPr>
            <w:r>
              <w:rPr>
                <w:rFonts w:hint="eastAsia" w:ascii="Times New Roman" w:hAnsi="Times New Roman"/>
                <w:b/>
              </w:rPr>
              <w:t>东汉初年，汉光武帝（刘秀）为了巩固统治，采取了一系列稳定社会局面的措施（如：多次下令释放奴婢，减轻农民的负担，还合并郡县，裁减官员；缓和民族矛盾等），社会出现了比较安定的局面，经济得到恢复和发展，史称“光武中兴”。</w:t>
            </w:r>
          </w:p>
        </w:tc>
      </w:tr>
      <w:tr w14:paraId="1902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2" w:type="dxa"/>
            <w:vMerge w:val="continue"/>
          </w:tcPr>
          <w:p w14:paraId="0C4A8FED">
            <w:pPr>
              <w:spacing w:line="360" w:lineRule="auto"/>
              <w:rPr>
                <w:rFonts w:hint="eastAsia" w:ascii="Times New Roman" w:hAnsi="Times New Roman"/>
                <w:b/>
                <w:bCs/>
                <w:color w:val="0000FF"/>
              </w:rPr>
            </w:pPr>
          </w:p>
        </w:tc>
        <w:tc>
          <w:tcPr>
            <w:tcW w:w="1864" w:type="dxa"/>
            <w:vMerge w:val="continue"/>
          </w:tcPr>
          <w:p w14:paraId="317CC0EB">
            <w:pPr>
              <w:spacing w:line="360" w:lineRule="auto"/>
              <w:rPr>
                <w:rFonts w:ascii="Times New Roman" w:hAnsi="Times New Roman"/>
                <w:b/>
                <w:color w:val="FF0000"/>
              </w:rPr>
            </w:pPr>
          </w:p>
        </w:tc>
        <w:tc>
          <w:tcPr>
            <w:tcW w:w="6641" w:type="dxa"/>
          </w:tcPr>
          <w:p w14:paraId="5C73100D">
            <w:pPr>
              <w:rPr>
                <w:rFonts w:hint="eastAsia" w:ascii="Times New Roman" w:hAnsi="Times New Roman"/>
                <w:b/>
              </w:rPr>
            </w:pPr>
            <w:r>
              <w:rPr>
                <w:rFonts w:hint="eastAsia" w:ascii="宋体" w:hAnsi="宋体"/>
                <w:b/>
                <w:kern w:val="0"/>
                <w:szCs w:val="21"/>
              </w:rPr>
              <w:t>十六国时期，4世纪后期，氏族苻氏建立的前秦统一了黄河流域。氏族贵族深受汉族文明影响，皇帝苻坚汉文化修养很高。符坚任用汉人王猛为承相，锐意改革。他们整顿吏治，厉行法治，加强集权，招抚流民，减赋禁奢，还大力兴办学校，提倡儒学。那时候，前秦境内胡汉之间的对立和矛盾有所缓和。</w:t>
            </w:r>
          </w:p>
        </w:tc>
      </w:tr>
      <w:tr w14:paraId="7B74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1242" w:type="dxa"/>
            <w:vMerge w:val="continue"/>
          </w:tcPr>
          <w:p w14:paraId="707EF8CF">
            <w:pPr>
              <w:spacing w:line="360" w:lineRule="auto"/>
              <w:rPr>
                <w:rFonts w:hint="eastAsia" w:ascii="Times New Roman" w:hAnsi="Times New Roman"/>
                <w:b/>
                <w:bCs/>
                <w:color w:val="0000FF"/>
              </w:rPr>
            </w:pPr>
          </w:p>
        </w:tc>
        <w:tc>
          <w:tcPr>
            <w:tcW w:w="1864" w:type="dxa"/>
            <w:vMerge w:val="continue"/>
          </w:tcPr>
          <w:p w14:paraId="6192D348">
            <w:pPr>
              <w:spacing w:line="360" w:lineRule="auto"/>
              <w:rPr>
                <w:rFonts w:ascii="Times New Roman" w:hAnsi="Times New Roman"/>
                <w:b/>
                <w:color w:val="FF0000"/>
              </w:rPr>
            </w:pPr>
          </w:p>
        </w:tc>
        <w:tc>
          <w:tcPr>
            <w:tcW w:w="6641" w:type="dxa"/>
          </w:tcPr>
          <w:p w14:paraId="3ED13097">
            <w:pPr>
              <w:rPr>
                <w:rFonts w:hint="eastAsia" w:ascii="Times New Roman" w:hAnsi="Times New Roman"/>
                <w:b/>
              </w:rPr>
            </w:pPr>
            <w:r>
              <w:rPr>
                <w:rFonts w:hint="eastAsia" w:ascii="宋体" w:hAnsi="宋体"/>
                <w:b/>
                <w:kern w:val="0"/>
                <w:szCs w:val="21"/>
              </w:rPr>
              <w:t>北魏孝文帝立志用文治移风易俗，他力排众议，迁都洛阳；随后他进一步采取穿汉服、说汉话、改汉姓、与汉人通婚等一系列汉化措施推动鲜卑族的封建化历程，促进了民族交融，也增强了北魏的实力，为隋唐统一局面的到来创造了条件。</w:t>
            </w:r>
          </w:p>
        </w:tc>
      </w:tr>
      <w:tr w14:paraId="5FD3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242" w:type="dxa"/>
            <w:vMerge w:val="restart"/>
          </w:tcPr>
          <w:p w14:paraId="3F9D1606">
            <w:pPr>
              <w:spacing w:line="360" w:lineRule="auto"/>
              <w:rPr>
                <w:b/>
                <w:bCs/>
                <w:color w:val="0000FF"/>
              </w:rPr>
            </w:pPr>
            <w:r>
              <w:rPr>
                <w:rFonts w:hint="eastAsia" w:ascii="Times New Roman" w:hAnsi="Times New Roman"/>
                <w:b/>
                <w:bCs/>
                <w:color w:val="0000FF"/>
              </w:rPr>
              <w:t>时代改革</w:t>
            </w:r>
          </w:p>
        </w:tc>
        <w:tc>
          <w:tcPr>
            <w:tcW w:w="1864" w:type="dxa"/>
            <w:vMerge w:val="restart"/>
          </w:tcPr>
          <w:p w14:paraId="08C6F0BD">
            <w:pPr>
              <w:spacing w:line="360" w:lineRule="auto"/>
              <w:rPr>
                <w:rFonts w:hint="eastAsia" w:ascii="Times New Roman" w:hAnsi="Times New Roman"/>
                <w:b/>
              </w:rPr>
            </w:pPr>
            <w:r>
              <w:rPr>
                <w:rFonts w:hint="eastAsia" w:ascii="Times New Roman" w:hAnsi="Times New Roman"/>
                <w:b/>
              </w:rPr>
              <w:t>观点：顺应历史发展潮流的改革是推动社会进步。</w:t>
            </w:r>
          </w:p>
          <w:p w14:paraId="5E462ECB">
            <w:pPr>
              <w:spacing w:line="360" w:lineRule="auto"/>
              <w:rPr>
                <w:rFonts w:hint="eastAsia" w:ascii="Times New Roman" w:hAnsi="Times New Roman"/>
                <w:b/>
                <w:color w:val="FF0000"/>
              </w:rPr>
            </w:pPr>
          </w:p>
        </w:tc>
        <w:tc>
          <w:tcPr>
            <w:tcW w:w="6641" w:type="dxa"/>
          </w:tcPr>
          <w:p w14:paraId="34752EC4">
            <w:pPr>
              <w:rPr>
                <w:rFonts w:hint="eastAsia" w:ascii="Times New Roman" w:hAnsi="Times New Roman"/>
                <w:b/>
                <w:bCs/>
                <w:color w:val="0000FF"/>
              </w:rPr>
            </w:pPr>
            <w:r>
              <w:rPr>
                <w:rFonts w:hint="eastAsia" w:ascii="Times New Roman" w:hAnsi="Times New Roman"/>
                <w:b/>
              </w:rPr>
              <w:t>春秋时期，齐桓公任用管仲为相，执掌国政。他采纳管仲的建议，改革内政，发展生产，训练军队，使齐国的经济和军事实力大为提高。齐桓公打着“尊天子，攘四夷”的旗号，号令诸侯，成为春秋时期第一个霸主。</w:t>
            </w:r>
          </w:p>
        </w:tc>
      </w:tr>
      <w:tr w14:paraId="6E11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242" w:type="dxa"/>
            <w:vMerge w:val="continue"/>
          </w:tcPr>
          <w:p w14:paraId="18449AB3">
            <w:pPr>
              <w:spacing w:line="360" w:lineRule="auto"/>
              <w:rPr>
                <w:rFonts w:hint="eastAsia" w:ascii="Times New Roman" w:hAnsi="Times New Roman"/>
                <w:b/>
                <w:bCs/>
                <w:color w:val="0000FF"/>
              </w:rPr>
            </w:pPr>
          </w:p>
        </w:tc>
        <w:tc>
          <w:tcPr>
            <w:tcW w:w="1864" w:type="dxa"/>
            <w:vMerge w:val="continue"/>
          </w:tcPr>
          <w:p w14:paraId="701B530C">
            <w:pPr>
              <w:spacing w:line="360" w:lineRule="auto"/>
              <w:rPr>
                <w:rFonts w:hint="eastAsia" w:ascii="Times New Roman" w:hAnsi="Times New Roman"/>
                <w:b/>
                <w:color w:val="FF0000"/>
              </w:rPr>
            </w:pPr>
          </w:p>
        </w:tc>
        <w:tc>
          <w:tcPr>
            <w:tcW w:w="6641" w:type="dxa"/>
          </w:tcPr>
          <w:p w14:paraId="78B9C3CB">
            <w:pPr>
              <w:rPr>
                <w:rFonts w:hint="eastAsia" w:ascii="Times New Roman" w:hAnsi="Times New Roman"/>
                <w:b/>
                <w:bCs/>
                <w:color w:val="0000FF"/>
              </w:rPr>
            </w:pPr>
            <w:r>
              <w:rPr>
                <w:rFonts w:hint="eastAsia" w:ascii="Times New Roman" w:hAnsi="Times New Roman"/>
                <w:b/>
              </w:rPr>
              <w:t>战国时期，秦国商鞅变法，推行</w:t>
            </w:r>
            <w:r>
              <w:rPr>
                <w:rFonts w:hint="eastAsia" w:ascii="宋体" w:hAnsi="宋体"/>
                <w:b/>
                <w:kern w:val="0"/>
                <w:szCs w:val="21"/>
              </w:rPr>
              <w:t>确立县制、允许土地自由买卖，奖励军功、奖励耕织等</w:t>
            </w:r>
            <w:r>
              <w:rPr>
                <w:rFonts w:hint="eastAsia" w:ascii="Times New Roman" w:hAnsi="Times New Roman"/>
                <w:b/>
              </w:rPr>
              <w:t>一系列改革，</w:t>
            </w:r>
            <w:r>
              <w:rPr>
                <w:rFonts w:hint="eastAsia" w:ascii="宋体" w:hAnsi="宋体"/>
                <w:b/>
                <w:kern w:val="0"/>
                <w:szCs w:val="21"/>
              </w:rPr>
              <w:t>发展了经济，加速了秦国由奴隶制向封建制度的过渡，为以后秦国统一全国奠定了基础。</w:t>
            </w:r>
          </w:p>
        </w:tc>
      </w:tr>
      <w:tr w14:paraId="3EEE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trPr>
        <w:tc>
          <w:tcPr>
            <w:tcW w:w="1242" w:type="dxa"/>
            <w:vMerge w:val="continue"/>
          </w:tcPr>
          <w:p w14:paraId="715267D0">
            <w:pPr>
              <w:spacing w:line="360" w:lineRule="auto"/>
              <w:rPr>
                <w:rFonts w:hint="eastAsia" w:ascii="Times New Roman" w:hAnsi="Times New Roman"/>
                <w:b/>
                <w:bCs/>
                <w:color w:val="0000FF"/>
              </w:rPr>
            </w:pPr>
          </w:p>
        </w:tc>
        <w:tc>
          <w:tcPr>
            <w:tcW w:w="1864" w:type="dxa"/>
            <w:vMerge w:val="continue"/>
          </w:tcPr>
          <w:p w14:paraId="061B89A7">
            <w:pPr>
              <w:spacing w:line="360" w:lineRule="auto"/>
              <w:rPr>
                <w:rFonts w:hint="eastAsia" w:ascii="Times New Roman" w:hAnsi="Times New Roman"/>
                <w:b/>
                <w:color w:val="FF0000"/>
              </w:rPr>
            </w:pPr>
          </w:p>
        </w:tc>
        <w:tc>
          <w:tcPr>
            <w:tcW w:w="6641" w:type="dxa"/>
          </w:tcPr>
          <w:p w14:paraId="0B3FF258">
            <w:pPr>
              <w:rPr>
                <w:rFonts w:hint="eastAsia" w:ascii="宋体" w:hAnsi="宋体"/>
                <w:b/>
                <w:kern w:val="0"/>
                <w:szCs w:val="21"/>
              </w:rPr>
            </w:pPr>
            <w:r>
              <w:rPr>
                <w:rFonts w:hint="eastAsia" w:ascii="Times New Roman" w:hAnsi="Times New Roman"/>
                <w:b/>
              </w:rPr>
              <w:t>秦统一六国后，秦始皇创立皇帝制度，设立丞相、太尉和御史大夫等中央官职，废除分封制，推行郡县制，从而建立起我国历史上第一个统一的多民族的封建国家，其中基本政治制度被此后历代王朝所沿用，产生了深远的影响。汉武帝巩固大一统的措施对中国历史的发展影响也同样深远。</w:t>
            </w:r>
          </w:p>
        </w:tc>
      </w:tr>
      <w:tr w14:paraId="6488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242" w:type="dxa"/>
            <w:vMerge w:val="continue"/>
          </w:tcPr>
          <w:p w14:paraId="455A80E7">
            <w:pPr>
              <w:spacing w:line="360" w:lineRule="auto"/>
              <w:rPr>
                <w:rFonts w:hint="eastAsia" w:ascii="Times New Roman" w:hAnsi="Times New Roman"/>
                <w:b/>
                <w:bCs/>
                <w:color w:val="0000FF"/>
              </w:rPr>
            </w:pPr>
          </w:p>
        </w:tc>
        <w:tc>
          <w:tcPr>
            <w:tcW w:w="1864" w:type="dxa"/>
            <w:vMerge w:val="continue"/>
          </w:tcPr>
          <w:p w14:paraId="25E22AA0">
            <w:pPr>
              <w:spacing w:line="360" w:lineRule="auto"/>
              <w:rPr>
                <w:rFonts w:hint="eastAsia" w:ascii="Times New Roman" w:hAnsi="Times New Roman"/>
                <w:b/>
                <w:color w:val="FF0000"/>
              </w:rPr>
            </w:pPr>
          </w:p>
        </w:tc>
        <w:tc>
          <w:tcPr>
            <w:tcW w:w="6641" w:type="dxa"/>
          </w:tcPr>
          <w:p w14:paraId="1F9D2D10">
            <w:pPr>
              <w:rPr>
                <w:rFonts w:hint="eastAsia" w:ascii="宋体" w:hAnsi="宋体"/>
                <w:b/>
                <w:kern w:val="0"/>
                <w:szCs w:val="21"/>
              </w:rPr>
            </w:pPr>
            <w:r>
              <w:rPr>
                <w:rFonts w:hint="eastAsia" w:ascii="Times New Roman" w:hAnsi="Times New Roman"/>
                <w:b/>
              </w:rPr>
              <w:t>汉武帝在政治上实施“推恩令”，思想上接受董仲舒“</w:t>
            </w:r>
            <w:r>
              <w:rPr>
                <w:rFonts w:hint="eastAsia" w:ascii="Times New Roman" w:hAnsi="Times New Roman"/>
                <w:b/>
                <w:lang w:eastAsia="zh-CN"/>
              </w:rPr>
              <w:t>尊崇儒术</w:t>
            </w:r>
            <w:r>
              <w:rPr>
                <w:rFonts w:hint="eastAsia" w:ascii="Times New Roman" w:hAnsi="Times New Roman"/>
                <w:b/>
              </w:rPr>
              <w:t>”的建议，经济上铸造“五铢钱”、实行盐铁官营专卖，他的一系列措施巩固了大一统的局面，使西汉王朝开始进入鼎盛时期。</w:t>
            </w:r>
          </w:p>
        </w:tc>
      </w:tr>
      <w:tr w14:paraId="67C8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1242" w:type="dxa"/>
            <w:vMerge w:val="continue"/>
          </w:tcPr>
          <w:p w14:paraId="59DDA868">
            <w:pPr>
              <w:spacing w:line="360" w:lineRule="auto"/>
              <w:rPr>
                <w:rFonts w:hint="eastAsia" w:ascii="Times New Roman" w:hAnsi="Times New Roman"/>
                <w:b/>
                <w:bCs/>
                <w:color w:val="0000FF"/>
              </w:rPr>
            </w:pPr>
          </w:p>
        </w:tc>
        <w:tc>
          <w:tcPr>
            <w:tcW w:w="1864" w:type="dxa"/>
            <w:vMerge w:val="continue"/>
          </w:tcPr>
          <w:p w14:paraId="5F047DC6">
            <w:pPr>
              <w:spacing w:line="360" w:lineRule="auto"/>
              <w:rPr>
                <w:rFonts w:hint="eastAsia" w:ascii="Times New Roman" w:hAnsi="Times New Roman"/>
                <w:b/>
                <w:color w:val="FF0000"/>
              </w:rPr>
            </w:pPr>
          </w:p>
        </w:tc>
        <w:tc>
          <w:tcPr>
            <w:tcW w:w="6641" w:type="dxa"/>
          </w:tcPr>
          <w:p w14:paraId="5164E491">
            <w:pPr>
              <w:rPr>
                <w:rFonts w:hint="eastAsia" w:ascii="宋体" w:hAnsi="宋体"/>
                <w:b/>
                <w:kern w:val="0"/>
                <w:szCs w:val="21"/>
              </w:rPr>
            </w:pPr>
            <w:r>
              <w:rPr>
                <w:rFonts w:hint="eastAsia" w:ascii="Times New Roman" w:hAnsi="Times New Roman"/>
                <w:b/>
              </w:rPr>
              <w:t>东汉初年，汉光武帝（刘秀）为了巩固统治，采取了一系列稳定社会局面的措施（如：多次下令释放奴婢，减轻农民的负担，还合并郡县，裁减官员；缓和民族矛盾等），社会出现了比较安定的局面，经济得到恢复和发展，史称“光武中兴”。</w:t>
            </w:r>
          </w:p>
        </w:tc>
      </w:tr>
      <w:tr w14:paraId="1F31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2" w:type="dxa"/>
            <w:vMerge w:val="continue"/>
          </w:tcPr>
          <w:p w14:paraId="28B3C81A">
            <w:pPr>
              <w:spacing w:line="360" w:lineRule="auto"/>
              <w:rPr>
                <w:rFonts w:hint="eastAsia" w:ascii="Times New Roman" w:hAnsi="Times New Roman"/>
                <w:b/>
                <w:bCs/>
                <w:color w:val="0000FF"/>
              </w:rPr>
            </w:pPr>
          </w:p>
        </w:tc>
        <w:tc>
          <w:tcPr>
            <w:tcW w:w="1864" w:type="dxa"/>
            <w:vMerge w:val="continue"/>
          </w:tcPr>
          <w:p w14:paraId="56FF23C0">
            <w:pPr>
              <w:spacing w:line="360" w:lineRule="auto"/>
              <w:rPr>
                <w:rFonts w:hint="eastAsia" w:ascii="Times New Roman" w:hAnsi="Times New Roman"/>
                <w:b/>
                <w:color w:val="FF0000"/>
              </w:rPr>
            </w:pPr>
          </w:p>
        </w:tc>
        <w:tc>
          <w:tcPr>
            <w:tcW w:w="6641" w:type="dxa"/>
          </w:tcPr>
          <w:p w14:paraId="41653F05">
            <w:pPr>
              <w:rPr>
                <w:rFonts w:hint="eastAsia" w:ascii="宋体" w:hAnsi="宋体"/>
                <w:b/>
                <w:kern w:val="0"/>
                <w:szCs w:val="21"/>
              </w:rPr>
            </w:pPr>
            <w:r>
              <w:rPr>
                <w:rFonts w:hint="eastAsia" w:ascii="宋体" w:hAnsi="宋体"/>
                <w:b/>
                <w:kern w:val="0"/>
                <w:szCs w:val="21"/>
              </w:rPr>
              <w:t>十六国时期，4世纪后期，氏族苻氏建立的前秦统一了黄河流域。氏族贵族深受汉族文明影响，皇帝苻坚汉文化修养很高。符坚任用汉人王猛为承相，锐意改革。他们整顿吏治，厉行法治，加强集权，招抚流民，减赋禁奢，还大力兴办学校，提倡儒学。那时候，前秦境内胡汉之间的对立和矛盾有所缓和。卑族的封建化进程。</w:t>
            </w:r>
          </w:p>
        </w:tc>
      </w:tr>
      <w:tr w14:paraId="1C6F8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242" w:type="dxa"/>
            <w:vMerge w:val="continue"/>
          </w:tcPr>
          <w:p w14:paraId="1D7EF134">
            <w:pPr>
              <w:spacing w:line="360" w:lineRule="auto"/>
              <w:rPr>
                <w:rFonts w:hint="eastAsia" w:ascii="Times New Roman" w:hAnsi="Times New Roman"/>
                <w:b/>
                <w:bCs/>
                <w:color w:val="0000FF"/>
              </w:rPr>
            </w:pPr>
          </w:p>
        </w:tc>
        <w:tc>
          <w:tcPr>
            <w:tcW w:w="1864" w:type="dxa"/>
            <w:vMerge w:val="continue"/>
          </w:tcPr>
          <w:p w14:paraId="1A3C6C35">
            <w:pPr>
              <w:spacing w:line="360" w:lineRule="auto"/>
              <w:rPr>
                <w:rFonts w:hint="eastAsia" w:ascii="Times New Roman" w:hAnsi="Times New Roman"/>
                <w:b/>
                <w:color w:val="FF0000"/>
              </w:rPr>
            </w:pPr>
          </w:p>
        </w:tc>
        <w:tc>
          <w:tcPr>
            <w:tcW w:w="6641" w:type="dxa"/>
          </w:tcPr>
          <w:p w14:paraId="17836901">
            <w:pPr>
              <w:rPr>
                <w:rFonts w:hint="eastAsia" w:ascii="Times New Roman" w:hAnsi="Times New Roman"/>
                <w:b/>
              </w:rPr>
            </w:pPr>
            <w:r>
              <w:rPr>
                <w:rFonts w:hint="eastAsia" w:ascii="宋体" w:hAnsi="宋体"/>
                <w:b/>
                <w:kern w:val="0"/>
                <w:szCs w:val="21"/>
              </w:rPr>
              <w:t>北魏孝文帝立志用文治移风易俗，他力排众议，迁都洛阳；随后他进一步采取穿汉服、说汉话、改汉姓、与汉人通婚等一系列汉化措施推动鲜卑族的封建化历程，促进了民族交融，也增强了北魏的实力，为隋唐统一局面的到来创造了条件。</w:t>
            </w:r>
          </w:p>
        </w:tc>
      </w:tr>
      <w:tr w14:paraId="1205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242" w:type="dxa"/>
          </w:tcPr>
          <w:p w14:paraId="112C5C1E">
            <w:pPr>
              <w:spacing w:line="360" w:lineRule="auto"/>
              <w:rPr>
                <w:b/>
                <w:bCs/>
                <w:color w:val="0000FF"/>
              </w:rPr>
            </w:pPr>
            <w:r>
              <w:rPr>
                <w:rFonts w:hint="eastAsia" w:ascii="Times New Roman" w:hAnsi="Times New Roman"/>
                <w:b/>
                <w:bCs/>
                <w:color w:val="0000FF"/>
              </w:rPr>
              <w:t>思想解放</w:t>
            </w:r>
          </w:p>
        </w:tc>
        <w:tc>
          <w:tcPr>
            <w:tcW w:w="1864" w:type="dxa"/>
          </w:tcPr>
          <w:p w14:paraId="05754387">
            <w:pPr>
              <w:spacing w:line="360" w:lineRule="auto"/>
              <w:rPr>
                <w:rFonts w:hint="eastAsia" w:ascii="Times New Roman" w:hAnsi="Times New Roman"/>
                <w:b/>
              </w:rPr>
            </w:pPr>
            <w:r>
              <w:rPr>
                <w:rFonts w:hint="eastAsia" w:ascii="Times New Roman" w:hAnsi="Times New Roman"/>
                <w:b/>
              </w:rPr>
              <w:t>观点：思想解放是推动社会进步的重要条件。</w:t>
            </w:r>
          </w:p>
          <w:p w14:paraId="4AF4DE71">
            <w:pPr>
              <w:spacing w:line="360" w:lineRule="auto"/>
              <w:rPr>
                <w:rFonts w:ascii="Times New Roman" w:hAnsi="Times New Roman"/>
                <w:b/>
                <w:color w:val="FF0000"/>
              </w:rPr>
            </w:pPr>
          </w:p>
        </w:tc>
        <w:tc>
          <w:tcPr>
            <w:tcW w:w="6641" w:type="dxa"/>
          </w:tcPr>
          <w:p w14:paraId="27B59887">
            <w:pPr>
              <w:rPr>
                <w:rFonts w:ascii="Times New Roman" w:hAnsi="Times New Roman"/>
                <w:b/>
                <w:bCs/>
                <w:color w:val="0000FF"/>
              </w:rPr>
            </w:pPr>
            <w:r>
              <w:rPr>
                <w:rFonts w:hint="eastAsia" w:ascii="Times New Roman" w:hAnsi="Times New Roman"/>
                <w:b/>
              </w:rPr>
              <w:t>战国时期，学术思想非常活跃，形成了儒、墨、道、法等不同的学派，史称诸子百家；百家争鸣促进了思想和学术的繁荣，成为中国古代第一次思想文化发展的高峰，为我国古代文化的发展奠定了基础，为当时的社会进步作出了重大贡献。</w:t>
            </w:r>
          </w:p>
        </w:tc>
      </w:tr>
    </w:tbl>
    <w:p w14:paraId="39AC41D1">
      <w:pPr>
        <w:rPr>
          <w:vanish/>
        </w:rPr>
      </w:pPr>
    </w:p>
    <w:tbl>
      <w:tblPr>
        <w:tblStyle w:val="9"/>
        <w:tblpPr w:leftFromText="180" w:rightFromText="180" w:vertAnchor="text" w:horzAnchor="margin" w:tblpY="1"/>
        <w:tblOverlap w:val="never"/>
        <w:tblW w:w="9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9"/>
        <w:gridCol w:w="1830"/>
        <w:gridCol w:w="6641"/>
      </w:tblGrid>
      <w:tr w14:paraId="2218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159" w:type="dxa"/>
            <w:vMerge w:val="restart"/>
          </w:tcPr>
          <w:p w14:paraId="375AECF6">
            <w:pPr>
              <w:spacing w:line="360" w:lineRule="auto"/>
              <w:rPr>
                <w:rFonts w:hint="eastAsia" w:ascii="Times New Roman" w:hAnsi="Times New Roman"/>
                <w:b/>
                <w:bCs/>
                <w:color w:val="0000FF"/>
              </w:rPr>
            </w:pPr>
            <w:r>
              <w:rPr>
                <w:rFonts w:hint="eastAsia" w:ascii="Times New Roman" w:hAnsi="Times New Roman"/>
                <w:b/>
                <w:bCs/>
                <w:color w:val="0000FF"/>
              </w:rPr>
              <w:t>国家统一</w:t>
            </w:r>
          </w:p>
        </w:tc>
        <w:tc>
          <w:tcPr>
            <w:tcW w:w="1830" w:type="dxa"/>
            <w:vMerge w:val="restart"/>
          </w:tcPr>
          <w:p w14:paraId="55E43EAE">
            <w:pPr>
              <w:rPr>
                <w:rFonts w:ascii="Times New Roman" w:hAnsi="Times New Roman"/>
                <w:b/>
              </w:rPr>
            </w:pPr>
            <w:r>
              <w:rPr>
                <w:rFonts w:hint="eastAsia" w:ascii="Times New Roman" w:hAnsi="Times New Roman"/>
                <w:b/>
              </w:rPr>
              <w:t>观点：国家统一是中国历史发展的必然趋势，是政治稳定社会安定的重要前提。</w:t>
            </w:r>
          </w:p>
          <w:p w14:paraId="1C1952BF">
            <w:pPr>
              <w:rPr>
                <w:rFonts w:ascii="Times New Roman" w:hAnsi="Times New Roman"/>
                <w:b/>
              </w:rPr>
            </w:pPr>
          </w:p>
        </w:tc>
        <w:tc>
          <w:tcPr>
            <w:tcW w:w="6641" w:type="dxa"/>
          </w:tcPr>
          <w:p w14:paraId="4E6CE4D2">
            <w:pPr>
              <w:rPr>
                <w:rFonts w:ascii="宋体" w:hAnsi="宋体"/>
                <w:b/>
                <w:color w:val="000000"/>
                <w:kern w:val="0"/>
                <w:szCs w:val="21"/>
              </w:rPr>
            </w:pPr>
            <w:r>
              <w:rPr>
                <w:rFonts w:hint="eastAsia" w:ascii="Times New Roman" w:hAnsi="Times New Roman"/>
                <w:b/>
              </w:rPr>
              <w:t>秦的统一结束了春秋战国以来长期征战混乱的局面，建立起我国历史上第一个统一的多民族的封建国家——秦朝；秦始皇通过建立中央集权制度、统一货币、统一度量衡、统一文字等一系列的措施，进一步巩固了大一统的格局。</w:t>
            </w:r>
          </w:p>
        </w:tc>
      </w:tr>
      <w:tr w14:paraId="0470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159" w:type="dxa"/>
            <w:vMerge w:val="continue"/>
          </w:tcPr>
          <w:p w14:paraId="5FA750A3">
            <w:pPr>
              <w:spacing w:line="360" w:lineRule="auto"/>
              <w:rPr>
                <w:rFonts w:hint="eastAsia" w:ascii="Times New Roman" w:hAnsi="Times New Roman"/>
                <w:b/>
                <w:bCs/>
                <w:color w:val="0000FF"/>
              </w:rPr>
            </w:pPr>
          </w:p>
        </w:tc>
        <w:tc>
          <w:tcPr>
            <w:tcW w:w="1830" w:type="dxa"/>
            <w:vMerge w:val="continue"/>
          </w:tcPr>
          <w:p w14:paraId="3CD1F478">
            <w:pPr>
              <w:rPr>
                <w:rFonts w:ascii="Times New Roman" w:hAnsi="Times New Roman"/>
                <w:b/>
              </w:rPr>
            </w:pPr>
          </w:p>
        </w:tc>
        <w:tc>
          <w:tcPr>
            <w:tcW w:w="6641" w:type="dxa"/>
          </w:tcPr>
          <w:p w14:paraId="38B26BCC">
            <w:pPr>
              <w:rPr>
                <w:rFonts w:hint="eastAsia" w:ascii="Times New Roman" w:hAnsi="Times New Roman"/>
                <w:b/>
              </w:rPr>
            </w:pPr>
            <w:r>
              <w:rPr>
                <w:rFonts w:hint="eastAsia" w:ascii="Times New Roman" w:hAnsi="Times New Roman"/>
                <w:b/>
              </w:rPr>
              <w:t>汉武帝在政治上采纳主父偃的建议、实施“推恩令”，思想上接受董仲舒“</w:t>
            </w:r>
            <w:r>
              <w:rPr>
                <w:rFonts w:hint="eastAsia" w:ascii="Times New Roman" w:hAnsi="Times New Roman"/>
                <w:b/>
                <w:lang w:eastAsia="zh-CN"/>
              </w:rPr>
              <w:t>尊崇儒术</w:t>
            </w:r>
            <w:r>
              <w:rPr>
                <w:rFonts w:hint="eastAsia" w:ascii="Times New Roman" w:hAnsi="Times New Roman"/>
                <w:b/>
              </w:rPr>
              <w:t>”的建议，经济上铸造“五铢钱”、实行盐铁官营专卖，他的一系列措施巩固了大一统的局面。</w:t>
            </w:r>
          </w:p>
        </w:tc>
      </w:tr>
      <w:tr w14:paraId="58F9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159" w:type="dxa"/>
          </w:tcPr>
          <w:p w14:paraId="14031C88">
            <w:pPr>
              <w:spacing w:line="360" w:lineRule="auto"/>
              <w:rPr>
                <w:b/>
                <w:bCs/>
                <w:color w:val="0000FF"/>
              </w:rPr>
            </w:pPr>
            <w:r>
              <w:rPr>
                <w:rFonts w:hint="eastAsia" w:ascii="Times New Roman" w:hAnsi="Times New Roman"/>
                <w:b/>
                <w:bCs/>
                <w:color w:val="0000FF"/>
              </w:rPr>
              <w:t>社会安定</w:t>
            </w:r>
          </w:p>
        </w:tc>
        <w:tc>
          <w:tcPr>
            <w:tcW w:w="1830" w:type="dxa"/>
          </w:tcPr>
          <w:p w14:paraId="5DACE160">
            <w:pPr>
              <w:rPr>
                <w:rFonts w:hint="eastAsia" w:ascii="Times New Roman" w:hAnsi="Times New Roman"/>
                <w:b/>
              </w:rPr>
            </w:pPr>
            <w:r>
              <w:rPr>
                <w:rFonts w:hint="eastAsia" w:ascii="Times New Roman" w:hAnsi="Times New Roman"/>
                <w:b/>
              </w:rPr>
              <w:t>观点：稳定的社会秩序是经济发展的重要前提。</w:t>
            </w:r>
          </w:p>
          <w:p w14:paraId="5354F8C0">
            <w:pPr>
              <w:rPr>
                <w:rFonts w:ascii="Times New Roman" w:hAnsi="Times New Roman"/>
                <w:b/>
              </w:rPr>
            </w:pPr>
          </w:p>
        </w:tc>
        <w:tc>
          <w:tcPr>
            <w:tcW w:w="6641" w:type="dxa"/>
          </w:tcPr>
          <w:p w14:paraId="35118732">
            <w:pPr>
              <w:rPr>
                <w:rFonts w:ascii="Times New Roman" w:hAnsi="Times New Roman"/>
                <w:b/>
                <w:bCs/>
                <w:color w:val="0000FF"/>
              </w:rPr>
            </w:pPr>
            <w:r>
              <w:rPr>
                <w:rFonts w:hint="eastAsia" w:ascii="Times New Roman" w:hAnsi="Times New Roman"/>
                <w:b/>
              </w:rPr>
              <w:t>春秋战国以来的战争与动荡造成西汉初年的经济凋敝，百姓流离失所，汉初“文景之治”通过休养生息政策，稳定了社会秩序，促进了经济发展，为西汉鼎盛时期的到来奠定基础。</w:t>
            </w:r>
          </w:p>
        </w:tc>
      </w:tr>
      <w:tr w14:paraId="36C1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9" w:type="dxa"/>
            <w:vMerge w:val="restart"/>
          </w:tcPr>
          <w:p w14:paraId="34668433">
            <w:pPr>
              <w:spacing w:line="360" w:lineRule="auto"/>
              <w:rPr>
                <w:b/>
                <w:bCs/>
                <w:color w:val="0000FF"/>
              </w:rPr>
            </w:pPr>
            <w:r>
              <w:rPr>
                <w:rFonts w:hint="eastAsia" w:ascii="Times New Roman" w:hAnsi="Times New Roman"/>
                <w:b/>
                <w:bCs/>
                <w:color w:val="0000FF"/>
              </w:rPr>
              <w:t>经济发展</w:t>
            </w:r>
          </w:p>
        </w:tc>
        <w:tc>
          <w:tcPr>
            <w:tcW w:w="1830" w:type="dxa"/>
            <w:vMerge w:val="restart"/>
          </w:tcPr>
          <w:p w14:paraId="6BBDAD2B">
            <w:pPr>
              <w:rPr>
                <w:rFonts w:ascii="Times New Roman" w:hAnsi="Times New Roman"/>
                <w:b/>
              </w:rPr>
            </w:pPr>
            <w:r>
              <w:rPr>
                <w:rFonts w:hint="eastAsia" w:ascii="Times New Roman" w:hAnsi="Times New Roman"/>
                <w:b/>
              </w:rPr>
              <w:t>观点：重视农业发展是社会经济发展进步的重要前提</w:t>
            </w:r>
          </w:p>
        </w:tc>
        <w:tc>
          <w:tcPr>
            <w:tcW w:w="6641" w:type="dxa"/>
          </w:tcPr>
          <w:p w14:paraId="681F884C">
            <w:pPr>
              <w:rPr>
                <w:rFonts w:ascii="Times New Roman" w:hAnsi="Times New Roman"/>
                <w:b/>
                <w:bCs/>
                <w:color w:val="0000FF"/>
              </w:rPr>
            </w:pPr>
            <w:r>
              <w:rPr>
                <w:rFonts w:hint="eastAsia" w:ascii="Times New Roman" w:hAnsi="Times New Roman"/>
                <w:b/>
              </w:rPr>
              <w:t>中国自原始社会就出现了原始农业，河姆渡居民培植水稻，半坡居民种植粟，神农教人农耕、大禹治水的传说都证明了农业发展的历史源远流长。</w:t>
            </w:r>
          </w:p>
        </w:tc>
      </w:tr>
      <w:tr w14:paraId="7E71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1159" w:type="dxa"/>
            <w:vMerge w:val="continue"/>
          </w:tcPr>
          <w:p w14:paraId="52EE495A">
            <w:pPr>
              <w:spacing w:line="360" w:lineRule="auto"/>
              <w:rPr>
                <w:rFonts w:hint="eastAsia" w:ascii="Times New Roman" w:hAnsi="Times New Roman"/>
                <w:b/>
                <w:bCs/>
                <w:color w:val="0000FF"/>
              </w:rPr>
            </w:pPr>
          </w:p>
        </w:tc>
        <w:tc>
          <w:tcPr>
            <w:tcW w:w="1830" w:type="dxa"/>
            <w:vMerge w:val="continue"/>
          </w:tcPr>
          <w:p w14:paraId="076E2BCD">
            <w:pPr>
              <w:rPr>
                <w:rFonts w:hint="eastAsia" w:ascii="Times New Roman" w:hAnsi="Times New Roman"/>
                <w:b/>
              </w:rPr>
            </w:pPr>
          </w:p>
        </w:tc>
        <w:tc>
          <w:tcPr>
            <w:tcW w:w="6641" w:type="dxa"/>
          </w:tcPr>
          <w:p w14:paraId="3DF9A603">
            <w:pPr>
              <w:rPr>
                <w:rFonts w:hint="eastAsia" w:ascii="Times New Roman" w:hAnsi="Times New Roman"/>
                <w:b/>
              </w:rPr>
            </w:pPr>
            <w:r>
              <w:rPr>
                <w:rFonts w:hint="eastAsia" w:ascii="Times New Roman" w:hAnsi="Times New Roman"/>
                <w:b/>
              </w:rPr>
              <w:t>春秋战国时期，中国农耕技术出现革命性突破，铁犁牛耕技术的出现和推广使得春秋战国时期迎来了大变革的时代，奴隶制逐步瓦解，封建制逐步形成，对中国历史的发展产生深远影响。</w:t>
            </w:r>
          </w:p>
        </w:tc>
      </w:tr>
      <w:tr w14:paraId="3768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9" w:type="dxa"/>
            <w:vMerge w:val="continue"/>
          </w:tcPr>
          <w:p w14:paraId="0FFE963C">
            <w:pPr>
              <w:spacing w:line="360" w:lineRule="auto"/>
              <w:rPr>
                <w:rFonts w:hint="eastAsia" w:ascii="Times New Roman" w:hAnsi="Times New Roman"/>
                <w:b/>
                <w:bCs/>
                <w:color w:val="0000FF"/>
              </w:rPr>
            </w:pPr>
          </w:p>
        </w:tc>
        <w:tc>
          <w:tcPr>
            <w:tcW w:w="1830" w:type="dxa"/>
            <w:vMerge w:val="continue"/>
          </w:tcPr>
          <w:p w14:paraId="4C9EF250">
            <w:pPr>
              <w:rPr>
                <w:rFonts w:hint="eastAsia" w:ascii="Times New Roman" w:hAnsi="Times New Roman"/>
                <w:b/>
              </w:rPr>
            </w:pPr>
          </w:p>
        </w:tc>
        <w:tc>
          <w:tcPr>
            <w:tcW w:w="6641" w:type="dxa"/>
          </w:tcPr>
          <w:p w14:paraId="68C32F6E">
            <w:pPr>
              <w:rPr>
                <w:rFonts w:hint="eastAsia" w:ascii="Times New Roman" w:hAnsi="Times New Roman"/>
                <w:b/>
              </w:rPr>
            </w:pPr>
            <w:r>
              <w:rPr>
                <w:rFonts w:hint="eastAsia" w:ascii="Times New Roman" w:hAnsi="Times New Roman"/>
                <w:b/>
              </w:rPr>
              <w:t>秦国商鞅变法</w:t>
            </w:r>
            <w:r>
              <w:rPr>
                <w:rFonts w:hint="eastAsia" w:ascii="宋体" w:hAnsi="宋体"/>
                <w:b/>
                <w:kern w:val="0"/>
                <w:szCs w:val="21"/>
              </w:rPr>
              <w:t>奖励耕织</w:t>
            </w:r>
            <w:r>
              <w:rPr>
                <w:rFonts w:hint="eastAsia" w:ascii="Times New Roman" w:hAnsi="Times New Roman"/>
                <w:b/>
              </w:rPr>
              <w:t>；秦国</w:t>
            </w:r>
            <w:r>
              <w:rPr>
                <w:rFonts w:hint="eastAsia" w:ascii="宋体" w:hAnsi="宋体"/>
                <w:b/>
                <w:kern w:val="0"/>
                <w:szCs w:val="21"/>
              </w:rPr>
              <w:t>十分重视水利的兴修，以都江堰为代表的水利工程促进农业经济的发展，壮大了秦国的国力，为大规模战争提供强大的物质保障，为秦统一六国奠定了坚实的基础。</w:t>
            </w:r>
          </w:p>
        </w:tc>
      </w:tr>
      <w:tr w14:paraId="061B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1159" w:type="dxa"/>
            <w:vMerge w:val="restart"/>
          </w:tcPr>
          <w:p w14:paraId="09675B36">
            <w:pPr>
              <w:spacing w:line="360" w:lineRule="auto"/>
              <w:rPr>
                <w:b/>
                <w:bCs/>
                <w:color w:val="0000FF"/>
              </w:rPr>
            </w:pPr>
            <w:r>
              <w:rPr>
                <w:rFonts w:hint="eastAsia" w:ascii="Times New Roman" w:hAnsi="Times New Roman"/>
                <w:b/>
                <w:bCs/>
                <w:color w:val="0000FF"/>
              </w:rPr>
              <w:t>制度创新</w:t>
            </w:r>
          </w:p>
        </w:tc>
        <w:tc>
          <w:tcPr>
            <w:tcW w:w="1830" w:type="dxa"/>
            <w:vMerge w:val="restart"/>
          </w:tcPr>
          <w:p w14:paraId="112B6BBD">
            <w:pPr>
              <w:jc w:val="left"/>
              <w:rPr>
                <w:rFonts w:hint="eastAsia" w:ascii="Times New Roman" w:hAnsi="Times New Roman"/>
                <w:b/>
              </w:rPr>
            </w:pPr>
            <w:r>
              <w:rPr>
                <w:rFonts w:hint="eastAsia" w:ascii="Times New Roman" w:hAnsi="Times New Roman"/>
                <w:b/>
              </w:rPr>
              <w:t>观点：制度创新推动社会进步。</w:t>
            </w:r>
          </w:p>
        </w:tc>
        <w:tc>
          <w:tcPr>
            <w:tcW w:w="6641" w:type="dxa"/>
          </w:tcPr>
          <w:p w14:paraId="71FF2D79">
            <w:pPr>
              <w:ind w:firstLine="422" w:firstLineChars="200"/>
              <w:rPr>
                <w:rFonts w:hint="eastAsia" w:ascii="Times New Roman" w:hAnsi="Times New Roman"/>
                <w:b/>
              </w:rPr>
            </w:pPr>
            <w:r>
              <w:rPr>
                <w:rFonts w:hint="eastAsia" w:ascii="Times New Roman" w:hAnsi="Times New Roman"/>
                <w:b/>
              </w:rPr>
              <w:t>相传在黄帝之后，黄河流域有许多部族。为了增强实力，部族结成联盟，尧、舜、禹依次成为联盟的首领。当时实行禅让制，即将联盟首领的位子传给贤德之人。尧舜禹“禅让”的历史传说，反映了上古中国的民主制度。禅让制之后的制度被称为：王位世袭制，主要是为“家天下”。</w:t>
            </w:r>
          </w:p>
          <w:p w14:paraId="61276D29">
            <w:pPr>
              <w:rPr>
                <w:rFonts w:hint="eastAsia" w:ascii="Times New Roman" w:hAnsi="Times New Roman"/>
                <w:b/>
              </w:rPr>
            </w:pPr>
          </w:p>
        </w:tc>
      </w:tr>
      <w:tr w14:paraId="482D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159" w:type="dxa"/>
            <w:vMerge w:val="continue"/>
          </w:tcPr>
          <w:p w14:paraId="35C2F21D">
            <w:pPr>
              <w:spacing w:line="360" w:lineRule="auto"/>
              <w:rPr>
                <w:rFonts w:hint="eastAsia" w:ascii="Times New Roman" w:hAnsi="Times New Roman"/>
                <w:b/>
                <w:bCs/>
                <w:color w:val="0000FF"/>
              </w:rPr>
            </w:pPr>
          </w:p>
        </w:tc>
        <w:tc>
          <w:tcPr>
            <w:tcW w:w="1830" w:type="dxa"/>
            <w:vMerge w:val="continue"/>
          </w:tcPr>
          <w:p w14:paraId="7226F857">
            <w:pPr>
              <w:jc w:val="left"/>
              <w:rPr>
                <w:rFonts w:hint="eastAsia" w:ascii="Times New Roman" w:hAnsi="Times New Roman"/>
                <w:b/>
              </w:rPr>
            </w:pPr>
          </w:p>
        </w:tc>
        <w:tc>
          <w:tcPr>
            <w:tcW w:w="6641" w:type="dxa"/>
          </w:tcPr>
          <w:p w14:paraId="2910284B">
            <w:pPr>
              <w:ind w:firstLine="422" w:firstLineChars="200"/>
              <w:rPr>
                <w:rFonts w:hint="eastAsia" w:ascii="Times New Roman" w:hAnsi="Times New Roman"/>
                <w:b/>
              </w:rPr>
            </w:pPr>
            <w:r>
              <w:rPr>
                <w:rFonts w:hint="eastAsia" w:ascii="宋体" w:hAnsi="宋体"/>
                <w:b/>
                <w:kern w:val="0"/>
                <w:szCs w:val="21"/>
              </w:rPr>
              <w:t>为稳定西周初年的政治形势，巩固疆土，周王根据血缘关系远近和功劳大小兄将宗亲和功臣等分封到各地，授予他们管理土地和人民的权力，建立诸侯国，以保证周王朝对地方的控制，同时稳定政局，扩大统治范围。</w:t>
            </w:r>
          </w:p>
        </w:tc>
      </w:tr>
      <w:tr w14:paraId="4323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159" w:type="dxa"/>
            <w:vMerge w:val="continue"/>
          </w:tcPr>
          <w:p w14:paraId="740414E9">
            <w:pPr>
              <w:spacing w:line="360" w:lineRule="auto"/>
              <w:rPr>
                <w:rFonts w:hint="eastAsia" w:ascii="Times New Roman" w:hAnsi="Times New Roman"/>
                <w:b/>
                <w:bCs/>
                <w:color w:val="0000FF"/>
              </w:rPr>
            </w:pPr>
          </w:p>
        </w:tc>
        <w:tc>
          <w:tcPr>
            <w:tcW w:w="1830" w:type="dxa"/>
            <w:vMerge w:val="continue"/>
          </w:tcPr>
          <w:p w14:paraId="315DBB4C">
            <w:pPr>
              <w:jc w:val="left"/>
              <w:rPr>
                <w:rFonts w:hint="eastAsia" w:ascii="Times New Roman" w:hAnsi="Times New Roman"/>
                <w:b/>
              </w:rPr>
            </w:pPr>
          </w:p>
        </w:tc>
        <w:tc>
          <w:tcPr>
            <w:tcW w:w="6641" w:type="dxa"/>
          </w:tcPr>
          <w:p w14:paraId="0FB6E10D">
            <w:pPr>
              <w:ind w:firstLine="422" w:firstLineChars="200"/>
              <w:rPr>
                <w:rFonts w:hint="eastAsia" w:ascii="Times New Roman" w:hAnsi="Times New Roman"/>
                <w:b/>
              </w:rPr>
            </w:pPr>
            <w:r>
              <w:rPr>
                <w:rFonts w:hint="eastAsia" w:ascii="宋体" w:hAnsi="宋体"/>
                <w:b/>
                <w:kern w:val="0"/>
                <w:szCs w:val="21"/>
              </w:rPr>
              <w:t>秦朝时期，建立由中央直接管辖的郡县制，郡县的长官都由朝廷直接任免，皇帝和朝廷就牢牢地控制了全国各地的权力，开创了此后我国历代王朝地方行政的基本模式。</w:t>
            </w:r>
          </w:p>
        </w:tc>
      </w:tr>
      <w:tr w14:paraId="1BDB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159" w:type="dxa"/>
            <w:vMerge w:val="restart"/>
          </w:tcPr>
          <w:p w14:paraId="07A3110A">
            <w:pPr>
              <w:spacing w:line="360" w:lineRule="auto"/>
              <w:rPr>
                <w:b/>
                <w:bCs/>
                <w:color w:val="0000FF"/>
              </w:rPr>
            </w:pPr>
            <w:r>
              <w:rPr>
                <w:rFonts w:hint="eastAsia" w:ascii="Times New Roman" w:hAnsi="Times New Roman"/>
                <w:b/>
                <w:bCs/>
                <w:color w:val="0000FF"/>
              </w:rPr>
              <w:t>重视教育</w:t>
            </w:r>
          </w:p>
        </w:tc>
        <w:tc>
          <w:tcPr>
            <w:tcW w:w="1830" w:type="dxa"/>
            <w:vMerge w:val="restart"/>
          </w:tcPr>
          <w:p w14:paraId="665CB98A">
            <w:pPr>
              <w:rPr>
                <w:rFonts w:hint="eastAsia" w:ascii="Times New Roman" w:hAnsi="Times New Roman"/>
                <w:b/>
              </w:rPr>
            </w:pPr>
            <w:r>
              <w:rPr>
                <w:rFonts w:hint="eastAsia" w:ascii="Times New Roman" w:hAnsi="Times New Roman"/>
                <w:b/>
              </w:rPr>
              <w:t xml:space="preserve">观点：先进的教育推动社会进步。 </w:t>
            </w:r>
          </w:p>
        </w:tc>
        <w:tc>
          <w:tcPr>
            <w:tcW w:w="6641" w:type="dxa"/>
          </w:tcPr>
          <w:p w14:paraId="4A5B99BD">
            <w:pPr>
              <w:rPr>
                <w:rFonts w:ascii="Times New Roman" w:hAnsi="Times New Roman"/>
                <w:b/>
                <w:bCs/>
                <w:color w:val="0000FF"/>
              </w:rPr>
            </w:pPr>
            <w:r>
              <w:rPr>
                <w:rFonts w:hint="eastAsia" w:ascii="Times New Roman" w:hAnsi="Times New Roman"/>
                <w:b/>
              </w:rPr>
              <w:t>春秋时期，孔子创办私学，打破了贵族和王室垄断教育的局面，促进教育在民间的发展，为战国“诸子百家”学术思想的活跃创造条件。</w:t>
            </w:r>
          </w:p>
        </w:tc>
      </w:tr>
      <w:tr w14:paraId="273F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159" w:type="dxa"/>
            <w:vMerge w:val="continue"/>
          </w:tcPr>
          <w:p w14:paraId="232578AB">
            <w:pPr>
              <w:spacing w:line="360" w:lineRule="auto"/>
              <w:rPr>
                <w:rFonts w:hint="eastAsia" w:ascii="Times New Roman" w:hAnsi="Times New Roman"/>
                <w:b/>
                <w:bCs/>
                <w:color w:val="0000FF"/>
              </w:rPr>
            </w:pPr>
          </w:p>
        </w:tc>
        <w:tc>
          <w:tcPr>
            <w:tcW w:w="1830" w:type="dxa"/>
            <w:vMerge w:val="continue"/>
          </w:tcPr>
          <w:p w14:paraId="732D64C8">
            <w:pPr>
              <w:rPr>
                <w:rFonts w:hint="eastAsia" w:ascii="Times New Roman" w:hAnsi="Times New Roman"/>
                <w:b/>
              </w:rPr>
            </w:pPr>
          </w:p>
        </w:tc>
        <w:tc>
          <w:tcPr>
            <w:tcW w:w="6641" w:type="dxa"/>
          </w:tcPr>
          <w:p w14:paraId="2DC119F1">
            <w:pPr>
              <w:rPr>
                <w:rFonts w:hint="eastAsia" w:ascii="Times New Roman" w:hAnsi="Times New Roman"/>
                <w:b/>
              </w:rPr>
            </w:pPr>
            <w:r>
              <w:rPr>
                <w:rFonts w:hint="eastAsia" w:ascii="Times New Roman" w:hAnsi="Times New Roman"/>
                <w:b/>
              </w:rPr>
              <w:t>汉武帝采纳董仲舒的意见“</w:t>
            </w:r>
            <w:r>
              <w:rPr>
                <w:rFonts w:hint="eastAsia" w:ascii="Times New Roman" w:hAnsi="Times New Roman"/>
                <w:b/>
                <w:lang w:eastAsia="zh-CN"/>
              </w:rPr>
              <w:t>尊崇儒术</w:t>
            </w:r>
            <w:r>
              <w:rPr>
                <w:rFonts w:hint="eastAsia" w:ascii="Times New Roman" w:hAnsi="Times New Roman"/>
                <w:b/>
              </w:rPr>
              <w:t>”，在长安兴办太学，为统治阶级培养需要的儒学人才。</w:t>
            </w:r>
          </w:p>
        </w:tc>
      </w:tr>
      <w:tr w14:paraId="58F8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1159" w:type="dxa"/>
            <w:vMerge w:val="restart"/>
          </w:tcPr>
          <w:p w14:paraId="2B380A74">
            <w:pPr>
              <w:spacing w:line="360" w:lineRule="auto"/>
              <w:rPr>
                <w:b/>
                <w:bCs/>
                <w:color w:val="0000FF"/>
              </w:rPr>
            </w:pPr>
            <w:r>
              <w:rPr>
                <w:rFonts w:hint="eastAsia" w:ascii="Times New Roman" w:hAnsi="Times New Roman"/>
                <w:b/>
                <w:bCs/>
                <w:color w:val="0000FF"/>
              </w:rPr>
              <w:t>文化繁荣</w:t>
            </w:r>
          </w:p>
        </w:tc>
        <w:tc>
          <w:tcPr>
            <w:tcW w:w="1830" w:type="dxa"/>
            <w:vMerge w:val="restart"/>
          </w:tcPr>
          <w:p w14:paraId="15251478">
            <w:pPr>
              <w:rPr>
                <w:rFonts w:ascii="Times New Roman" w:hAnsi="Times New Roman"/>
                <w:b/>
              </w:rPr>
            </w:pPr>
            <w:r>
              <w:rPr>
                <w:rFonts w:hint="eastAsia" w:ascii="Times New Roman" w:hAnsi="Times New Roman"/>
                <w:b/>
              </w:rPr>
              <w:t>观点：中华文化典籍是中国传统文化的宝贵财富</w:t>
            </w:r>
          </w:p>
        </w:tc>
        <w:tc>
          <w:tcPr>
            <w:tcW w:w="6641" w:type="dxa"/>
          </w:tcPr>
          <w:p w14:paraId="71835195">
            <w:pPr>
              <w:rPr>
                <w:rFonts w:ascii="Times New Roman" w:hAnsi="Times New Roman"/>
                <w:b/>
                <w:bCs/>
                <w:color w:val="0000FF"/>
              </w:rPr>
            </w:pPr>
            <w:r>
              <w:rPr>
                <w:rFonts w:hint="eastAsia" w:ascii="Times New Roman" w:hAnsi="Times New Roman"/>
                <w:b/>
              </w:rPr>
              <w:t>我国春秋时期记录孔子言论的《论语》是儒家经典，是中国古代重要的思想文化典籍，后来成为古代文人士子必读典籍，对后世中国的文化传承产生了深远的影响。</w:t>
            </w:r>
          </w:p>
        </w:tc>
      </w:tr>
      <w:tr w14:paraId="0702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59" w:type="dxa"/>
            <w:vMerge w:val="continue"/>
          </w:tcPr>
          <w:p w14:paraId="3F24B725">
            <w:pPr>
              <w:spacing w:line="360" w:lineRule="auto"/>
              <w:rPr>
                <w:rFonts w:hint="eastAsia" w:ascii="Times New Roman" w:hAnsi="Times New Roman"/>
                <w:b/>
                <w:bCs/>
                <w:color w:val="0000FF"/>
              </w:rPr>
            </w:pPr>
          </w:p>
        </w:tc>
        <w:tc>
          <w:tcPr>
            <w:tcW w:w="1830" w:type="dxa"/>
            <w:vMerge w:val="continue"/>
          </w:tcPr>
          <w:p w14:paraId="070D75E7">
            <w:pPr>
              <w:rPr>
                <w:rFonts w:hint="eastAsia" w:ascii="Times New Roman" w:hAnsi="Times New Roman"/>
                <w:b/>
              </w:rPr>
            </w:pPr>
          </w:p>
        </w:tc>
        <w:tc>
          <w:tcPr>
            <w:tcW w:w="6641" w:type="dxa"/>
          </w:tcPr>
          <w:p w14:paraId="64DB217D">
            <w:pPr>
              <w:rPr>
                <w:rFonts w:hint="eastAsia" w:ascii="Times New Roman" w:hAnsi="Times New Roman"/>
                <w:b/>
              </w:rPr>
            </w:pPr>
            <w:r>
              <w:rPr>
                <w:rFonts w:hint="eastAsia" w:ascii="Times New Roman" w:hAnsi="Times New Roman"/>
                <w:b/>
              </w:rPr>
              <w:t>西汉时期，司马迁编著的《史记》是我国历史上著名的纪传体通识史书；东汉末年，张仲景编著了《伤寒杂病论》，是我国历史上著名的医学典籍。</w:t>
            </w:r>
          </w:p>
        </w:tc>
      </w:tr>
      <w:tr w14:paraId="02E6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159" w:type="dxa"/>
            <w:vMerge w:val="continue"/>
          </w:tcPr>
          <w:p w14:paraId="43776E51">
            <w:pPr>
              <w:spacing w:line="360" w:lineRule="auto"/>
              <w:rPr>
                <w:rFonts w:hint="eastAsia" w:ascii="Times New Roman" w:hAnsi="Times New Roman"/>
                <w:b/>
                <w:bCs/>
                <w:color w:val="0000FF"/>
              </w:rPr>
            </w:pPr>
          </w:p>
        </w:tc>
        <w:tc>
          <w:tcPr>
            <w:tcW w:w="1830" w:type="dxa"/>
            <w:vMerge w:val="continue"/>
          </w:tcPr>
          <w:p w14:paraId="749E7C3D">
            <w:pPr>
              <w:rPr>
                <w:rFonts w:hint="eastAsia" w:ascii="Times New Roman" w:hAnsi="Times New Roman"/>
                <w:b/>
              </w:rPr>
            </w:pPr>
          </w:p>
        </w:tc>
        <w:tc>
          <w:tcPr>
            <w:tcW w:w="6641" w:type="dxa"/>
          </w:tcPr>
          <w:p w14:paraId="0E0C7AF5">
            <w:pPr>
              <w:rPr>
                <w:rFonts w:hint="eastAsia" w:ascii="Times New Roman" w:hAnsi="Times New Roman"/>
                <w:b/>
              </w:rPr>
            </w:pPr>
            <w:r>
              <w:rPr>
                <w:rFonts w:hint="eastAsia" w:ascii="Times New Roman" w:hAnsi="Times New Roman"/>
                <w:b/>
              </w:rPr>
              <w:t>南北朝时期，贾思勰的《齐民要术》是我国历史上著名的农书典籍，是研究魏晋南北朝时期北方农业发展的重要典籍。</w:t>
            </w:r>
          </w:p>
        </w:tc>
      </w:tr>
      <w:tr w14:paraId="7D1B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159" w:type="dxa"/>
            <w:vMerge w:val="restart"/>
          </w:tcPr>
          <w:p w14:paraId="7B1C04FE">
            <w:pPr>
              <w:spacing w:line="360" w:lineRule="auto"/>
              <w:rPr>
                <w:b/>
                <w:bCs/>
                <w:color w:val="0000FF"/>
              </w:rPr>
            </w:pPr>
            <w:r>
              <w:rPr>
                <w:rFonts w:hint="eastAsia" w:ascii="Times New Roman" w:hAnsi="Times New Roman"/>
                <w:b/>
                <w:bCs/>
                <w:color w:val="0000FF"/>
              </w:rPr>
              <w:t>民族交融</w:t>
            </w:r>
          </w:p>
        </w:tc>
        <w:tc>
          <w:tcPr>
            <w:tcW w:w="1830" w:type="dxa"/>
            <w:vMerge w:val="restart"/>
          </w:tcPr>
          <w:p w14:paraId="04A3E302">
            <w:pPr>
              <w:rPr>
                <w:rFonts w:hint="eastAsia" w:ascii="Times New Roman" w:hAnsi="Times New Roman"/>
                <w:b/>
              </w:rPr>
            </w:pPr>
            <w:r>
              <w:rPr>
                <w:rFonts w:hint="eastAsia" w:ascii="Times New Roman" w:hAnsi="Times New Roman"/>
                <w:b/>
              </w:rPr>
              <w:t>观点：民族交融是推动社会发展的重要因素。</w:t>
            </w:r>
          </w:p>
          <w:p w14:paraId="7EB41E9B">
            <w:pPr>
              <w:rPr>
                <w:rFonts w:ascii="Times New Roman" w:hAnsi="Times New Roman"/>
                <w:b/>
              </w:rPr>
            </w:pPr>
          </w:p>
        </w:tc>
        <w:tc>
          <w:tcPr>
            <w:tcW w:w="6641" w:type="dxa"/>
          </w:tcPr>
          <w:p w14:paraId="6A32C123">
            <w:pPr>
              <w:rPr>
                <w:rFonts w:hint="eastAsia" w:ascii="Times New Roman" w:hAnsi="Times New Roman"/>
                <w:b/>
                <w:bCs/>
                <w:color w:val="0000FF"/>
              </w:rPr>
            </w:pPr>
            <w:r>
              <w:rPr>
                <w:rFonts w:hint="eastAsia" w:ascii="Times New Roman" w:hAnsi="Times New Roman"/>
                <w:b/>
              </w:rPr>
              <w:t>秦始皇灭六国，统一天下后，北御匈奴，修筑长城，南征越族，开凿灵渠，建立统一的多民族国家，促进了民族交融。</w:t>
            </w:r>
          </w:p>
        </w:tc>
      </w:tr>
      <w:tr w14:paraId="30C9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9" w:type="dxa"/>
            <w:vMerge w:val="continue"/>
          </w:tcPr>
          <w:p w14:paraId="79750F1B">
            <w:pPr>
              <w:spacing w:line="360" w:lineRule="auto"/>
              <w:rPr>
                <w:rFonts w:hint="eastAsia" w:ascii="Times New Roman" w:hAnsi="Times New Roman"/>
                <w:b/>
                <w:bCs/>
                <w:color w:val="0000FF"/>
              </w:rPr>
            </w:pPr>
          </w:p>
        </w:tc>
        <w:tc>
          <w:tcPr>
            <w:tcW w:w="1830" w:type="dxa"/>
            <w:vMerge w:val="continue"/>
          </w:tcPr>
          <w:p w14:paraId="4DD12AFE">
            <w:pPr>
              <w:rPr>
                <w:rFonts w:ascii="Times New Roman" w:hAnsi="Times New Roman"/>
                <w:b/>
              </w:rPr>
            </w:pPr>
          </w:p>
        </w:tc>
        <w:tc>
          <w:tcPr>
            <w:tcW w:w="6641" w:type="dxa"/>
          </w:tcPr>
          <w:p w14:paraId="40A3E4DE">
            <w:pPr>
              <w:rPr>
                <w:rFonts w:hint="eastAsia" w:ascii="Times New Roman" w:hAnsi="Times New Roman"/>
                <w:b/>
              </w:rPr>
            </w:pPr>
            <w:r>
              <w:rPr>
                <w:rFonts w:hint="eastAsia" w:ascii="Times New Roman" w:hAnsi="Times New Roman"/>
                <w:b/>
              </w:rPr>
              <w:t>西晋时，五胡内迁的少数民族领袖，大都仰幕中原文化（如：擅长骑射的匈奴人，逐步由游牧转入农耕生活，发展了冶铁和制陶等手工业）。内迁各族的文化习俗，也影响了汉族。洛阳贵族官僚，争用胡床、方凳等西北各族的家具。各族杂居地区的汉人，也学习经营畜牧业，五胡内迁促进了胡汉民族交融。</w:t>
            </w:r>
          </w:p>
        </w:tc>
      </w:tr>
      <w:tr w14:paraId="741D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9" w:type="dxa"/>
            <w:vMerge w:val="continue"/>
          </w:tcPr>
          <w:p w14:paraId="04C27476">
            <w:pPr>
              <w:spacing w:line="360" w:lineRule="auto"/>
              <w:rPr>
                <w:rFonts w:hint="eastAsia" w:ascii="Times New Roman" w:hAnsi="Times New Roman"/>
                <w:b/>
                <w:bCs/>
                <w:color w:val="0000FF"/>
              </w:rPr>
            </w:pPr>
          </w:p>
        </w:tc>
        <w:tc>
          <w:tcPr>
            <w:tcW w:w="1830" w:type="dxa"/>
            <w:vMerge w:val="continue"/>
          </w:tcPr>
          <w:p w14:paraId="7221B5D6">
            <w:pPr>
              <w:rPr>
                <w:rFonts w:ascii="Times New Roman" w:hAnsi="Times New Roman"/>
                <w:b/>
              </w:rPr>
            </w:pPr>
          </w:p>
        </w:tc>
        <w:tc>
          <w:tcPr>
            <w:tcW w:w="6641" w:type="dxa"/>
          </w:tcPr>
          <w:p w14:paraId="3446DD8F">
            <w:pPr>
              <w:rPr>
                <w:rFonts w:hint="eastAsia" w:ascii="Times New Roman" w:hAnsi="Times New Roman"/>
                <w:b/>
              </w:rPr>
            </w:pPr>
            <w:r>
              <w:rPr>
                <w:rFonts w:hint="eastAsia" w:ascii="Times New Roman" w:hAnsi="Times New Roman"/>
                <w:b/>
              </w:rPr>
              <w:t>北魏孝文帝迁都洛阳、推行一系列汉化政策，推动了北方的民族交融，是奠定隋唐统一多民族国家政治格局的重要因素。</w:t>
            </w:r>
          </w:p>
        </w:tc>
      </w:tr>
      <w:tr w14:paraId="2BB8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159" w:type="dxa"/>
            <w:vMerge w:val="restart"/>
          </w:tcPr>
          <w:p w14:paraId="7F01E75F">
            <w:pPr>
              <w:spacing w:line="360" w:lineRule="auto"/>
              <w:rPr>
                <w:rFonts w:hint="eastAsia" w:ascii="Times New Roman" w:hAnsi="Times New Roman"/>
                <w:b/>
                <w:bCs/>
                <w:color w:val="0000FF"/>
              </w:rPr>
            </w:pPr>
          </w:p>
          <w:p w14:paraId="0DFDBDC0">
            <w:pPr>
              <w:spacing w:line="360" w:lineRule="auto"/>
              <w:rPr>
                <w:rFonts w:hint="eastAsia"/>
                <w:b/>
                <w:bCs/>
                <w:color w:val="0000FF"/>
              </w:rPr>
            </w:pPr>
            <w:r>
              <w:rPr>
                <w:rFonts w:hint="eastAsia" w:ascii="Times New Roman" w:hAnsi="Times New Roman"/>
                <w:b/>
                <w:bCs/>
                <w:color w:val="0000FF"/>
              </w:rPr>
              <w:t>交流互鉴</w:t>
            </w:r>
          </w:p>
        </w:tc>
        <w:tc>
          <w:tcPr>
            <w:tcW w:w="1830" w:type="dxa"/>
            <w:vMerge w:val="restart"/>
          </w:tcPr>
          <w:p w14:paraId="7FF05207">
            <w:pPr>
              <w:rPr>
                <w:rFonts w:hint="eastAsia" w:ascii="Times New Roman" w:hAnsi="Times New Roman"/>
                <w:b/>
              </w:rPr>
            </w:pPr>
            <w:r>
              <w:rPr>
                <w:rFonts w:hint="eastAsia" w:ascii="Times New Roman" w:hAnsi="Times New Roman"/>
                <w:b/>
              </w:rPr>
              <w:t>观点：文明交流互鉴是推动人类文明历史发展</w:t>
            </w:r>
          </w:p>
          <w:p w14:paraId="1D04C3F3">
            <w:pPr>
              <w:rPr>
                <w:rFonts w:ascii="Times New Roman" w:hAnsi="Times New Roman"/>
                <w:b/>
              </w:rPr>
            </w:pPr>
          </w:p>
        </w:tc>
        <w:tc>
          <w:tcPr>
            <w:tcW w:w="6641" w:type="dxa"/>
          </w:tcPr>
          <w:p w14:paraId="4972D159">
            <w:pPr>
              <w:rPr>
                <w:rFonts w:ascii="Times New Roman" w:hAnsi="Times New Roman"/>
                <w:b/>
              </w:rPr>
            </w:pPr>
            <w:r>
              <w:rPr>
                <w:rFonts w:hint="eastAsia" w:ascii="Times New Roman" w:hAnsi="Times New Roman"/>
                <w:b/>
              </w:rPr>
              <w:t>兴起于汉代的丝绸之路是古代东西方往来的大动脉，是沟通亚欧的陆地上交通要道，对中国同其他国家和地区的贸易和文化交流起到了极大的促进作用，开创了中外交流的新局面。</w:t>
            </w:r>
          </w:p>
        </w:tc>
      </w:tr>
      <w:tr w14:paraId="1F0A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9" w:type="dxa"/>
            <w:vMerge w:val="continue"/>
          </w:tcPr>
          <w:p w14:paraId="5B12B090">
            <w:pPr>
              <w:spacing w:line="360" w:lineRule="auto"/>
              <w:rPr>
                <w:rFonts w:hint="eastAsia" w:ascii="Times New Roman" w:hAnsi="Times New Roman"/>
                <w:b/>
                <w:bCs/>
                <w:color w:val="0000FF"/>
              </w:rPr>
            </w:pPr>
          </w:p>
        </w:tc>
        <w:tc>
          <w:tcPr>
            <w:tcW w:w="1830" w:type="dxa"/>
            <w:vMerge w:val="continue"/>
          </w:tcPr>
          <w:p w14:paraId="01F1A1F2">
            <w:pPr>
              <w:rPr>
                <w:rFonts w:ascii="Times New Roman" w:hAnsi="Times New Roman"/>
                <w:b/>
              </w:rPr>
            </w:pPr>
          </w:p>
        </w:tc>
        <w:tc>
          <w:tcPr>
            <w:tcW w:w="6641" w:type="dxa"/>
          </w:tcPr>
          <w:p w14:paraId="499CFB6B">
            <w:pPr>
              <w:rPr>
                <w:rFonts w:hint="eastAsia" w:ascii="Times New Roman" w:hAnsi="Times New Roman"/>
                <w:b/>
              </w:rPr>
            </w:pPr>
            <w:r>
              <w:rPr>
                <w:rFonts w:hint="eastAsia" w:ascii="Times New Roman" w:hAnsi="Times New Roman"/>
                <w:b/>
              </w:rPr>
              <w:t>中国的四大发明在欧洲近代文明产生之前陆续传入西方，对西方科技发展产生一定影响；造纸术和印刷术的出现便利了文化的传播；火药和火器的采用摧毁了欧洲中世纪天主教的思想枷锁；指南针传到欧洲航海家的手里，为发现美洲和实现环球航行奠定了基础。四大发明，在人类科学文化史上留下了灿烂的一页。这些伟大的发明曾经影响并造福于全世界，推动了人类历史的前进。</w:t>
            </w:r>
          </w:p>
          <w:p w14:paraId="4C8BCD03">
            <w:pPr>
              <w:rPr>
                <w:rFonts w:ascii="Times New Roman" w:hAnsi="Times New Roman"/>
                <w:b/>
              </w:rPr>
            </w:pPr>
          </w:p>
        </w:tc>
      </w:tr>
      <w:tr w14:paraId="139C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159" w:type="dxa"/>
            <w:vMerge w:val="restart"/>
          </w:tcPr>
          <w:p w14:paraId="7212F60C">
            <w:pPr>
              <w:spacing w:line="360" w:lineRule="auto"/>
              <w:rPr>
                <w:rFonts w:hint="eastAsia" w:ascii="Times New Roman" w:hAnsi="Times New Roman"/>
                <w:b/>
                <w:bCs/>
                <w:color w:val="0000FF"/>
              </w:rPr>
            </w:pPr>
            <w:r>
              <w:rPr>
                <w:rFonts w:hint="eastAsia" w:ascii="Times New Roman" w:hAnsi="Times New Roman"/>
                <w:b/>
                <w:bCs/>
                <w:color w:val="0000FF"/>
              </w:rPr>
              <w:t>经济重心南移（人口迁移、劳动力增加）</w:t>
            </w:r>
          </w:p>
        </w:tc>
        <w:tc>
          <w:tcPr>
            <w:tcW w:w="1830" w:type="dxa"/>
            <w:vMerge w:val="restart"/>
          </w:tcPr>
          <w:p w14:paraId="2B86064B">
            <w:pPr>
              <w:rPr>
                <w:rFonts w:ascii="Times New Roman" w:hAnsi="Times New Roman"/>
                <w:b/>
              </w:rPr>
            </w:pPr>
            <w:r>
              <w:rPr>
                <w:rFonts w:hint="eastAsia" w:ascii="Times New Roman" w:hAnsi="Times New Roman"/>
                <w:b/>
              </w:rPr>
              <w:t>观点：劳动力的增加是社会进步发展有力的重要基础。（劳动力的增加影响经济重心南移。）</w:t>
            </w:r>
          </w:p>
        </w:tc>
        <w:tc>
          <w:tcPr>
            <w:tcW w:w="6641" w:type="dxa"/>
          </w:tcPr>
          <w:p w14:paraId="47F25B4C">
            <w:pPr>
              <w:rPr>
                <w:rFonts w:ascii="Times New Roman" w:hAnsi="Times New Roman"/>
                <w:b/>
              </w:rPr>
            </w:pPr>
            <w:r>
              <w:rPr>
                <w:rFonts w:hint="eastAsia" w:ascii="Times New Roman" w:hAnsi="Times New Roman"/>
                <w:b/>
              </w:rPr>
              <w:t>商鞅变法时期，秦国奖励耕织、注重水利设施的修筑，有利于人口的增加，秦国农业劳动力的增加为统一六国创造物质条件。</w:t>
            </w:r>
          </w:p>
        </w:tc>
      </w:tr>
      <w:tr w14:paraId="656C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59" w:type="dxa"/>
            <w:vMerge w:val="continue"/>
          </w:tcPr>
          <w:p w14:paraId="68856FD2">
            <w:pPr>
              <w:spacing w:line="360" w:lineRule="auto"/>
              <w:rPr>
                <w:rFonts w:hint="eastAsia" w:ascii="Times New Roman" w:hAnsi="Times New Roman"/>
                <w:b/>
                <w:bCs/>
                <w:color w:val="0000FF"/>
              </w:rPr>
            </w:pPr>
          </w:p>
        </w:tc>
        <w:tc>
          <w:tcPr>
            <w:tcW w:w="1830" w:type="dxa"/>
            <w:vMerge w:val="continue"/>
          </w:tcPr>
          <w:p w14:paraId="080B7703">
            <w:pPr>
              <w:rPr>
                <w:rFonts w:hint="eastAsia" w:ascii="Times New Roman" w:hAnsi="Times New Roman"/>
                <w:b/>
              </w:rPr>
            </w:pPr>
          </w:p>
        </w:tc>
        <w:tc>
          <w:tcPr>
            <w:tcW w:w="6641" w:type="dxa"/>
          </w:tcPr>
          <w:p w14:paraId="2E95DF39">
            <w:pPr>
              <w:rPr>
                <w:rFonts w:hint="eastAsia" w:ascii="Times New Roman" w:hAnsi="Times New Roman"/>
                <w:b/>
              </w:rPr>
            </w:pPr>
            <w:r>
              <w:rPr>
                <w:rFonts w:hint="eastAsia" w:ascii="Times New Roman" w:hAnsi="Times New Roman"/>
                <w:b/>
              </w:rPr>
              <w:t>经过文景之治的修养生息，西汉人口大量增加，经济迅速发展，这为汉武帝开创西汉的鼎盛局面创造了条件。</w:t>
            </w:r>
          </w:p>
        </w:tc>
      </w:tr>
      <w:tr w14:paraId="3662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59" w:type="dxa"/>
            <w:vMerge w:val="continue"/>
          </w:tcPr>
          <w:p w14:paraId="4FF919CA">
            <w:pPr>
              <w:spacing w:line="360" w:lineRule="auto"/>
              <w:rPr>
                <w:rFonts w:hint="eastAsia" w:ascii="Times New Roman" w:hAnsi="Times New Roman"/>
                <w:b/>
                <w:bCs/>
                <w:color w:val="0000FF"/>
              </w:rPr>
            </w:pPr>
          </w:p>
        </w:tc>
        <w:tc>
          <w:tcPr>
            <w:tcW w:w="1830" w:type="dxa"/>
          </w:tcPr>
          <w:p w14:paraId="714CC19D">
            <w:pPr>
              <w:rPr>
                <w:rFonts w:hint="eastAsia" w:ascii="Times New Roman" w:hAnsi="Times New Roman"/>
                <w:b/>
              </w:rPr>
            </w:pPr>
            <w:r>
              <w:rPr>
                <w:rFonts w:hint="eastAsia" w:ascii="Times New Roman" w:hAnsi="Times New Roman"/>
                <w:b/>
              </w:rPr>
              <w:t>观点：人口迁移深刻影响经济的发展。（人口迁移推动经济重心南移。）</w:t>
            </w:r>
          </w:p>
        </w:tc>
        <w:tc>
          <w:tcPr>
            <w:tcW w:w="6641" w:type="dxa"/>
          </w:tcPr>
          <w:p w14:paraId="4F5ADCBB">
            <w:pPr>
              <w:rPr>
                <w:rFonts w:hint="eastAsia" w:ascii="Times New Roman" w:hAnsi="Times New Roman"/>
                <w:b/>
              </w:rPr>
            </w:pPr>
            <w:r>
              <w:rPr>
                <w:rFonts w:hint="eastAsia" w:ascii="Times New Roman" w:hAnsi="Times New Roman"/>
                <w:b/>
              </w:rPr>
              <w:t>魏晋南北朝时期，北方战乱，南方相对安定，北方人口南迁为江南地区带来大量的劳动力、生产工具和技术，南方人口不断增加为江南地区的经济发展创造条件。</w:t>
            </w:r>
          </w:p>
        </w:tc>
      </w:tr>
      <w:tr w14:paraId="68D3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159" w:type="dxa"/>
            <w:vMerge w:val="restart"/>
          </w:tcPr>
          <w:p w14:paraId="40B7154A">
            <w:pPr>
              <w:spacing w:line="360" w:lineRule="auto"/>
              <w:rPr>
                <w:rFonts w:hint="eastAsia"/>
                <w:b/>
                <w:bCs/>
                <w:color w:val="0000FF"/>
              </w:rPr>
            </w:pPr>
            <w:r>
              <w:rPr>
                <w:rFonts w:hint="eastAsia"/>
                <w:b/>
                <w:bCs/>
                <w:color w:val="0000FF"/>
              </w:rPr>
              <w:t>生产工具</w:t>
            </w:r>
          </w:p>
        </w:tc>
        <w:tc>
          <w:tcPr>
            <w:tcW w:w="1830" w:type="dxa"/>
            <w:vMerge w:val="restart"/>
          </w:tcPr>
          <w:p w14:paraId="2F9CB4BF">
            <w:pPr>
              <w:snapToGrid w:val="0"/>
              <w:spacing w:line="400" w:lineRule="exact"/>
              <w:rPr>
                <w:rFonts w:hint="eastAsia" w:ascii="Times New Roman" w:hAnsi="Times New Roman"/>
                <w:b/>
              </w:rPr>
            </w:pPr>
            <w:r>
              <w:rPr>
                <w:rFonts w:hint="eastAsia" w:ascii="Times New Roman" w:hAnsi="Times New Roman"/>
                <w:b/>
              </w:rPr>
              <w:t>观点：生产工具的创新（或革新）推动社会进步。</w:t>
            </w:r>
          </w:p>
          <w:p w14:paraId="78B1C7C4">
            <w:pPr>
              <w:snapToGrid w:val="0"/>
              <w:spacing w:line="400" w:lineRule="exact"/>
              <w:rPr>
                <w:rFonts w:ascii="Times New Roman" w:hAnsi="Times New Roman"/>
                <w:b/>
              </w:rPr>
            </w:pPr>
            <w:r>
              <w:rPr>
                <w:rFonts w:hint="eastAsia" w:ascii="Times New Roman" w:hAnsi="Times New Roman"/>
                <w:b/>
              </w:rPr>
              <w:t>观点：技术的革新是推动历史变革的主要因素。</w:t>
            </w:r>
          </w:p>
          <w:p w14:paraId="1A063169">
            <w:pPr>
              <w:rPr>
                <w:rFonts w:hint="eastAsia" w:ascii="Times New Roman" w:hAnsi="Times New Roman"/>
                <w:b/>
              </w:rPr>
            </w:pPr>
          </w:p>
        </w:tc>
        <w:tc>
          <w:tcPr>
            <w:tcW w:w="6641" w:type="dxa"/>
          </w:tcPr>
          <w:p w14:paraId="7ECFF106">
            <w:pPr>
              <w:spacing w:line="360" w:lineRule="auto"/>
              <w:jc w:val="left"/>
              <w:textAlignment w:val="center"/>
              <w:rPr>
                <w:rFonts w:ascii="宋体" w:hAnsi="宋体" w:cs="宋体"/>
                <w:b/>
              </w:rPr>
            </w:pPr>
            <w:r>
              <w:rPr>
                <w:rFonts w:hint="eastAsia" w:ascii="宋体" w:hAnsi="宋体" w:cs="宋体"/>
                <w:b/>
              </w:rPr>
              <w:t>新石器时代后的黄河流域半坡人和长江流域的河姆渡文化磨制为主要加工方式的石器居多，这类石器更加趋近制作者的理想状态，完美的钻孔工艺使之更加容易投入生活资料的生产。</w:t>
            </w:r>
          </w:p>
        </w:tc>
      </w:tr>
      <w:tr w14:paraId="4D53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1159" w:type="dxa"/>
            <w:vMerge w:val="continue"/>
          </w:tcPr>
          <w:p w14:paraId="43BE5B39">
            <w:pPr>
              <w:spacing w:line="360" w:lineRule="auto"/>
              <w:rPr>
                <w:rFonts w:hint="eastAsia" w:ascii="Times New Roman" w:hAnsi="Times New Roman"/>
                <w:b/>
                <w:bCs/>
                <w:color w:val="0000FF"/>
              </w:rPr>
            </w:pPr>
          </w:p>
        </w:tc>
        <w:tc>
          <w:tcPr>
            <w:tcW w:w="1830" w:type="dxa"/>
            <w:vMerge w:val="continue"/>
          </w:tcPr>
          <w:p w14:paraId="10165E59">
            <w:pPr>
              <w:rPr>
                <w:rFonts w:ascii="Times New Roman" w:hAnsi="Times New Roman"/>
                <w:b/>
              </w:rPr>
            </w:pPr>
          </w:p>
        </w:tc>
        <w:tc>
          <w:tcPr>
            <w:tcW w:w="6641" w:type="dxa"/>
          </w:tcPr>
          <w:p w14:paraId="177871C6">
            <w:pPr>
              <w:spacing w:line="360" w:lineRule="auto"/>
              <w:jc w:val="left"/>
              <w:textAlignment w:val="center"/>
              <w:rPr>
                <w:rFonts w:ascii="宋体" w:hAnsi="宋体" w:cs="宋体"/>
                <w:b/>
              </w:rPr>
            </w:pPr>
            <w:r>
              <w:rPr>
                <w:rFonts w:hint="eastAsia" w:ascii="宋体" w:hAnsi="宋体" w:cs="宋体"/>
                <w:b/>
              </w:rPr>
              <w:t>春秋时期，社会经济有很大的发展。尤其是春秋后期，生产工具的创新（铁制农具）的出现，促进了农业上的深耕细作，并为开发山林、扩大耕地创造了条件，促进农业经济发展。</w:t>
            </w:r>
          </w:p>
        </w:tc>
      </w:tr>
      <w:tr w14:paraId="15A9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trPr>
        <w:tc>
          <w:tcPr>
            <w:tcW w:w="1159" w:type="dxa"/>
            <w:vMerge w:val="continue"/>
          </w:tcPr>
          <w:p w14:paraId="41FA9F4F">
            <w:pPr>
              <w:spacing w:line="360" w:lineRule="auto"/>
              <w:rPr>
                <w:rFonts w:hint="eastAsia" w:ascii="Times New Roman" w:hAnsi="Times New Roman"/>
                <w:b/>
                <w:bCs/>
                <w:color w:val="0000FF"/>
              </w:rPr>
            </w:pPr>
          </w:p>
        </w:tc>
        <w:tc>
          <w:tcPr>
            <w:tcW w:w="1830" w:type="dxa"/>
            <w:vMerge w:val="continue"/>
          </w:tcPr>
          <w:p w14:paraId="365FAF89">
            <w:pPr>
              <w:rPr>
                <w:rFonts w:ascii="Times New Roman" w:hAnsi="Times New Roman"/>
                <w:b/>
              </w:rPr>
            </w:pPr>
          </w:p>
        </w:tc>
        <w:tc>
          <w:tcPr>
            <w:tcW w:w="6641" w:type="dxa"/>
          </w:tcPr>
          <w:p w14:paraId="33719D75">
            <w:pPr>
              <w:spacing w:line="360" w:lineRule="auto"/>
              <w:jc w:val="left"/>
              <w:textAlignment w:val="center"/>
              <w:rPr>
                <w:rFonts w:ascii="宋体" w:hAnsi="宋体" w:cs="宋体"/>
                <w:b/>
              </w:rPr>
            </w:pPr>
            <w:r>
              <w:rPr>
                <w:rFonts w:hint="eastAsia" w:ascii="宋体" w:hAnsi="宋体" w:cs="宋体"/>
                <w:b/>
              </w:rPr>
              <w:t>汉代的农业已经有了很大的发展，生产力发展的重要表现是生产工具的改进：耧车。播种时，用一头牛拉着耧车，耧脚在平整好的土地上开沟播种，省时省力，故其效率可以达到“日种一顷”。 生产工具的改进和创新促进农业发展。</w:t>
            </w:r>
          </w:p>
        </w:tc>
      </w:tr>
      <w:tr w14:paraId="1BF0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restart"/>
          </w:tcPr>
          <w:p w14:paraId="7A096145">
            <w:pPr>
              <w:spacing w:line="360" w:lineRule="auto"/>
              <w:rPr>
                <w:rFonts w:ascii="Times New Roman" w:hAnsi="Times New Roman"/>
                <w:b/>
                <w:bCs/>
                <w:color w:val="0000FF"/>
              </w:rPr>
            </w:pPr>
            <w:r>
              <w:rPr>
                <w:rFonts w:hint="eastAsia" w:ascii="Times New Roman" w:hAnsi="Times New Roman"/>
                <w:b/>
                <w:bCs/>
                <w:color w:val="0000FF"/>
              </w:rPr>
              <w:t>人民是历史的创造者</w:t>
            </w:r>
          </w:p>
        </w:tc>
        <w:tc>
          <w:tcPr>
            <w:tcW w:w="1830" w:type="dxa"/>
            <w:vMerge w:val="restart"/>
          </w:tcPr>
          <w:p w14:paraId="399919DA">
            <w:pPr>
              <w:spacing w:line="360" w:lineRule="auto"/>
              <w:rPr>
                <w:rFonts w:hint="eastAsia" w:ascii="Times New Roman" w:hAnsi="Times New Roman"/>
                <w:b/>
              </w:rPr>
            </w:pPr>
            <w:r>
              <w:rPr>
                <w:rFonts w:hint="eastAsia" w:ascii="Times New Roman" w:hAnsi="Times New Roman"/>
                <w:b/>
              </w:rPr>
              <w:t>观点1：人民群众是历史的创造者；</w:t>
            </w:r>
          </w:p>
          <w:p w14:paraId="5FEF20FF">
            <w:pPr>
              <w:spacing w:line="360" w:lineRule="auto"/>
              <w:rPr>
                <w:rFonts w:ascii="Times New Roman" w:hAnsi="Times New Roman"/>
                <w:b/>
                <w:bCs/>
                <w:color w:val="FF0000"/>
              </w:rPr>
            </w:pPr>
            <w:r>
              <w:rPr>
                <w:rFonts w:hint="eastAsia" w:ascii="Times New Roman" w:hAnsi="Times New Roman"/>
                <w:b/>
              </w:rPr>
              <w:t>观点2：人民群众是推动社会变革的根本力量。</w:t>
            </w:r>
          </w:p>
        </w:tc>
        <w:tc>
          <w:tcPr>
            <w:tcW w:w="6641" w:type="dxa"/>
          </w:tcPr>
          <w:p w14:paraId="3A597EE1">
            <w:pPr>
              <w:rPr>
                <w:rFonts w:ascii="宋体" w:hAnsi="宋体"/>
                <w:b/>
                <w:kern w:val="0"/>
                <w:szCs w:val="21"/>
              </w:rPr>
            </w:pPr>
            <w:r>
              <w:rPr>
                <w:rFonts w:hint="eastAsia" w:ascii="宋体" w:hAnsi="宋体"/>
                <w:b/>
                <w:kern w:val="0"/>
                <w:szCs w:val="21"/>
              </w:rPr>
              <w:t>中国古代劳动人民勤劳且富有智慧，除了</w:t>
            </w:r>
            <w:r>
              <w:rPr>
                <w:rFonts w:ascii="宋体" w:hAnsi="宋体"/>
                <w:b/>
                <w:kern w:val="0"/>
                <w:szCs w:val="21"/>
              </w:rPr>
              <w:t>修建万里长城</w:t>
            </w:r>
            <w:r>
              <w:rPr>
                <w:rFonts w:hint="eastAsia" w:ascii="宋体" w:hAnsi="宋体"/>
                <w:b/>
                <w:kern w:val="0"/>
                <w:szCs w:val="21"/>
              </w:rPr>
              <w:t>，</w:t>
            </w:r>
            <w:r>
              <w:rPr>
                <w:rFonts w:ascii="宋体" w:hAnsi="宋体"/>
                <w:b/>
                <w:kern w:val="0"/>
                <w:szCs w:val="21"/>
              </w:rPr>
              <w:t>他还修建了灵渠、直道等浩大工程</w:t>
            </w:r>
            <w:r>
              <w:rPr>
                <w:rFonts w:hint="eastAsia" w:ascii="宋体" w:hAnsi="宋体"/>
                <w:b/>
                <w:kern w:val="0"/>
                <w:szCs w:val="21"/>
              </w:rPr>
              <w:t>，</w:t>
            </w:r>
            <w:r>
              <w:rPr>
                <w:rFonts w:ascii="宋体" w:hAnsi="宋体"/>
                <w:b/>
                <w:kern w:val="0"/>
                <w:szCs w:val="21"/>
              </w:rPr>
              <w:t>其中灵渠打通了南北</w:t>
            </w:r>
            <w:r>
              <w:rPr>
                <w:rFonts w:hint="eastAsia" w:ascii="宋体" w:hAnsi="宋体"/>
                <w:b/>
                <w:kern w:val="0"/>
                <w:szCs w:val="21"/>
              </w:rPr>
              <w:t>，</w:t>
            </w:r>
            <w:r>
              <w:rPr>
                <w:rFonts w:ascii="宋体" w:hAnsi="宋体"/>
                <w:b/>
                <w:kern w:val="0"/>
                <w:szCs w:val="21"/>
              </w:rPr>
              <w:t>为</w:t>
            </w:r>
            <w:r>
              <w:rPr>
                <w:rFonts w:hint="eastAsia" w:ascii="宋体" w:hAnsi="宋体"/>
                <w:b/>
                <w:kern w:val="0"/>
                <w:szCs w:val="21"/>
              </w:rPr>
              <w:t>秦</w:t>
            </w:r>
            <w:r>
              <w:rPr>
                <w:rFonts w:ascii="宋体" w:hAnsi="宋体"/>
                <w:b/>
                <w:kern w:val="0"/>
                <w:szCs w:val="21"/>
              </w:rPr>
              <w:t>帝国统治百越提供了物质保障。</w:t>
            </w:r>
          </w:p>
        </w:tc>
      </w:tr>
      <w:tr w14:paraId="7459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continue"/>
          </w:tcPr>
          <w:p w14:paraId="0E40C8EE">
            <w:pPr>
              <w:spacing w:line="360" w:lineRule="auto"/>
              <w:rPr>
                <w:rFonts w:hint="eastAsia" w:ascii="Times New Roman" w:hAnsi="Times New Roman"/>
                <w:b/>
                <w:bCs/>
                <w:color w:val="0000FF"/>
              </w:rPr>
            </w:pPr>
          </w:p>
        </w:tc>
        <w:tc>
          <w:tcPr>
            <w:tcW w:w="1830" w:type="dxa"/>
            <w:vMerge w:val="continue"/>
          </w:tcPr>
          <w:p w14:paraId="0D840707">
            <w:pPr>
              <w:spacing w:line="360" w:lineRule="auto"/>
              <w:rPr>
                <w:rFonts w:hint="eastAsia" w:ascii="Times New Roman" w:hAnsi="Times New Roman"/>
                <w:b/>
                <w:bCs/>
                <w:color w:val="FF0000"/>
              </w:rPr>
            </w:pPr>
          </w:p>
        </w:tc>
        <w:tc>
          <w:tcPr>
            <w:tcW w:w="6641" w:type="dxa"/>
          </w:tcPr>
          <w:p w14:paraId="1A99E76B">
            <w:pPr>
              <w:rPr>
                <w:rFonts w:ascii="宋体" w:hAnsi="宋体"/>
                <w:b/>
                <w:kern w:val="0"/>
                <w:szCs w:val="21"/>
              </w:rPr>
            </w:pPr>
            <w:r>
              <w:rPr>
                <w:rFonts w:hint="eastAsia" w:ascii="宋体" w:hAnsi="宋体"/>
                <w:b/>
                <w:kern w:val="0"/>
                <w:szCs w:val="21"/>
              </w:rPr>
              <w:t>汉代造纸术的发明，使书写的载体变得快捷便利，也为书法艺术的进一步 发展提供了物质条件。人们对书法美的不懈追求，推动了书法艺术的持久发展。</w:t>
            </w:r>
          </w:p>
        </w:tc>
      </w:tr>
      <w:tr w14:paraId="1034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continue"/>
          </w:tcPr>
          <w:p w14:paraId="02E29E68">
            <w:pPr>
              <w:spacing w:line="360" w:lineRule="auto"/>
              <w:rPr>
                <w:rFonts w:hint="eastAsia" w:ascii="Times New Roman" w:hAnsi="Times New Roman"/>
                <w:b/>
                <w:bCs/>
                <w:color w:val="0000FF"/>
              </w:rPr>
            </w:pPr>
          </w:p>
        </w:tc>
        <w:tc>
          <w:tcPr>
            <w:tcW w:w="1830" w:type="dxa"/>
            <w:vMerge w:val="continue"/>
          </w:tcPr>
          <w:p w14:paraId="725F1933">
            <w:pPr>
              <w:spacing w:line="360" w:lineRule="auto"/>
              <w:rPr>
                <w:rFonts w:hint="eastAsia" w:ascii="Times New Roman" w:hAnsi="Times New Roman"/>
                <w:b/>
                <w:bCs/>
                <w:color w:val="FF0000"/>
              </w:rPr>
            </w:pPr>
          </w:p>
        </w:tc>
        <w:tc>
          <w:tcPr>
            <w:tcW w:w="6641" w:type="dxa"/>
          </w:tcPr>
          <w:p w14:paraId="5DF4B11C">
            <w:pPr>
              <w:rPr>
                <w:rFonts w:ascii="宋体" w:hAnsi="宋体"/>
                <w:b/>
                <w:kern w:val="0"/>
                <w:szCs w:val="21"/>
              </w:rPr>
            </w:pPr>
            <w:r>
              <w:rPr>
                <w:rFonts w:hint="eastAsia" w:ascii="宋体" w:hAnsi="宋体"/>
                <w:b/>
                <w:kern w:val="0"/>
                <w:szCs w:val="21"/>
              </w:rPr>
              <w:t>生产实践中，劳动人民积累了大量的技术经验，造纸术、指南针、印刷术等都是古代劳动人民的技术成就，《史记》、当时最先进的历法《大明历》等典籍的记载；古代大型工程建设如：都江堰、秦长城无不体现了古代劳动人民的智慧与创造力。</w:t>
            </w:r>
          </w:p>
        </w:tc>
      </w:tr>
      <w:tr w14:paraId="0AA3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continue"/>
          </w:tcPr>
          <w:p w14:paraId="1DB8C1C7">
            <w:pPr>
              <w:spacing w:line="360" w:lineRule="auto"/>
              <w:rPr>
                <w:rFonts w:hint="eastAsia" w:ascii="Times New Roman" w:hAnsi="Times New Roman"/>
                <w:b/>
                <w:bCs/>
                <w:color w:val="0000FF"/>
              </w:rPr>
            </w:pPr>
          </w:p>
        </w:tc>
        <w:tc>
          <w:tcPr>
            <w:tcW w:w="1830" w:type="dxa"/>
            <w:vMerge w:val="continue"/>
          </w:tcPr>
          <w:p w14:paraId="43EEB218">
            <w:pPr>
              <w:spacing w:line="360" w:lineRule="auto"/>
              <w:rPr>
                <w:rFonts w:hint="eastAsia" w:ascii="Times New Roman" w:hAnsi="Times New Roman"/>
                <w:b/>
                <w:bCs/>
                <w:color w:val="FF0000"/>
              </w:rPr>
            </w:pPr>
          </w:p>
        </w:tc>
        <w:tc>
          <w:tcPr>
            <w:tcW w:w="6641" w:type="dxa"/>
          </w:tcPr>
          <w:p w14:paraId="245716D5">
            <w:pPr>
              <w:rPr>
                <w:rFonts w:ascii="宋体" w:hAnsi="宋体"/>
                <w:b/>
                <w:kern w:val="0"/>
                <w:szCs w:val="21"/>
              </w:rPr>
            </w:pPr>
            <w:r>
              <w:rPr>
                <w:rFonts w:hint="eastAsia" w:ascii="宋体" w:hAnsi="宋体"/>
                <w:b/>
                <w:kern w:val="0"/>
                <w:szCs w:val="21"/>
              </w:rPr>
              <w:t>随着人口的南迁，给南方带来先进的技术和大量的劳动力，对江南经济开发、经济重心南移产生巨大影响，为辉煌灿烂的中华文明的不断发展做出巨大贡献。</w:t>
            </w:r>
          </w:p>
        </w:tc>
      </w:tr>
      <w:tr w14:paraId="199C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restart"/>
          </w:tcPr>
          <w:p w14:paraId="21B6C883">
            <w:pPr>
              <w:spacing w:line="360" w:lineRule="auto"/>
              <w:rPr>
                <w:rFonts w:hint="eastAsia" w:ascii="Times New Roman" w:hAnsi="Times New Roman"/>
                <w:b/>
                <w:bCs/>
                <w:color w:val="0000FF"/>
              </w:rPr>
            </w:pPr>
            <w:r>
              <w:rPr>
                <w:rFonts w:hint="eastAsia" w:ascii="Times New Roman" w:hAnsi="Times New Roman"/>
                <w:b/>
                <w:bCs/>
                <w:color w:val="0000FF"/>
              </w:rPr>
              <w:t>评价人物</w:t>
            </w:r>
          </w:p>
        </w:tc>
        <w:tc>
          <w:tcPr>
            <w:tcW w:w="1830" w:type="dxa"/>
            <w:vMerge w:val="restart"/>
          </w:tcPr>
          <w:p w14:paraId="6319A113">
            <w:pPr>
              <w:snapToGrid w:val="0"/>
              <w:spacing w:line="400" w:lineRule="exact"/>
              <w:rPr>
                <w:rFonts w:hint="eastAsia"/>
                <w:b/>
              </w:rPr>
            </w:pPr>
            <w:r>
              <w:rPr>
                <w:rFonts w:hint="eastAsia"/>
                <w:b/>
              </w:rPr>
              <w:t>观点1：评价历史人物要全面客观、一分为二。</w:t>
            </w:r>
          </w:p>
          <w:p w14:paraId="019612D8">
            <w:pPr>
              <w:rPr>
                <w:rFonts w:ascii="Times New Roman" w:hAnsi="Times New Roman"/>
                <w:b/>
              </w:rPr>
            </w:pPr>
            <w:r>
              <w:rPr>
                <w:rFonts w:hint="eastAsia"/>
                <w:b/>
              </w:rPr>
              <w:t>观点2：评价历史人物要采用辩证唯物史观。</w:t>
            </w:r>
          </w:p>
        </w:tc>
        <w:tc>
          <w:tcPr>
            <w:tcW w:w="6641" w:type="dxa"/>
          </w:tcPr>
          <w:p w14:paraId="6537F424">
            <w:pPr>
              <w:snapToGrid w:val="0"/>
              <w:spacing w:line="400" w:lineRule="exact"/>
              <w:rPr>
                <w:rFonts w:hint="eastAsia"/>
                <w:b/>
              </w:rPr>
            </w:pPr>
            <w:r>
              <w:rPr>
                <w:rFonts w:hint="eastAsia"/>
                <w:b/>
              </w:rPr>
              <w:t>秦始皇是中国古代封建社会的千古一帝，他开创了统一的多民族封建国家，有功也有过，功大于过。对中国历史的发展作出了伟大的贡献，他建立了中国历史上第一个统一的多民族的中央集权的封建国家，他统一文字、货币、度量衡等措施都对后世影响深远，但他焚书坑儒、严刑苛法，他的统治是残暴的。</w:t>
            </w:r>
          </w:p>
          <w:p w14:paraId="5F17E4C6">
            <w:pPr>
              <w:snapToGrid w:val="0"/>
              <w:spacing w:line="400" w:lineRule="exact"/>
              <w:ind w:firstLine="422" w:firstLineChars="200"/>
              <w:rPr>
                <w:rFonts w:ascii="Times New Roman" w:hAnsi="Times New Roman"/>
                <w:b/>
              </w:rPr>
            </w:pPr>
          </w:p>
        </w:tc>
      </w:tr>
      <w:tr w14:paraId="6F73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continue"/>
          </w:tcPr>
          <w:p w14:paraId="6ABDF1F1">
            <w:pPr>
              <w:spacing w:line="360" w:lineRule="auto"/>
              <w:rPr>
                <w:rFonts w:hint="eastAsia" w:ascii="Times New Roman" w:hAnsi="Times New Roman"/>
                <w:b/>
                <w:bCs/>
                <w:color w:val="0000FF"/>
              </w:rPr>
            </w:pPr>
          </w:p>
        </w:tc>
        <w:tc>
          <w:tcPr>
            <w:tcW w:w="1830" w:type="dxa"/>
            <w:vMerge w:val="continue"/>
          </w:tcPr>
          <w:p w14:paraId="70746702">
            <w:pPr>
              <w:rPr>
                <w:rFonts w:ascii="Times New Roman" w:hAnsi="Times New Roman"/>
                <w:b/>
              </w:rPr>
            </w:pPr>
          </w:p>
        </w:tc>
        <w:tc>
          <w:tcPr>
            <w:tcW w:w="6641" w:type="dxa"/>
          </w:tcPr>
          <w:p w14:paraId="2C519445">
            <w:pPr>
              <w:snapToGrid w:val="0"/>
              <w:spacing w:line="400" w:lineRule="exact"/>
              <w:rPr>
                <w:rFonts w:hint="eastAsia"/>
                <w:b/>
              </w:rPr>
            </w:pPr>
            <w:r>
              <w:rPr>
                <w:rFonts w:hint="eastAsia"/>
                <w:b/>
              </w:rPr>
              <w:t>汉武帝也为稳固大一统局面做出了很大贡献（如：政治上，实施“推恩令”、建立刺史制度（监察）；经济上： 铸币权收归中央，统一铸造五铢钱、实行盐铁官营、专卖；思想上：“罢黜百家，独尊儒术”、兴办太学，发展儒学教育），但他晚年也穷兵黩武，也有“亡秦之失”。</w:t>
            </w:r>
          </w:p>
          <w:p w14:paraId="5732AD38">
            <w:pPr>
              <w:rPr>
                <w:rFonts w:ascii="Times New Roman" w:hAnsi="Times New Roman"/>
                <w:b/>
              </w:rPr>
            </w:pPr>
          </w:p>
        </w:tc>
      </w:tr>
      <w:tr w14:paraId="671B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9" w:hRule="atLeast"/>
        </w:trPr>
        <w:tc>
          <w:tcPr>
            <w:tcW w:w="1159" w:type="dxa"/>
            <w:vMerge w:val="restart"/>
          </w:tcPr>
          <w:p w14:paraId="3E4760EB">
            <w:pPr>
              <w:spacing w:line="360" w:lineRule="auto"/>
              <w:rPr>
                <w:rFonts w:hint="eastAsia" w:ascii="Times New Roman" w:hAnsi="Times New Roman"/>
                <w:b/>
                <w:bCs/>
                <w:color w:val="0000FF"/>
              </w:rPr>
            </w:pPr>
            <w:r>
              <w:rPr>
                <w:rFonts w:hint="eastAsia" w:ascii="Times New Roman" w:hAnsi="Times New Roman"/>
                <w:b/>
                <w:bCs/>
                <w:color w:val="0000FF"/>
              </w:rPr>
              <w:t>中华文明</w:t>
            </w:r>
          </w:p>
        </w:tc>
        <w:tc>
          <w:tcPr>
            <w:tcW w:w="1830" w:type="dxa"/>
            <w:vMerge w:val="restart"/>
          </w:tcPr>
          <w:p w14:paraId="1767F256">
            <w:pPr>
              <w:rPr>
                <w:rFonts w:ascii="Times New Roman" w:hAnsi="Times New Roman"/>
                <w:b/>
              </w:rPr>
            </w:pPr>
            <w:r>
              <w:rPr>
                <w:rFonts w:ascii="Times New Roman" w:hAnsi="Times New Roman"/>
                <w:b/>
              </w:rPr>
              <w:t>观点</w:t>
            </w:r>
            <w:r>
              <w:rPr>
                <w:rFonts w:hint="eastAsia" w:ascii="Times New Roman" w:hAnsi="Times New Roman"/>
                <w:b/>
              </w:rPr>
              <w:t>1：</w:t>
            </w:r>
            <w:r>
              <w:rPr>
                <w:rFonts w:hint="eastAsia" w:ascii="宋体" w:hAnsi="宋体" w:cs="宋体"/>
                <w:b/>
                <w:szCs w:val="21"/>
              </w:rPr>
              <w:t>灿烂辉煌的中华文明是各民族共同创造的。观点2:多元一体格局不断发展巩固是中华文明发展的重要内容。</w:t>
            </w:r>
          </w:p>
        </w:tc>
        <w:tc>
          <w:tcPr>
            <w:tcW w:w="6641" w:type="dxa"/>
          </w:tcPr>
          <w:p w14:paraId="13B80F3A">
            <w:pPr>
              <w:snapToGrid w:val="0"/>
              <w:spacing w:line="400" w:lineRule="exact"/>
              <w:rPr>
                <w:rFonts w:hint="eastAsia" w:ascii="宋体" w:hAnsi="宋体" w:cs="宋体"/>
                <w:b/>
                <w:szCs w:val="21"/>
              </w:rPr>
            </w:pPr>
            <w:r>
              <w:rPr>
                <w:rFonts w:hint="eastAsia" w:ascii="宋体" w:hAnsi="宋体" w:cs="宋体"/>
                <w:b/>
                <w:szCs w:val="21"/>
              </w:rPr>
              <w:t>各民族共同缔造了灿烂的中华文明，在文学方面，汉族有唐诗、宋词等，藏族有《格萨尔王》、维吾尔族有《阿凡提的故事》，这些成果都是中华文明灿烂的文化瑰宝，体现了中华文化的多元性。</w:t>
            </w:r>
          </w:p>
          <w:p w14:paraId="0A309E7F">
            <w:pPr>
              <w:snapToGrid w:val="0"/>
              <w:spacing w:line="400" w:lineRule="exact"/>
              <w:ind w:firstLine="422" w:firstLineChars="200"/>
              <w:rPr>
                <w:rFonts w:ascii="Times New Roman" w:hAnsi="Times New Roman"/>
                <w:b/>
              </w:rPr>
            </w:pPr>
          </w:p>
        </w:tc>
      </w:tr>
      <w:tr w14:paraId="1060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dxa"/>
            <w:vMerge w:val="continue"/>
          </w:tcPr>
          <w:p w14:paraId="5F37D189">
            <w:pPr>
              <w:spacing w:line="360" w:lineRule="auto"/>
              <w:rPr>
                <w:rFonts w:hint="eastAsia" w:ascii="Times New Roman" w:hAnsi="Times New Roman"/>
                <w:b/>
                <w:bCs/>
                <w:color w:val="0000FF"/>
              </w:rPr>
            </w:pPr>
          </w:p>
        </w:tc>
        <w:tc>
          <w:tcPr>
            <w:tcW w:w="1830" w:type="dxa"/>
            <w:vMerge w:val="continue"/>
          </w:tcPr>
          <w:p w14:paraId="49998103">
            <w:pPr>
              <w:rPr>
                <w:rFonts w:ascii="Times New Roman" w:hAnsi="Times New Roman"/>
                <w:b/>
              </w:rPr>
            </w:pPr>
          </w:p>
        </w:tc>
        <w:tc>
          <w:tcPr>
            <w:tcW w:w="6641" w:type="dxa"/>
          </w:tcPr>
          <w:p w14:paraId="439F4F18">
            <w:pPr>
              <w:snapToGrid w:val="0"/>
              <w:spacing w:line="400" w:lineRule="exact"/>
              <w:rPr>
                <w:rFonts w:hint="eastAsia" w:ascii="宋体" w:hAnsi="宋体" w:cs="宋体"/>
                <w:b/>
                <w:szCs w:val="21"/>
              </w:rPr>
            </w:pPr>
            <w:r>
              <w:rPr>
                <w:rFonts w:hint="eastAsia" w:ascii="宋体" w:hAnsi="宋体" w:cs="宋体"/>
                <w:b/>
                <w:szCs w:val="21"/>
              </w:rPr>
              <w:t>北魏孝文帝迁都洛阳、推行一系列汉化政策，推动了民族交融，北方的民族交往、交流与交融，进一步丰富了中华民族的物质文化和精神文化。</w:t>
            </w:r>
          </w:p>
          <w:p w14:paraId="448ACADE">
            <w:pPr>
              <w:rPr>
                <w:rFonts w:ascii="Times New Roman" w:hAnsi="Times New Roman"/>
                <w:b/>
              </w:rPr>
            </w:pPr>
          </w:p>
        </w:tc>
      </w:tr>
    </w:tbl>
    <w:p w14:paraId="76785ACD">
      <w:pPr>
        <w:rPr>
          <w:rFonts w:hint="eastAsia"/>
          <w:b/>
        </w:rPr>
      </w:pPr>
    </w:p>
    <w:p w14:paraId="46550487">
      <w:pPr>
        <w:rPr>
          <w:rFonts w:hint="eastAsia"/>
          <w:b/>
        </w:rPr>
      </w:pPr>
      <w:r>
        <w:rPr>
          <w:rFonts w:hint="eastAsia"/>
          <w:b/>
        </w:rPr>
        <w:t>典型例题</w:t>
      </w:r>
    </w:p>
    <w:p w14:paraId="5A515450">
      <w:pPr>
        <w:ind w:firstLine="422" w:firstLineChars="200"/>
        <w:contextualSpacing/>
        <w:rPr>
          <w:rFonts w:hint="eastAsia" w:ascii="宋体" w:hAnsi="宋体"/>
          <w:b/>
          <w:szCs w:val="21"/>
        </w:rPr>
      </w:pPr>
      <w:r>
        <w:rPr>
          <w:rFonts w:hint="eastAsia"/>
          <w:b/>
        </w:rPr>
        <w:t>第29题：</w:t>
      </w:r>
      <w:r>
        <w:rPr>
          <w:b/>
        </w:rPr>
        <w:drawing>
          <wp:anchor distT="0" distB="0" distL="114300" distR="114300" simplePos="0" relativeHeight="251668480" behindDoc="0" locked="0" layoutInCell="1" allowOverlap="1">
            <wp:simplePos x="0" y="0"/>
            <wp:positionH relativeFrom="column">
              <wp:posOffset>192405</wp:posOffset>
            </wp:positionH>
            <wp:positionV relativeFrom="paragraph">
              <wp:posOffset>206375</wp:posOffset>
            </wp:positionV>
            <wp:extent cx="5272405" cy="2471420"/>
            <wp:effectExtent l="0" t="0" r="4445" b="5080"/>
            <wp:wrapSquare wrapText="bothSides"/>
            <wp:docPr id="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5"/>
                    <pic:cNvPicPr>
                      <a:picLocks noChangeAspect="1"/>
                    </pic:cNvPicPr>
                  </pic:nvPicPr>
                  <pic:blipFill>
                    <a:blip r:embed="rId14"/>
                    <a:stretch>
                      <a:fillRect/>
                    </a:stretch>
                  </pic:blipFill>
                  <pic:spPr>
                    <a:xfrm>
                      <a:off x="0" y="0"/>
                      <a:ext cx="5272405" cy="2471420"/>
                    </a:xfrm>
                    <a:prstGeom prst="rect">
                      <a:avLst/>
                    </a:prstGeom>
                    <a:noFill/>
                    <a:ln>
                      <a:noFill/>
                    </a:ln>
                  </pic:spPr>
                </pic:pic>
              </a:graphicData>
            </a:graphic>
          </wp:anchor>
        </w:drawing>
      </w:r>
      <w:r>
        <w:rPr>
          <w:rFonts w:hint="eastAsia" w:ascii="宋体" w:hAnsi="宋体"/>
          <w:b/>
          <w:szCs w:val="21"/>
        </w:rPr>
        <w:t>材料辨析题（8分）</w:t>
      </w:r>
    </w:p>
    <w:p w14:paraId="088EFD43">
      <w:pPr>
        <w:ind w:firstLine="420" w:firstLineChars="200"/>
        <w:contextualSpacing/>
        <w:rPr>
          <w:rFonts w:hint="eastAsia" w:ascii="宋体" w:hAnsi="宋体" w:cs="宋体"/>
          <w:szCs w:val="21"/>
        </w:rPr>
      </w:pPr>
    </w:p>
    <w:p w14:paraId="4779E579">
      <w:pPr>
        <w:ind w:firstLine="420" w:firstLineChars="200"/>
        <w:contextualSpacing/>
        <w:rPr>
          <w:rFonts w:hint="eastAsia" w:ascii="宋体" w:hAnsi="宋体" w:cs="宋体"/>
          <w:szCs w:val="21"/>
        </w:rPr>
      </w:pPr>
    </w:p>
    <w:p w14:paraId="69D46739">
      <w:pPr>
        <w:ind w:firstLine="420" w:firstLineChars="200"/>
        <w:contextualSpacing/>
        <w:rPr>
          <w:rFonts w:hint="eastAsia" w:ascii="宋体" w:hAnsi="宋体" w:cs="宋体"/>
          <w:szCs w:val="21"/>
        </w:rPr>
      </w:pPr>
    </w:p>
    <w:p w14:paraId="4BA4ADCB">
      <w:pPr>
        <w:ind w:firstLine="420" w:firstLineChars="200"/>
        <w:contextualSpacing/>
        <w:rPr>
          <w:rFonts w:hint="eastAsia" w:ascii="宋体" w:hAnsi="宋体" w:cs="宋体"/>
          <w:szCs w:val="21"/>
        </w:rPr>
      </w:pPr>
    </w:p>
    <w:p w14:paraId="456971B4">
      <w:pPr>
        <w:ind w:firstLine="420" w:firstLineChars="200"/>
        <w:contextualSpacing/>
        <w:rPr>
          <w:rFonts w:hint="eastAsia" w:ascii="宋体" w:hAnsi="宋体" w:cs="宋体"/>
          <w:szCs w:val="21"/>
        </w:rPr>
      </w:pPr>
    </w:p>
    <w:p w14:paraId="1A11BFDA">
      <w:pPr>
        <w:ind w:firstLine="420" w:firstLineChars="200"/>
        <w:contextualSpacing/>
        <w:rPr>
          <w:rFonts w:hint="eastAsia" w:ascii="宋体" w:hAnsi="宋体" w:cs="宋体"/>
          <w:szCs w:val="21"/>
        </w:rPr>
      </w:pPr>
    </w:p>
    <w:p w14:paraId="4430C4D3">
      <w:pPr>
        <w:ind w:firstLine="420" w:firstLineChars="200"/>
        <w:contextualSpacing/>
        <w:rPr>
          <w:rFonts w:hint="eastAsia" w:ascii="宋体" w:hAnsi="宋体" w:cs="宋体"/>
          <w:szCs w:val="21"/>
        </w:rPr>
      </w:pPr>
    </w:p>
    <w:p w14:paraId="2A7D1E3A">
      <w:pPr>
        <w:ind w:firstLine="420" w:firstLineChars="200"/>
        <w:contextualSpacing/>
        <w:rPr>
          <w:rFonts w:hint="eastAsia" w:ascii="宋体" w:hAnsi="宋体" w:cs="宋体"/>
          <w:szCs w:val="21"/>
        </w:rPr>
      </w:pPr>
    </w:p>
    <w:p w14:paraId="190F2692">
      <w:pPr>
        <w:ind w:firstLine="420" w:firstLineChars="200"/>
        <w:contextualSpacing/>
        <w:rPr>
          <w:rFonts w:hint="eastAsia" w:ascii="宋体" w:hAnsi="宋体" w:cs="宋体"/>
          <w:szCs w:val="21"/>
        </w:rPr>
      </w:pPr>
    </w:p>
    <w:p w14:paraId="681D7A46">
      <w:pPr>
        <w:ind w:firstLine="420" w:firstLineChars="200"/>
        <w:contextualSpacing/>
        <w:rPr>
          <w:rFonts w:hint="eastAsia" w:ascii="宋体" w:hAnsi="宋体" w:cs="宋体"/>
          <w:szCs w:val="21"/>
        </w:rPr>
      </w:pPr>
    </w:p>
    <w:p w14:paraId="5078EA80">
      <w:pPr>
        <w:ind w:firstLine="420" w:firstLineChars="200"/>
        <w:contextualSpacing/>
        <w:rPr>
          <w:rFonts w:hint="eastAsia" w:ascii="宋体" w:hAnsi="宋体" w:cs="宋体"/>
          <w:szCs w:val="21"/>
        </w:rPr>
      </w:pPr>
    </w:p>
    <w:p w14:paraId="6BFDF458">
      <w:pPr>
        <w:ind w:firstLine="420" w:firstLineChars="200"/>
        <w:contextualSpacing/>
        <w:rPr>
          <w:rFonts w:hint="eastAsia" w:ascii="宋体" w:hAnsi="宋体" w:cs="宋体"/>
          <w:szCs w:val="21"/>
        </w:rPr>
      </w:pPr>
    </w:p>
    <w:p w14:paraId="05AF0717">
      <w:pPr>
        <w:ind w:firstLine="420" w:firstLineChars="200"/>
        <w:contextualSpacing/>
        <w:rPr>
          <w:rFonts w:hint="eastAsia" w:ascii="宋体" w:hAnsi="宋体" w:cs="宋体"/>
          <w:szCs w:val="21"/>
        </w:rPr>
      </w:pPr>
    </w:p>
    <w:p w14:paraId="0427C7AD">
      <w:pPr>
        <w:ind w:firstLine="420" w:firstLineChars="200"/>
        <w:contextualSpacing/>
        <w:rPr>
          <w:rFonts w:hint="eastAsia" w:ascii="宋体" w:hAnsi="宋体" w:cs="宋体"/>
          <w:szCs w:val="21"/>
        </w:rPr>
      </w:pPr>
      <w:r>
        <w:rPr>
          <w:rFonts w:hint="eastAsia" w:ascii="宋体" w:hAnsi="宋体" w:cs="宋体"/>
          <w:szCs w:val="21"/>
        </w:rPr>
        <w:t>⑴根据材料，指出开凿灵渠的朝代。（2分）</w:t>
      </w:r>
    </w:p>
    <w:p w14:paraId="6ECE6569">
      <w:pPr>
        <w:ind w:firstLine="420" w:firstLineChars="200"/>
        <w:contextualSpacing/>
        <w:rPr>
          <w:rFonts w:hint="eastAsia" w:ascii="宋体" w:hAnsi="宋体"/>
          <w:szCs w:val="21"/>
        </w:rPr>
      </w:pPr>
      <w:r>
        <w:rPr>
          <w:rFonts w:hint="eastAsia" w:ascii="宋体" w:hAnsi="宋体"/>
          <w:szCs w:val="21"/>
        </w:rPr>
        <w:t>⑵小历认为，以上两项工程的建设都有利于新王朝的统治。你是否同意他的观点？根据材料并结合所学知识，说明理由</w:t>
      </w:r>
      <w:r>
        <w:rPr>
          <w:rFonts w:hint="eastAsia" w:ascii="宋体" w:hAnsi="宋体" w:cs="宋体"/>
          <w:szCs w:val="21"/>
        </w:rPr>
        <w:t>。（6分）</w:t>
      </w:r>
    </w:p>
    <w:p w14:paraId="34D9246A">
      <w:pPr>
        <w:ind w:firstLine="420"/>
        <w:rPr>
          <w:rFonts w:hint="eastAsia" w:ascii="仿宋" w:hAnsi="仿宋" w:eastAsia="仿宋"/>
          <w:b/>
          <w:kern w:val="0"/>
        </w:rPr>
      </w:pPr>
      <w:r>
        <w:rPr>
          <w:rFonts w:hint="eastAsia" w:ascii="仿宋" w:hAnsi="仿宋" w:eastAsia="仿宋"/>
          <w:b/>
          <w:szCs w:val="21"/>
        </w:rPr>
        <w:t>29</w:t>
      </w:r>
      <w:r>
        <w:rPr>
          <w:rFonts w:hint="eastAsia" w:ascii="仿宋" w:hAnsi="仿宋" w:eastAsia="仿宋"/>
          <w:b/>
        </w:rPr>
        <w:t>.参考答案：⑴秦朝 （2分）</w:t>
      </w:r>
    </w:p>
    <w:p w14:paraId="7D60C913">
      <w:pPr>
        <w:pStyle w:val="22"/>
        <w:ind w:firstLine="420"/>
        <w:rPr>
          <w:rFonts w:hint="eastAsia" w:ascii="仿宋" w:hAnsi="仿宋" w:eastAsia="仿宋"/>
          <w:b/>
        </w:rPr>
      </w:pPr>
      <w:r>
        <w:rPr>
          <w:rFonts w:hint="eastAsia" w:ascii="仿宋" w:hAnsi="仿宋" w:eastAsia="仿宋"/>
          <w:b/>
        </w:rPr>
        <w:t>⑵以下两种答案中，任选一种作答即可。</w:t>
      </w:r>
    </w:p>
    <w:p w14:paraId="0B32ED31">
      <w:pPr>
        <w:pStyle w:val="22"/>
        <w:ind w:firstLine="420"/>
        <w:rPr>
          <w:rFonts w:hint="eastAsia" w:ascii="仿宋" w:hAnsi="仿宋" w:eastAsia="仿宋"/>
          <w:b/>
          <w:bCs/>
        </w:rPr>
      </w:pPr>
      <w:r>
        <w:rPr>
          <w:rFonts w:hint="eastAsia" w:ascii="仿宋" w:hAnsi="仿宋" w:eastAsia="仿宋"/>
          <w:b/>
        </w:rPr>
        <w:t>【答案一】</w:t>
      </w:r>
      <w:r>
        <w:rPr>
          <w:rFonts w:hint="eastAsia" w:ascii="仿宋" w:hAnsi="仿宋" w:eastAsia="仿宋" w:cs="宋体"/>
          <w:b/>
          <w:bCs/>
        </w:rPr>
        <w:t>判断：同意。（2分）理由：秦统一中国后，秦始皇派兵开凿灵渠，沟通湘水和漓江（离水），为统一岭南奠定了基础，有利于巩固秦朝的统治。隋朝开通大运河，加强了南北地区的政治、经济和文化交流。（4分）</w:t>
      </w:r>
    </w:p>
    <w:p w14:paraId="277ED901">
      <w:pPr>
        <w:pStyle w:val="22"/>
        <w:ind w:firstLine="420"/>
        <w:rPr>
          <w:rFonts w:hint="eastAsia" w:ascii="仿宋" w:hAnsi="仿宋" w:eastAsia="仿宋" w:cs="宋体"/>
          <w:b/>
          <w:bCs/>
        </w:rPr>
      </w:pPr>
      <w:r>
        <w:rPr>
          <w:rFonts w:hint="eastAsia" w:ascii="仿宋" w:hAnsi="仿宋" w:eastAsia="仿宋"/>
          <w:b/>
        </w:rPr>
        <w:t>【答案二】</w:t>
      </w:r>
      <w:r>
        <w:rPr>
          <w:rFonts w:hint="eastAsia" w:ascii="仿宋" w:hAnsi="仿宋" w:eastAsia="仿宋" w:cs="宋体"/>
          <w:b/>
          <w:bCs/>
        </w:rPr>
        <w:t>判断：不同意。（2分）理由：灵渠的开凿和大运河的开通沟通了水系，便利了交通，有利于新王朝统治，但它们也是帝王役使民力的历史见证，激化了当时的社会矛盾。因此，对这两个工程的作用要辩证看待。（4分）</w:t>
      </w:r>
    </w:p>
    <w:p w14:paraId="3E6E97A5">
      <w:pPr>
        <w:rPr>
          <w:rFonts w:hint="eastAsia"/>
          <w:b/>
        </w:rPr>
      </w:pPr>
    </w:p>
    <w:p w14:paraId="245738D0">
      <w:pPr>
        <w:rPr>
          <w:rFonts w:hint="eastAsia" w:ascii="宋体" w:hAnsi="宋体"/>
          <w:b/>
          <w:szCs w:val="21"/>
        </w:rPr>
      </w:pPr>
      <w:r>
        <w:rPr>
          <w:rFonts w:hint="eastAsia"/>
          <w:b/>
        </w:rPr>
        <w:t>第32题：</w:t>
      </w:r>
      <w:r>
        <w:rPr>
          <w:rFonts w:hint="eastAsia" w:ascii="宋体" w:hAnsi="宋体"/>
          <w:b/>
          <w:szCs w:val="21"/>
        </w:rPr>
        <w:t>材料论述题。（12分）</w:t>
      </w:r>
    </w:p>
    <w:p w14:paraId="632E2550">
      <w:pPr>
        <w:ind w:firstLine="422" w:firstLineChars="200"/>
        <w:rPr>
          <w:rFonts w:hint="eastAsia" w:ascii="宋体" w:hAnsi="宋体" w:cs="宋体"/>
          <w:b/>
          <w:bCs/>
          <w:szCs w:val="21"/>
        </w:rPr>
      </w:pPr>
      <w:r>
        <w:rPr>
          <w:rFonts w:hint="eastAsia" w:ascii="宋体" w:hAnsi="宋体" w:cs="宋体"/>
          <w:b/>
          <w:bCs/>
          <w:szCs w:val="21"/>
        </w:rPr>
        <w:t>材料</w:t>
      </w:r>
    </w:p>
    <w:p w14:paraId="59648DFC">
      <w:pPr>
        <w:ind w:firstLine="420" w:firstLineChars="200"/>
        <w:rPr>
          <w:rFonts w:hint="eastAsia" w:ascii="宋体" w:hAnsi="宋体" w:cs="宋体"/>
          <w:b/>
          <w:bCs/>
          <w:szCs w:val="21"/>
        </w:rPr>
      </w:pPr>
      <w:r>
        <w:drawing>
          <wp:anchor distT="0" distB="0" distL="114300" distR="114300" simplePos="0" relativeHeight="251667456" behindDoc="0" locked="0" layoutInCell="1" allowOverlap="1">
            <wp:simplePos x="0" y="0"/>
            <wp:positionH relativeFrom="column">
              <wp:posOffset>841375</wp:posOffset>
            </wp:positionH>
            <wp:positionV relativeFrom="paragraph">
              <wp:posOffset>219710</wp:posOffset>
            </wp:positionV>
            <wp:extent cx="4697730" cy="4050030"/>
            <wp:effectExtent l="0" t="0" r="7620" b="7620"/>
            <wp:wrapSquare wrapText="bothSides"/>
            <wp:docPr id="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4"/>
                    <pic:cNvPicPr>
                      <a:picLocks noChangeAspect="1"/>
                    </pic:cNvPicPr>
                  </pic:nvPicPr>
                  <pic:blipFill>
                    <a:blip r:embed="rId15"/>
                    <a:stretch>
                      <a:fillRect/>
                    </a:stretch>
                  </pic:blipFill>
                  <pic:spPr>
                    <a:xfrm>
                      <a:off x="0" y="0"/>
                      <a:ext cx="4697730" cy="4050030"/>
                    </a:xfrm>
                    <a:prstGeom prst="rect">
                      <a:avLst/>
                    </a:prstGeom>
                    <a:noFill/>
                    <a:ln>
                      <a:noFill/>
                    </a:ln>
                  </pic:spPr>
                </pic:pic>
              </a:graphicData>
            </a:graphic>
          </wp:anchor>
        </w:drawing>
      </w:r>
    </w:p>
    <w:p w14:paraId="3537BB08">
      <w:pPr>
        <w:ind w:firstLine="422" w:firstLineChars="200"/>
        <w:rPr>
          <w:rFonts w:hint="eastAsia" w:ascii="宋体" w:hAnsi="宋体" w:cs="宋体"/>
          <w:b/>
          <w:bCs/>
          <w:szCs w:val="21"/>
        </w:rPr>
      </w:pPr>
    </w:p>
    <w:p w14:paraId="50DDA67B">
      <w:pPr>
        <w:ind w:firstLine="422" w:firstLineChars="200"/>
        <w:rPr>
          <w:rFonts w:hint="eastAsia" w:ascii="宋体" w:hAnsi="宋体" w:cs="宋体"/>
          <w:b/>
          <w:bCs/>
          <w:szCs w:val="21"/>
        </w:rPr>
      </w:pPr>
    </w:p>
    <w:p w14:paraId="3365342C">
      <w:pPr>
        <w:ind w:firstLine="422" w:firstLineChars="200"/>
        <w:rPr>
          <w:rFonts w:hint="eastAsia" w:ascii="宋体" w:hAnsi="宋体" w:cs="宋体"/>
          <w:b/>
          <w:bCs/>
          <w:szCs w:val="21"/>
        </w:rPr>
      </w:pPr>
    </w:p>
    <w:p w14:paraId="48F910BC">
      <w:pPr>
        <w:ind w:firstLine="422" w:firstLineChars="200"/>
        <w:rPr>
          <w:rFonts w:hint="eastAsia" w:ascii="宋体" w:hAnsi="宋体" w:cs="宋体"/>
          <w:b/>
          <w:bCs/>
          <w:szCs w:val="21"/>
        </w:rPr>
      </w:pPr>
    </w:p>
    <w:p w14:paraId="6D3AFF65">
      <w:pPr>
        <w:ind w:firstLine="422" w:firstLineChars="200"/>
        <w:rPr>
          <w:rFonts w:hint="eastAsia" w:ascii="宋体" w:hAnsi="宋体" w:cs="宋体"/>
          <w:b/>
          <w:bCs/>
          <w:szCs w:val="21"/>
        </w:rPr>
      </w:pPr>
    </w:p>
    <w:p w14:paraId="417D2B67">
      <w:pPr>
        <w:ind w:firstLine="422" w:firstLineChars="200"/>
        <w:rPr>
          <w:rFonts w:hint="eastAsia" w:ascii="宋体" w:hAnsi="宋体" w:cs="宋体"/>
          <w:b/>
          <w:bCs/>
          <w:szCs w:val="21"/>
        </w:rPr>
      </w:pPr>
    </w:p>
    <w:p w14:paraId="1579959A">
      <w:pPr>
        <w:ind w:firstLine="422" w:firstLineChars="200"/>
        <w:rPr>
          <w:rFonts w:hint="eastAsia" w:ascii="宋体" w:hAnsi="宋体" w:cs="宋体"/>
          <w:b/>
          <w:bCs/>
          <w:szCs w:val="21"/>
        </w:rPr>
      </w:pPr>
    </w:p>
    <w:p w14:paraId="379A488E">
      <w:pPr>
        <w:ind w:firstLine="422" w:firstLineChars="200"/>
        <w:rPr>
          <w:rFonts w:hint="eastAsia" w:ascii="宋体" w:hAnsi="宋体" w:cs="宋体"/>
          <w:b/>
          <w:bCs/>
          <w:szCs w:val="21"/>
        </w:rPr>
      </w:pPr>
    </w:p>
    <w:p w14:paraId="6CF670C3">
      <w:pPr>
        <w:ind w:firstLine="422" w:firstLineChars="200"/>
        <w:rPr>
          <w:rFonts w:hint="eastAsia" w:ascii="宋体" w:hAnsi="宋体" w:cs="宋体"/>
          <w:b/>
          <w:bCs/>
          <w:szCs w:val="21"/>
        </w:rPr>
      </w:pPr>
    </w:p>
    <w:p w14:paraId="12594764">
      <w:pPr>
        <w:ind w:firstLine="3150" w:firstLineChars="1500"/>
        <w:rPr>
          <w:rFonts w:hint="eastAsia" w:ascii="宋体" w:hAnsi="宋体"/>
          <w:szCs w:val="21"/>
        </w:rPr>
      </w:pPr>
      <w:r>
        <w:rPr>
          <w:rFonts w:hint="eastAsia" w:ascii="宋体" w:hAnsi="宋体"/>
          <w:szCs w:val="21"/>
        </w:rPr>
        <w:t>—</w:t>
      </w:r>
    </w:p>
    <w:p w14:paraId="46F42B08">
      <w:pPr>
        <w:ind w:firstLine="3150" w:firstLineChars="1500"/>
        <w:rPr>
          <w:rFonts w:hint="eastAsia" w:ascii="宋体" w:hAnsi="宋体"/>
          <w:szCs w:val="21"/>
        </w:rPr>
      </w:pPr>
    </w:p>
    <w:p w14:paraId="385C9818">
      <w:pPr>
        <w:ind w:firstLine="3150" w:firstLineChars="1500"/>
        <w:rPr>
          <w:rFonts w:hint="eastAsia" w:ascii="宋体" w:hAnsi="宋体"/>
          <w:szCs w:val="21"/>
        </w:rPr>
      </w:pPr>
    </w:p>
    <w:p w14:paraId="28DC2394">
      <w:pPr>
        <w:ind w:firstLine="3150" w:firstLineChars="1500"/>
        <w:rPr>
          <w:rFonts w:hint="eastAsia" w:ascii="宋体" w:hAnsi="宋体"/>
          <w:szCs w:val="21"/>
        </w:rPr>
      </w:pPr>
    </w:p>
    <w:p w14:paraId="7A6FDE87">
      <w:pPr>
        <w:ind w:firstLine="3150" w:firstLineChars="1500"/>
        <w:rPr>
          <w:rFonts w:hint="eastAsia" w:ascii="宋体" w:hAnsi="宋体"/>
          <w:szCs w:val="21"/>
        </w:rPr>
      </w:pPr>
    </w:p>
    <w:p w14:paraId="7E95EF69">
      <w:pPr>
        <w:ind w:firstLine="3990" w:firstLineChars="1900"/>
        <w:rPr>
          <w:rFonts w:hint="eastAsia" w:ascii="宋体" w:hAnsi="宋体"/>
          <w:color w:val="000000"/>
          <w:szCs w:val="21"/>
        </w:rPr>
      </w:pPr>
      <w:r>
        <w:rPr>
          <w:rFonts w:hint="eastAsia" w:ascii="宋体" w:hAnsi="宋体"/>
          <w:szCs w:val="21"/>
        </w:rPr>
        <w:t>——以上摘编自袁行霈等主编《中华文明史》等</w:t>
      </w:r>
    </w:p>
    <w:p w14:paraId="47AFA6EE">
      <w:pPr>
        <w:ind w:firstLine="420" w:firstLineChars="200"/>
        <w:rPr>
          <w:rFonts w:hint="eastAsia" w:ascii="宋体" w:hAnsi="宋体"/>
          <w:szCs w:val="21"/>
        </w:rPr>
      </w:pPr>
      <w:r>
        <w:rPr>
          <w:rFonts w:hint="eastAsia" w:ascii="宋体" w:hAnsi="宋体" w:cs="宋体"/>
          <w:bCs/>
          <w:szCs w:val="21"/>
        </w:rPr>
        <w:t>阅读以上材料，选择图21至图24中的两个历史现象或事件（写出两幅图片的序号即可），确定观点，并结合材料和所学中国古代史知识加以论述</w:t>
      </w:r>
      <w:r>
        <w:rPr>
          <w:rFonts w:hint="eastAsia" w:ascii="宋体" w:hAnsi="宋体"/>
          <w:szCs w:val="21"/>
        </w:rPr>
        <w:t>。（12分）（要求：观点明确，根据所选的两个历史现象或事件，并结合所学中国古代史一个历史现象或事件，加以论述，史论结合，条理清楚）</w:t>
      </w:r>
    </w:p>
    <w:p w14:paraId="4DC7EADF">
      <w:pPr>
        <w:widowControl/>
        <w:ind w:firstLine="422" w:firstLineChars="200"/>
        <w:rPr>
          <w:rFonts w:hint="eastAsia" w:ascii="仿宋_GB2312" w:hAnsi="仿宋" w:eastAsia="仿宋_GB2312"/>
          <w:b/>
          <w:szCs w:val="21"/>
        </w:rPr>
      </w:pPr>
      <w:r>
        <w:rPr>
          <w:rFonts w:hint="eastAsia" w:ascii="仿宋_GB2312" w:hAnsi="仿宋" w:eastAsia="仿宋_GB2312"/>
          <w:b/>
          <w:szCs w:val="21"/>
        </w:rPr>
        <w:t>【示例一】</w:t>
      </w:r>
    </w:p>
    <w:p w14:paraId="5095B014">
      <w:pPr>
        <w:widowControl/>
        <w:ind w:firstLine="422" w:firstLineChars="200"/>
        <w:rPr>
          <w:rFonts w:hint="eastAsia" w:ascii="仿宋_GB2312" w:hAnsi="仿宋" w:eastAsia="仿宋_GB2312"/>
          <w:b/>
          <w:szCs w:val="21"/>
        </w:rPr>
      </w:pPr>
      <w:r>
        <w:rPr>
          <w:rFonts w:hint="eastAsia" w:ascii="仿宋_GB2312" w:hAnsi="仿宋" w:eastAsia="仿宋_GB2312"/>
          <w:b/>
          <w:szCs w:val="21"/>
        </w:rPr>
        <w:t>图片序号：图21。      图片序号：图24。（2分）</w:t>
      </w:r>
    </w:p>
    <w:p w14:paraId="3E9FC2AB">
      <w:pPr>
        <w:widowControl/>
        <w:ind w:firstLine="422" w:firstLineChars="200"/>
        <w:rPr>
          <w:rFonts w:hint="eastAsia" w:ascii="宋体" w:hAnsi="宋体"/>
          <w:b/>
          <w:bCs/>
          <w:szCs w:val="21"/>
          <w:u w:val="single"/>
        </w:rPr>
      </w:pPr>
      <w:r>
        <w:rPr>
          <w:rFonts w:hint="eastAsia" w:ascii="宋体" w:hAnsi="宋体"/>
          <w:b/>
          <w:szCs w:val="21"/>
        </w:rPr>
        <w:t>观点：</w:t>
      </w:r>
      <w:r>
        <w:rPr>
          <w:rFonts w:hint="eastAsia" w:ascii="宋体" w:hAnsi="宋体"/>
          <w:b/>
          <w:bCs/>
          <w:szCs w:val="21"/>
          <w:u w:val="single"/>
        </w:rPr>
        <w:t>我国古代重大工程成就体现了中国人民的智慧和创造力。（2分）</w:t>
      </w:r>
    </w:p>
    <w:p w14:paraId="70CE30C0">
      <w:pPr>
        <w:widowControl/>
        <w:ind w:firstLine="422" w:firstLineChars="200"/>
        <w:rPr>
          <w:rFonts w:hint="eastAsia" w:ascii="宋体" w:hAnsi="宋体"/>
          <w:b/>
          <w:szCs w:val="21"/>
        </w:rPr>
      </w:pPr>
      <w:r>
        <w:rPr>
          <w:rFonts w:hint="eastAsia" w:ascii="宋体" w:hAnsi="宋体"/>
          <w:b/>
          <w:szCs w:val="21"/>
        </w:rPr>
        <w:t>论述：战国后期，蜀郡郡守李冰主持修建综合性水利工程都江堰，鱼嘴、宝瓶口和飞沙堰三个主体工程发挥了分洪、排沙、控流、灌溉和水运等作用，使成都平原成为“天府之国”。（2分）</w:t>
      </w:r>
    </w:p>
    <w:p w14:paraId="152BAE45">
      <w:pPr>
        <w:widowControl/>
        <w:ind w:firstLine="422" w:firstLineChars="200"/>
        <w:rPr>
          <w:rFonts w:hint="eastAsia" w:ascii="宋体" w:hAnsi="宋体"/>
          <w:b/>
          <w:szCs w:val="21"/>
        </w:rPr>
      </w:pPr>
      <w:r>
        <w:rPr>
          <w:rFonts w:hint="eastAsia" w:ascii="宋体" w:hAnsi="宋体"/>
          <w:b/>
          <w:szCs w:val="21"/>
        </w:rPr>
        <w:t>明朝修筑了长城，以城墙为主体，形成完整的军事防御体系。明朝长城规模宏大，设施完善，建筑水平高超。（2分）</w:t>
      </w:r>
    </w:p>
    <w:p w14:paraId="6E0069B5">
      <w:pPr>
        <w:widowControl/>
        <w:ind w:firstLine="422" w:firstLineChars="200"/>
        <w:rPr>
          <w:rFonts w:hint="eastAsia" w:ascii="宋体" w:hAnsi="宋体"/>
          <w:b/>
          <w:szCs w:val="21"/>
        </w:rPr>
      </w:pPr>
      <w:r>
        <w:rPr>
          <w:rFonts w:hint="eastAsia" w:ascii="宋体" w:hAnsi="宋体"/>
          <w:b/>
          <w:szCs w:val="21"/>
        </w:rPr>
        <w:t>明朝北京城有宫城、皇城、内城和外城，中轴线纵贯南北，均衡布局，根据北方建筑避寒采光的习惯，规划房屋朝向，形成了完整、和谐的巨大建筑群。（2分）</w:t>
      </w:r>
    </w:p>
    <w:p w14:paraId="4C944BA9">
      <w:pPr>
        <w:widowControl/>
        <w:ind w:firstLine="422" w:firstLineChars="200"/>
        <w:rPr>
          <w:rFonts w:hint="eastAsia" w:ascii="宋体" w:hAnsi="宋体"/>
          <w:b/>
          <w:szCs w:val="21"/>
        </w:rPr>
      </w:pPr>
      <w:r>
        <w:rPr>
          <w:rFonts w:hint="eastAsia" w:ascii="宋体" w:hAnsi="宋体"/>
          <w:b/>
          <w:szCs w:val="21"/>
        </w:rPr>
        <w:t>结论：我国古代重大工程建设因地制宜、布局合理，成为中华优秀传统文化的重要组成部分，体现了中国人民的智慧和创造力。（2分）</w:t>
      </w:r>
    </w:p>
    <w:p w14:paraId="2FDD004E">
      <w:pPr>
        <w:widowControl/>
        <w:ind w:firstLine="422" w:firstLineChars="200"/>
        <w:rPr>
          <w:rFonts w:hint="eastAsia" w:ascii="宋体" w:hAnsi="宋体"/>
          <w:b/>
          <w:szCs w:val="21"/>
        </w:rPr>
      </w:pPr>
    </w:p>
    <w:p w14:paraId="598D3D41">
      <w:pPr>
        <w:widowControl/>
        <w:ind w:firstLine="422" w:firstLineChars="200"/>
        <w:rPr>
          <w:rFonts w:hint="eastAsia" w:ascii="宋体" w:hAnsi="宋体"/>
          <w:b/>
          <w:szCs w:val="21"/>
        </w:rPr>
      </w:pPr>
      <w:r>
        <w:rPr>
          <w:rFonts w:hint="eastAsia" w:ascii="宋体" w:hAnsi="宋体"/>
          <w:b/>
          <w:szCs w:val="21"/>
        </w:rPr>
        <w:t>【示例二】</w:t>
      </w:r>
    </w:p>
    <w:p w14:paraId="3674F3C4">
      <w:pPr>
        <w:widowControl/>
        <w:ind w:firstLine="420" w:firstLineChars="200"/>
        <w:rPr>
          <w:rFonts w:hint="eastAsia" w:ascii="宋体" w:hAnsi="宋体"/>
          <w:szCs w:val="21"/>
        </w:rPr>
      </w:pPr>
      <w:r>
        <w:rPr>
          <w:rFonts w:hint="eastAsia" w:ascii="宋体" w:hAnsi="宋体"/>
          <w:szCs w:val="21"/>
        </w:rPr>
        <w:t>图片序号：图21。      图片序号：图24。</w:t>
      </w:r>
      <w:r>
        <w:rPr>
          <w:rFonts w:hint="eastAsia" w:ascii="宋体" w:hAnsi="宋体"/>
          <w:b/>
          <w:bCs/>
          <w:szCs w:val="21"/>
          <w:u w:val="single"/>
        </w:rPr>
        <w:t>（2分）</w:t>
      </w:r>
    </w:p>
    <w:p w14:paraId="3A4DAA07">
      <w:pPr>
        <w:pStyle w:val="2"/>
        <w:shd w:val="clear" w:color="auto" w:fill="FFFFFF"/>
        <w:spacing w:before="0" w:beforeAutospacing="0" w:after="60" w:afterAutospacing="0" w:line="330" w:lineRule="atLeast"/>
        <w:ind w:firstLine="420" w:firstLineChars="200"/>
        <w:rPr>
          <w:b w:val="0"/>
          <w:bCs w:val="0"/>
          <w:kern w:val="2"/>
          <w:sz w:val="21"/>
          <w:szCs w:val="21"/>
        </w:rPr>
      </w:pPr>
      <w:r>
        <w:rPr>
          <w:b w:val="0"/>
          <w:bCs w:val="0"/>
          <w:kern w:val="2"/>
          <w:sz w:val="21"/>
          <w:szCs w:val="21"/>
        </w:rPr>
        <w:t>观点：</w:t>
      </w:r>
      <w:r>
        <w:fldChar w:fldCharType="begin"/>
      </w:r>
      <w:r>
        <w:instrText xml:space="preserve"> HYPERLINK "https://www.so.com/link?m=wpPTFiVOpgQ4dZTMhldtxJZuE4m2PWoRzJNDo%2FkME5pA9QxWwwE8GCkenmM22jVq36wXsl7cstqTBXDLGZyutOSM8L%2FLXu3eRnd4F%2F6nmcdGO6QcxuvcE5fOApv%2BoBW3C1TR4EX%2Benl5%2BeH%2F%2F7MVY6EfvYqQ3ZVw6%2BsXI3d6AmEcRwxsU4MS7HLbQu3gIj%2BAvRX9Ge%2BV6T5zwRfewXVffay7AB0tGrxTDvNWw14SeKGK0dNsNFE2sUl%2F5dnkJHhMJD23K2%2Bg5esqbuHjFK4SEwu0rrXbbVFN%2BZOEZBLh889SZJNNMVZMPuE%2Bu827v1U7CrmW23gYkXOPVtQgtSO%2Fh3lInOzaninB4oqwoepiL17wY6EN5dIEFo11Gyt9Y1LER6gO2pQTxg%2BujjtoxPRKLeJ%2FoglKiBb4KttO%2B2lQU9UegMoNEZpWyFttZd0IeKLUn%2Bq8CsqgCkfHh7xmJr%2FnAA6CKbfvcXdF9MC2XlLEKZFA%3D" \t "_blank" </w:instrText>
      </w:r>
      <w:r>
        <w:fldChar w:fldCharType="separate"/>
      </w:r>
      <w:r>
        <w:rPr>
          <w:kern w:val="2"/>
          <w:sz w:val="21"/>
          <w:szCs w:val="21"/>
          <w:u w:val="single"/>
        </w:rPr>
        <w:t>文明交流互鉴是推动人类文明进步的重要动力</w:t>
      </w:r>
      <w:r>
        <w:rPr>
          <w:kern w:val="2"/>
          <w:sz w:val="21"/>
          <w:szCs w:val="21"/>
          <w:u w:val="single"/>
        </w:rPr>
        <w:fldChar w:fldCharType="end"/>
      </w:r>
      <w:r>
        <w:rPr>
          <w:b w:val="0"/>
          <w:bCs w:val="0"/>
          <w:kern w:val="2"/>
          <w:sz w:val="21"/>
          <w:szCs w:val="21"/>
        </w:rPr>
        <w:t>。</w:t>
      </w:r>
      <w:r>
        <w:rPr>
          <w:b w:val="0"/>
          <w:bCs w:val="0"/>
          <w:szCs w:val="21"/>
          <w:u w:val="single"/>
        </w:rPr>
        <w:t>（2分）</w:t>
      </w:r>
    </w:p>
    <w:p w14:paraId="2B73CEE5">
      <w:pPr>
        <w:widowControl/>
        <w:ind w:firstLine="420" w:firstLineChars="200"/>
        <w:rPr>
          <w:rFonts w:hint="eastAsia" w:ascii="宋体" w:hAnsi="宋体"/>
          <w:szCs w:val="21"/>
        </w:rPr>
      </w:pPr>
      <w:r>
        <w:rPr>
          <w:rFonts w:hint="eastAsia" w:ascii="宋体" w:hAnsi="宋体"/>
          <w:szCs w:val="21"/>
        </w:rPr>
        <w:t>论述：张骞通西域后，西汉开辟了沟通亚欧大陆的丝绸之路。丝绸之路成为古代东西方往来的大动脉，促进我国与其他国家和地区的贸易与文化交流。</w:t>
      </w:r>
      <w:r>
        <w:rPr>
          <w:rFonts w:hint="eastAsia" w:ascii="宋体" w:hAnsi="宋体"/>
          <w:b/>
          <w:bCs/>
          <w:szCs w:val="21"/>
          <w:u w:val="single"/>
        </w:rPr>
        <w:t>（2分）</w:t>
      </w:r>
    </w:p>
    <w:p w14:paraId="0F356C66">
      <w:pPr>
        <w:widowControl/>
        <w:ind w:firstLine="420" w:firstLineChars="200"/>
        <w:rPr>
          <w:rFonts w:hint="eastAsia" w:ascii="宋体" w:hAnsi="宋体"/>
          <w:szCs w:val="21"/>
        </w:rPr>
      </w:pPr>
      <w:r>
        <w:rPr>
          <w:rFonts w:hint="eastAsia" w:ascii="宋体" w:hAnsi="宋体"/>
          <w:szCs w:val="21"/>
        </w:rPr>
        <w:t>唐朝高僧玄奘西行天竺研习佛法，并携带大量佛经回国，促进佛教的发展。根据其口述而著的《大唐西域记》记载了沿途的地理、历史和风俗情况，是研究中外交流史的珍贵文献。</w:t>
      </w:r>
      <w:r>
        <w:rPr>
          <w:rFonts w:hint="eastAsia" w:ascii="宋体" w:hAnsi="宋体"/>
          <w:b/>
          <w:bCs/>
          <w:szCs w:val="21"/>
          <w:u w:val="single"/>
        </w:rPr>
        <w:t>（2分）</w:t>
      </w:r>
    </w:p>
    <w:p w14:paraId="5E5E8C66">
      <w:pPr>
        <w:widowControl/>
        <w:ind w:firstLine="420" w:firstLineChars="200"/>
        <w:rPr>
          <w:rFonts w:hint="eastAsia" w:ascii="宋体" w:hAnsi="宋体"/>
          <w:szCs w:val="21"/>
        </w:rPr>
      </w:pPr>
      <w:r>
        <w:rPr>
          <w:rFonts w:hint="eastAsia" w:ascii="宋体" w:hAnsi="宋体"/>
          <w:szCs w:val="21"/>
        </w:rPr>
        <w:t>唐朝高僧鉴真东渡日本，传授佛经，传播我国优秀文化，为中日文化交流做出了卓越贡献。</w:t>
      </w:r>
      <w:r>
        <w:rPr>
          <w:rFonts w:hint="eastAsia" w:ascii="宋体" w:hAnsi="宋体"/>
          <w:b/>
          <w:bCs/>
          <w:szCs w:val="21"/>
          <w:u w:val="single"/>
        </w:rPr>
        <w:t>（2分）</w:t>
      </w:r>
    </w:p>
    <w:p w14:paraId="7CC05BD6">
      <w:pPr>
        <w:widowControl/>
        <w:ind w:firstLine="420" w:firstLineChars="200"/>
        <w:rPr>
          <w:rFonts w:hint="eastAsia" w:ascii="宋体" w:hAnsi="宋体"/>
          <w:szCs w:val="21"/>
        </w:rPr>
      </w:pPr>
      <w:r>
        <w:rPr>
          <w:rFonts w:hint="eastAsia" w:ascii="宋体" w:hAnsi="宋体"/>
          <w:szCs w:val="21"/>
        </w:rPr>
        <w:t>结论：我国古代积极开展对外交流，传播中华优秀文化，推动世界文明的发展；同时，广泛吸收外来先进文化，促进我国社会的发展，说明我国古代对外交流具有双向互鉴的作用。</w:t>
      </w:r>
      <w:r>
        <w:rPr>
          <w:rFonts w:hint="eastAsia" w:ascii="宋体" w:hAnsi="宋体"/>
          <w:b/>
          <w:bCs/>
          <w:szCs w:val="21"/>
          <w:u w:val="single"/>
        </w:rPr>
        <w:t>（2分）</w:t>
      </w:r>
    </w:p>
    <w:p w14:paraId="2090E71E">
      <w:pPr>
        <w:widowControl/>
        <w:ind w:firstLine="420" w:firstLineChars="200"/>
        <w:rPr>
          <w:rFonts w:hint="eastAsia" w:ascii="宋体" w:hAnsi="宋体"/>
          <w:szCs w:val="21"/>
        </w:rPr>
      </w:pPr>
      <w:r>
        <w:rPr>
          <w:rFonts w:hint="eastAsia" w:ascii="宋体" w:hAnsi="宋体"/>
          <w:szCs w:val="21"/>
        </w:rPr>
        <w:t>【示例三】</w:t>
      </w:r>
    </w:p>
    <w:p w14:paraId="4944E2D1">
      <w:pPr>
        <w:widowControl/>
        <w:ind w:firstLine="420" w:firstLineChars="200"/>
        <w:rPr>
          <w:rFonts w:hint="eastAsia" w:ascii="宋体" w:hAnsi="宋体"/>
          <w:szCs w:val="21"/>
        </w:rPr>
      </w:pPr>
      <w:r>
        <w:rPr>
          <w:rFonts w:hint="eastAsia" w:ascii="宋体" w:hAnsi="宋体"/>
          <w:szCs w:val="21"/>
        </w:rPr>
        <w:t>图片序号：图21。      图片序号：图23。</w:t>
      </w:r>
      <w:r>
        <w:rPr>
          <w:rFonts w:hint="eastAsia" w:ascii="宋体" w:hAnsi="宋体"/>
          <w:b/>
          <w:bCs/>
          <w:szCs w:val="21"/>
          <w:u w:val="single"/>
        </w:rPr>
        <w:t>（2分）</w:t>
      </w:r>
    </w:p>
    <w:p w14:paraId="3170A999">
      <w:pPr>
        <w:widowControl/>
        <w:ind w:firstLine="420" w:firstLineChars="200"/>
        <w:rPr>
          <w:rFonts w:hint="eastAsia" w:ascii="宋体" w:hAnsi="宋体"/>
          <w:szCs w:val="21"/>
        </w:rPr>
      </w:pPr>
      <w:r>
        <w:rPr>
          <w:rFonts w:hint="eastAsia" w:ascii="宋体" w:hAnsi="宋体"/>
          <w:szCs w:val="21"/>
        </w:rPr>
        <w:t>观点：</w:t>
      </w:r>
      <w:r>
        <w:rPr>
          <w:rFonts w:hint="eastAsia" w:ascii="宋体" w:hAnsi="宋体"/>
          <w:b/>
          <w:bCs/>
          <w:szCs w:val="21"/>
          <w:u w:val="single"/>
        </w:rPr>
        <w:t>我国古代优秀文化对世界文明发展产生积极影响。（2分）</w:t>
      </w:r>
    </w:p>
    <w:p w14:paraId="7643F925">
      <w:pPr>
        <w:widowControl/>
        <w:ind w:firstLine="420" w:firstLineChars="200"/>
        <w:rPr>
          <w:rFonts w:hint="eastAsia" w:ascii="宋体" w:hAnsi="宋体"/>
          <w:szCs w:val="21"/>
        </w:rPr>
      </w:pPr>
      <w:r>
        <w:rPr>
          <w:rFonts w:hint="eastAsia" w:ascii="宋体" w:hAnsi="宋体"/>
          <w:szCs w:val="21"/>
        </w:rPr>
        <w:t>论述：战国后期，蜀郡郡守李冰主持修建综合性水利工程都江堰，鱼嘴、宝瓶口和飞沙堰三个主体工程发挥了分洪、排沙、控流、灌溉和水运等作用，使成都平原成为“天府之国”，2200多年来，都江堰一直发挥着巨大的作用，这在世界水利史上绝无仅有。</w:t>
      </w:r>
      <w:r>
        <w:rPr>
          <w:rFonts w:hint="eastAsia" w:ascii="宋体" w:hAnsi="宋体"/>
          <w:b/>
          <w:bCs/>
          <w:szCs w:val="21"/>
          <w:u w:val="single"/>
        </w:rPr>
        <w:t>（2分）</w:t>
      </w:r>
    </w:p>
    <w:p w14:paraId="4960042A">
      <w:pPr>
        <w:widowControl/>
        <w:ind w:firstLine="420" w:firstLineChars="200"/>
        <w:rPr>
          <w:rFonts w:hint="eastAsia" w:ascii="宋体" w:hAnsi="宋体"/>
          <w:szCs w:val="21"/>
        </w:rPr>
      </w:pPr>
      <w:r>
        <w:rPr>
          <w:rFonts w:hint="eastAsia" w:ascii="宋体" w:hAnsi="宋体"/>
          <w:szCs w:val="21"/>
        </w:rPr>
        <w:t>唐朝高僧鉴真东渡日本传授佛经，传播我国的医药、书法、建筑等，为中日文化交流做出了卓越贡献。</w:t>
      </w:r>
    </w:p>
    <w:p w14:paraId="769C1C43">
      <w:pPr>
        <w:widowControl/>
        <w:ind w:firstLine="420" w:firstLineChars="200"/>
        <w:rPr>
          <w:rFonts w:hint="eastAsia" w:ascii="宋体" w:hAnsi="宋体"/>
          <w:szCs w:val="21"/>
        </w:rPr>
      </w:pPr>
      <w:r>
        <w:rPr>
          <w:rFonts w:hint="eastAsia" w:ascii="宋体" w:hAnsi="宋体"/>
          <w:szCs w:val="21"/>
        </w:rPr>
        <w:t>我国古代的造纸术、印刷术、火药和指南针四大发明传播到世界各地，对人类文明的发展产生了积极的作用。</w:t>
      </w:r>
      <w:r>
        <w:rPr>
          <w:rFonts w:hint="eastAsia" w:ascii="宋体" w:hAnsi="宋体"/>
          <w:b/>
          <w:bCs/>
          <w:szCs w:val="21"/>
          <w:u w:val="single"/>
        </w:rPr>
        <w:t>（2分）</w:t>
      </w:r>
    </w:p>
    <w:p w14:paraId="5D93D6CD">
      <w:pPr>
        <w:widowControl/>
        <w:ind w:firstLine="420" w:firstLineChars="200"/>
        <w:rPr>
          <w:rFonts w:hint="eastAsia" w:ascii="宋体" w:hAnsi="宋体"/>
          <w:szCs w:val="21"/>
        </w:rPr>
      </w:pPr>
      <w:r>
        <w:rPr>
          <w:rFonts w:hint="eastAsia" w:ascii="宋体" w:hAnsi="宋体"/>
          <w:szCs w:val="21"/>
        </w:rPr>
        <w:t>结论：我国古代的水利工程、四大发明等优秀文化泽被中外，对世界文明发展产生了积极的推动作用。</w:t>
      </w:r>
    </w:p>
    <w:p w14:paraId="2E888512">
      <w:pPr>
        <w:rPr>
          <w:rFonts w:ascii="宋体" w:hAnsi="宋体"/>
          <w:szCs w:val="21"/>
        </w:rPr>
      </w:pPr>
      <w:r>
        <w:rPr>
          <w:rFonts w:hint="eastAsia" w:ascii="宋体" w:hAnsi="宋体"/>
          <w:b/>
          <w:bCs/>
          <w:szCs w:val="21"/>
          <w:u w:val="single"/>
        </w:rPr>
        <w:t>（2分）</w:t>
      </w:r>
    </w:p>
    <w:p w14:paraId="41B10BA9">
      <w:pPr>
        <w:jc w:val="center"/>
        <w:rPr>
          <w:rFonts w:hint="eastAsia" w:ascii="宋体" w:hAnsi="宋体"/>
          <w:szCs w:val="21"/>
        </w:rPr>
      </w:pPr>
    </w:p>
    <w:sectPr>
      <w:headerReference r:id="rId3" w:type="default"/>
      <w:footerReference r:id="rId4" w:type="default"/>
      <w:pgSz w:w="11906" w:h="16838"/>
      <w:pgMar w:top="1440" w:right="1080" w:bottom="1440" w:left="1080" w:header="851" w:footer="992" w:gutter="0"/>
      <w:pgNumType w:start="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E4BE202-25D2-4A44-BD90-BB9C74C400A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embedRegular r:id="rId2" w:fontKey="{7A504201-5409-440B-9390-853732CC458D}"/>
  </w:font>
  <w:font w:name="新宋体">
    <w:panose1 w:val="02010609030101010101"/>
    <w:charset w:val="86"/>
    <w:family w:val="modern"/>
    <w:pitch w:val="default"/>
    <w:sig w:usb0="00000283" w:usb1="288F0000" w:usb2="00000006" w:usb3="00000000" w:csb0="00040001" w:csb1="00000000"/>
    <w:embedRegular r:id="rId3" w:fontKey="{DCCA370E-858D-4AF9-BB19-93906C2D8D5F}"/>
  </w:font>
  <w:font w:name="楷体_GB2312">
    <w:altName w:val="楷体"/>
    <w:panose1 w:val="00000000000000000000"/>
    <w:charset w:val="86"/>
    <w:family w:val="modern"/>
    <w:pitch w:val="default"/>
    <w:sig w:usb0="00000000" w:usb1="00000000" w:usb2="00000010" w:usb3="00000000" w:csb0="00040000" w:csb1="00000000"/>
    <w:embedRegular r:id="rId4" w:fontKey="{AC6AEBAA-1F2F-4F0B-9429-B0917A993044}"/>
  </w:font>
  <w:font w:name="汉仪雅酷黑简">
    <w:altName w:val="黑体"/>
    <w:panose1 w:val="00020600040101010101"/>
    <w:charset w:val="86"/>
    <w:family w:val="auto"/>
    <w:pitch w:val="default"/>
    <w:sig w:usb0="00000000" w:usb1="00000000" w:usb2="00000016" w:usb3="00000000" w:csb0="0004009F" w:csb1="DFD70000"/>
    <w:embedRegular r:id="rId5" w:fontKey="{60D6A983-2B2F-451D-B50D-1F276FF691BF}"/>
  </w:font>
  <w:font w:name="仿宋_GB2312">
    <w:altName w:val="仿宋"/>
    <w:panose1 w:val="02010609030101010101"/>
    <w:charset w:val="86"/>
    <w:family w:val="modern"/>
    <w:pitch w:val="default"/>
    <w:sig w:usb0="00000000" w:usb1="00000000" w:usb2="00000000" w:usb3="00000000" w:csb0="00040000" w:csb1="00000000"/>
    <w:embedRegular r:id="rId6" w:fontKey="{BEA9F481-D1F8-4877-8791-F6F304C419D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9618B">
    <w:pPr>
      <w:pStyle w:val="5"/>
      <w:jc w:val="right"/>
    </w:pPr>
    <w:r>
      <w:t>第</w:t>
    </w:r>
    <w:r>
      <w:fldChar w:fldCharType="begin"/>
    </w:r>
    <w:r>
      <w:instrText xml:space="preserve">PAGE   \* MERGEFORMAT</w:instrText>
    </w:r>
    <w:r>
      <w:fldChar w:fldCharType="separate"/>
    </w:r>
    <w:r>
      <w:rPr>
        <w:lang w:val="zh-CN"/>
      </w:rPr>
      <w:t>15</w:t>
    </w:r>
    <w:r>
      <w:fldChar w:fldCharType="end"/>
    </w:r>
    <w:r>
      <w:t>页</w:t>
    </w:r>
  </w:p>
  <w:p w14:paraId="14C0B281">
    <w:pPr>
      <w:pStyle w:val="5"/>
    </w:pPr>
  </w:p>
  <w:p w14:paraId="640A7E5B">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864EA">
    <w:pPr>
      <w:pBdr>
        <w:bottom w:val="none" w:color="auto" w:sz="0" w:space="1"/>
      </w:pBdr>
      <w:snapToGrid w:val="0"/>
      <w:rPr>
        <w:rFonts w:ascii="Times New Roman" w:hAnsi="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650F6"/>
    <w:multiLevelType w:val="singleLevel"/>
    <w:tmpl w:val="9A5650F6"/>
    <w:lvl w:ilvl="0" w:tentative="0">
      <w:start w:val="6"/>
      <w:numFmt w:val="decimal"/>
      <w:suff w:val="nothing"/>
      <w:lvlText w:val="%1、"/>
      <w:lvlJc w:val="left"/>
    </w:lvl>
  </w:abstractNum>
  <w:abstractNum w:abstractNumId="1">
    <w:nsid w:val="2001112A"/>
    <w:multiLevelType w:val="multilevel"/>
    <w:tmpl w:val="2001112A"/>
    <w:lvl w:ilvl="0" w:tentative="0">
      <w:start w:val="2"/>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21EF9DE"/>
    <w:multiLevelType w:val="singleLevel"/>
    <w:tmpl w:val="421EF9DE"/>
    <w:lvl w:ilvl="0" w:tentative="0">
      <w:start w:val="1"/>
      <w:numFmt w:val="decimal"/>
      <w:suff w:val="nothing"/>
      <w:lvlText w:val="%1、"/>
      <w:lvlJc w:val="left"/>
    </w:lvl>
  </w:abstractNum>
  <w:abstractNum w:abstractNumId="3">
    <w:nsid w:val="7B89034B"/>
    <w:multiLevelType w:val="multilevel"/>
    <w:tmpl w:val="7B89034B"/>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documentProtection w:enforcement="0"/>
  <w:defaultTabStop w:val="420"/>
  <w:drawingGridVerticalSpacing w:val="156"/>
  <w:noPunctuationKerning w:val="1"/>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lODRhMzMzNjgxNDBmZGI1YjliMTQzOWJhMzFjMDMifQ=="/>
  </w:docVars>
  <w:rsids>
    <w:rsidRoot w:val="00824332"/>
    <w:rsid w:val="001255BB"/>
    <w:rsid w:val="00135BE7"/>
    <w:rsid w:val="00146359"/>
    <w:rsid w:val="001519D9"/>
    <w:rsid w:val="001777FE"/>
    <w:rsid w:val="001850ED"/>
    <w:rsid w:val="00190A3F"/>
    <w:rsid w:val="00191ED8"/>
    <w:rsid w:val="0020783E"/>
    <w:rsid w:val="00264B93"/>
    <w:rsid w:val="002D0F44"/>
    <w:rsid w:val="002F7E09"/>
    <w:rsid w:val="00316532"/>
    <w:rsid w:val="00371C64"/>
    <w:rsid w:val="00385803"/>
    <w:rsid w:val="003B1906"/>
    <w:rsid w:val="003B61AC"/>
    <w:rsid w:val="003E5966"/>
    <w:rsid w:val="004151FC"/>
    <w:rsid w:val="00471402"/>
    <w:rsid w:val="00514278"/>
    <w:rsid w:val="00523D3D"/>
    <w:rsid w:val="00555D54"/>
    <w:rsid w:val="005A7F4A"/>
    <w:rsid w:val="005F70B5"/>
    <w:rsid w:val="005F7A97"/>
    <w:rsid w:val="00652AEE"/>
    <w:rsid w:val="006952D5"/>
    <w:rsid w:val="006A5933"/>
    <w:rsid w:val="006A717D"/>
    <w:rsid w:val="006F00C5"/>
    <w:rsid w:val="00736C0E"/>
    <w:rsid w:val="007405E0"/>
    <w:rsid w:val="00780A7D"/>
    <w:rsid w:val="007960D3"/>
    <w:rsid w:val="00801FC9"/>
    <w:rsid w:val="00824332"/>
    <w:rsid w:val="00894143"/>
    <w:rsid w:val="008B2B97"/>
    <w:rsid w:val="009319F6"/>
    <w:rsid w:val="009C187A"/>
    <w:rsid w:val="009D6A2E"/>
    <w:rsid w:val="00A7369D"/>
    <w:rsid w:val="00A75041"/>
    <w:rsid w:val="00BD0C3F"/>
    <w:rsid w:val="00C02FC6"/>
    <w:rsid w:val="00C56171"/>
    <w:rsid w:val="00C82261"/>
    <w:rsid w:val="00CC26BB"/>
    <w:rsid w:val="00D91CE5"/>
    <w:rsid w:val="00DA620B"/>
    <w:rsid w:val="00E83279"/>
    <w:rsid w:val="00EB4BDD"/>
    <w:rsid w:val="00ED7BD7"/>
    <w:rsid w:val="00EF208D"/>
    <w:rsid w:val="00F143E3"/>
    <w:rsid w:val="00F96F62"/>
    <w:rsid w:val="01DC1E25"/>
    <w:rsid w:val="03AC1B29"/>
    <w:rsid w:val="06501F58"/>
    <w:rsid w:val="07076A2A"/>
    <w:rsid w:val="0C1762D3"/>
    <w:rsid w:val="0EF34900"/>
    <w:rsid w:val="129F6D7A"/>
    <w:rsid w:val="19C4275D"/>
    <w:rsid w:val="23CD4E9D"/>
    <w:rsid w:val="25C82446"/>
    <w:rsid w:val="269B6F91"/>
    <w:rsid w:val="285D34FF"/>
    <w:rsid w:val="2D38679D"/>
    <w:rsid w:val="2DDA5A60"/>
    <w:rsid w:val="34173CD5"/>
    <w:rsid w:val="34C904F3"/>
    <w:rsid w:val="381315B7"/>
    <w:rsid w:val="3C0B455A"/>
    <w:rsid w:val="3C3667E5"/>
    <w:rsid w:val="3F0A6135"/>
    <w:rsid w:val="4443218E"/>
    <w:rsid w:val="48AD1179"/>
    <w:rsid w:val="4B5109C5"/>
    <w:rsid w:val="53BE2F18"/>
    <w:rsid w:val="5CB54D70"/>
    <w:rsid w:val="63526744"/>
    <w:rsid w:val="649E7FF6"/>
    <w:rsid w:val="6707132E"/>
    <w:rsid w:val="68445564"/>
    <w:rsid w:val="68EC51BC"/>
    <w:rsid w:val="75EA1622"/>
    <w:rsid w:val="76B13062"/>
    <w:rsid w:val="7AF85766"/>
    <w:rsid w:val="7CB47F3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rPr>
      <w:rFonts w:ascii="Calibri" w:hAnsi="Calibri" w:eastAsia="楷体" w:cs="Times New Roman"/>
      <w:b/>
      <w:sz w:val="32"/>
    </w:rPr>
  </w:style>
  <w:style w:type="paragraph" w:styleId="4">
    <w:name w:val="Body Text"/>
    <w:basedOn w:val="1"/>
    <w:link w:val="14"/>
    <w:unhideWhenUsed/>
    <w:uiPriority w:val="99"/>
    <w:pPr>
      <w:spacing w:after="120"/>
    </w:pPr>
  </w:style>
  <w:style w:type="paragraph" w:styleId="5">
    <w:name w:val="footer"/>
    <w:basedOn w:val="1"/>
    <w:link w:val="18"/>
    <w:uiPriority w:val="99"/>
    <w:pPr>
      <w:tabs>
        <w:tab w:val="center" w:pos="4153"/>
        <w:tab w:val="right" w:pos="8306"/>
      </w:tabs>
      <w:snapToGrid w:val="0"/>
      <w:jc w:val="left"/>
    </w:pPr>
    <w:rPr>
      <w:kern w:val="0"/>
      <w:sz w:val="18"/>
      <w:szCs w:val="18"/>
    </w:rPr>
  </w:style>
  <w:style w:type="paragraph" w:styleId="6">
    <w:name w:val="header"/>
    <w:basedOn w:val="1"/>
    <w:link w:val="19"/>
    <w:uiPriority w:val="0"/>
    <w:pPr>
      <w:pBdr>
        <w:bottom w:val="single" w:color="auto" w:sz="6" w:space="1"/>
      </w:pBdr>
      <w:tabs>
        <w:tab w:val="center" w:pos="4153"/>
        <w:tab w:val="right" w:pos="8306"/>
      </w:tabs>
      <w:snapToGrid w:val="0"/>
      <w:jc w:val="center"/>
    </w:pPr>
    <w:rPr>
      <w:kern w:val="0"/>
      <w:sz w:val="18"/>
      <w:szCs w:val="18"/>
    </w:rPr>
  </w:style>
  <w:style w:type="paragraph" w:styleId="7">
    <w:name w:val="HTML Preformatted"/>
    <w:basedOn w:val="1"/>
    <w:link w:val="20"/>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8">
    <w:name w:val="Normal (Web)"/>
    <w:basedOn w:val="1"/>
    <w:qFormat/>
    <w:uiPriority w:val="99"/>
    <w:pPr>
      <w:spacing w:before="100" w:beforeAutospacing="1" w:after="100" w:afterAutospacing="1"/>
      <w:jc w:val="left"/>
    </w:pPr>
    <w:rPr>
      <w:rFonts w:ascii="Times New Roman" w:hAnsi="Times New Roman"/>
      <w:kern w:val="0"/>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qFormat/>
    <w:uiPriority w:val="20"/>
    <w:rPr>
      <w:i/>
    </w:rPr>
  </w:style>
  <w:style w:type="character" w:styleId="13">
    <w:name w:val="Hyperlink"/>
    <w:uiPriority w:val="0"/>
    <w:rPr>
      <w:color w:val="0000FF"/>
      <w:u w:val="single"/>
    </w:rPr>
  </w:style>
  <w:style w:type="character" w:customStyle="1" w:styleId="14">
    <w:name w:val="正文文本 Char"/>
    <w:link w:val="4"/>
    <w:uiPriority w:val="99"/>
    <w:rPr>
      <w:rFonts w:ascii="Calibri" w:hAnsi="Calibri"/>
      <w:kern w:val="2"/>
      <w:sz w:val="21"/>
      <w:szCs w:val="24"/>
    </w:rPr>
  </w:style>
  <w:style w:type="character" w:customStyle="1" w:styleId="15">
    <w:name w:val="页脚 Char1"/>
    <w:link w:val="5"/>
    <w:qFormat/>
    <w:uiPriority w:val="0"/>
    <w:rPr>
      <w:rFonts w:ascii="Calibri" w:hAnsi="Calibri"/>
      <w:kern w:val="2"/>
      <w:sz w:val="18"/>
      <w:szCs w:val="18"/>
    </w:rPr>
  </w:style>
  <w:style w:type="character" w:customStyle="1" w:styleId="16">
    <w:name w:val="页眉 Char1"/>
    <w:link w:val="6"/>
    <w:uiPriority w:val="0"/>
    <w:rPr>
      <w:rFonts w:ascii="Calibri" w:hAnsi="Calibri"/>
      <w:kern w:val="2"/>
      <w:sz w:val="18"/>
      <w:szCs w:val="18"/>
    </w:rPr>
  </w:style>
  <w:style w:type="character" w:customStyle="1" w:styleId="17">
    <w:name w:val="HTML 预设格式 Char1"/>
    <w:link w:val="7"/>
    <w:qFormat/>
    <w:uiPriority w:val="0"/>
    <w:rPr>
      <w:rFonts w:ascii="Courier New" w:hAnsi="Courier New" w:cs="Courier New"/>
      <w:kern w:val="2"/>
    </w:rPr>
  </w:style>
  <w:style w:type="character" w:customStyle="1" w:styleId="18">
    <w:name w:val="页脚 Char"/>
    <w:link w:val="5"/>
    <w:qFormat/>
    <w:uiPriority w:val="99"/>
    <w:rPr>
      <w:rFonts w:ascii="Calibri" w:hAnsi="Calibri"/>
      <w:sz w:val="18"/>
      <w:szCs w:val="18"/>
    </w:rPr>
  </w:style>
  <w:style w:type="character" w:customStyle="1" w:styleId="19">
    <w:name w:val="页眉 Char"/>
    <w:link w:val="6"/>
    <w:uiPriority w:val="0"/>
    <w:rPr>
      <w:rFonts w:ascii="Calibri" w:hAnsi="Calibri"/>
      <w:sz w:val="18"/>
      <w:szCs w:val="18"/>
    </w:rPr>
  </w:style>
  <w:style w:type="character" w:customStyle="1" w:styleId="20">
    <w:name w:val="HTML 预设格式 Char"/>
    <w:link w:val="7"/>
    <w:qFormat/>
    <w:uiPriority w:val="0"/>
    <w:rPr>
      <w:rFonts w:ascii="宋体" w:hAnsi="宋体" w:cs="宋体"/>
      <w:sz w:val="24"/>
      <w:szCs w:val="24"/>
    </w:rPr>
  </w:style>
  <w:style w:type="paragraph" w:styleId="21">
    <w:name w:val="List Paragraph"/>
    <w:basedOn w:val="1"/>
    <w:qFormat/>
    <w:uiPriority w:val="0"/>
    <w:pPr>
      <w:ind w:firstLine="420" w:firstLineChars="200"/>
    </w:pPr>
    <w:rPr>
      <w:szCs w:val="22"/>
    </w:rPr>
  </w:style>
  <w:style w:type="paragraph" w:customStyle="1" w:styleId="22">
    <w:name w:val="p0"/>
    <w:basedOn w:val="1"/>
    <w:qFormat/>
    <w:uiPriority w:val="0"/>
    <w:pPr>
      <w:widowControl/>
    </w:pPr>
    <w:rPr>
      <w:rFonts w:ascii="Times New Roman" w:hAnsi="Times New Roman"/>
      <w:kern w:val="0"/>
      <w:szCs w:val="21"/>
    </w:rPr>
  </w:style>
  <w:style w:type="paragraph" w:customStyle="1" w:styleId="23">
    <w:name w:val="默认"/>
    <w:qFormat/>
    <w:uiPriority w:val="0"/>
    <w:pPr>
      <w:framePr w:wrap="around" w:vAnchor="margin" w:hAnchor="text" w:y="1"/>
    </w:pPr>
    <w:rPr>
      <w:rFonts w:hint="eastAsia" w:ascii="Arial Unicode MS" w:hAnsi="Arial Unicode MS" w:eastAsia="Helvetica" w:cs="Arial Unicode MS"/>
      <w:color w:val="000000"/>
      <w:sz w:val="22"/>
      <w:szCs w:val="22"/>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19442</Words>
  <Characters>19715</Characters>
  <Lines>149</Lines>
  <Paragraphs>42</Paragraphs>
  <TotalTime>157333920</TotalTime>
  <ScaleCrop>false</ScaleCrop>
  <LinksUpToDate>false</LinksUpToDate>
  <CharactersWithSpaces>19985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2021-07-17T12:08:00Z</dcterms:created>
  <dc:creator>1906</dc:creator>
  <cp:lastModifiedBy>九霄</cp:lastModifiedBy>
  <dcterms:modified xsi:type="dcterms:W3CDTF">2024-10-21T05:48:17Z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F6CF056313364910A5FC1415D0E39371_13</vt:lpwstr>
  </property>
</Properties>
</file>