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578A2" w:rsidRDefault="00F93B8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B578A2" w14:paraId="3546CE52" w14:textId="77777777">
        <w:tc>
          <w:tcPr>
            <w:tcW w:w="2031" w:type="dxa"/>
            <w:vAlign w:val="center"/>
          </w:tcPr>
          <w:p w14:paraId="7428FB95" w14:textId="77777777" w:rsidR="00B578A2" w:rsidRDefault="00F93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578A2" w:rsidRDefault="00F93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578A2" w14:paraId="59125740" w14:textId="77777777">
        <w:tc>
          <w:tcPr>
            <w:tcW w:w="2031" w:type="dxa"/>
            <w:vAlign w:val="center"/>
          </w:tcPr>
          <w:p w14:paraId="794E3253" w14:textId="79A6F609" w:rsidR="00B578A2" w:rsidRDefault="00F93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17C13A29" w14:textId="491FB83F" w:rsidR="00B578A2" w:rsidRDefault="00F93B8F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无需手动灌溉</w:t>
            </w:r>
          </w:p>
        </w:tc>
      </w:tr>
      <w:tr w:rsidR="00B578A2" w14:paraId="0C58A7F5" w14:textId="77777777">
        <w:tc>
          <w:tcPr>
            <w:tcW w:w="2031" w:type="dxa"/>
            <w:vAlign w:val="center"/>
          </w:tcPr>
          <w:p w14:paraId="029DE688" w14:textId="5E088AB9" w:rsidR="00B578A2" w:rsidRDefault="00F93B8F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自动烧水壶</w:t>
            </w:r>
          </w:p>
        </w:tc>
        <w:tc>
          <w:tcPr>
            <w:tcW w:w="6491" w:type="dxa"/>
            <w:vAlign w:val="center"/>
          </w:tcPr>
          <w:p w14:paraId="4D330240" w14:textId="683B6924" w:rsidR="00F93B8F" w:rsidRDefault="00F93B8F" w:rsidP="00F93B8F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水沸腾时自动停止</w:t>
            </w:r>
          </w:p>
        </w:tc>
      </w:tr>
      <w:tr w:rsidR="00B578A2" w14:paraId="68384116" w14:textId="77777777">
        <w:tc>
          <w:tcPr>
            <w:tcW w:w="2031" w:type="dxa"/>
            <w:vAlign w:val="center"/>
          </w:tcPr>
          <w:p w14:paraId="5F340396" w14:textId="3073FCF1" w:rsidR="00B578A2" w:rsidRDefault="00F93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4F55D21D" w14:textId="730D84BA" w:rsidR="00B578A2" w:rsidRDefault="00F93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自动将车停在人指定位置</w:t>
            </w:r>
          </w:p>
        </w:tc>
      </w:tr>
    </w:tbl>
    <w:p w14:paraId="72AC76A1" w14:textId="77777777" w:rsidR="00B578A2" w:rsidRDefault="00B578A2">
      <w:pPr>
        <w:spacing w:line="360" w:lineRule="auto"/>
        <w:rPr>
          <w:sz w:val="24"/>
          <w:szCs w:val="32"/>
        </w:rPr>
      </w:pPr>
    </w:p>
    <w:p w14:paraId="5F98CF08" w14:textId="77777777" w:rsidR="00B578A2" w:rsidRDefault="00B578A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578A2" w:rsidRDefault="00B578A2">
      <w:pPr>
        <w:ind w:firstLine="418"/>
        <w:jc w:val="left"/>
      </w:pPr>
    </w:p>
    <w:p w14:paraId="3E172011" w14:textId="77777777" w:rsidR="00B578A2" w:rsidRDefault="00B578A2">
      <w:pPr>
        <w:jc w:val="left"/>
      </w:pPr>
    </w:p>
    <w:p w14:paraId="2B5ED95B" w14:textId="77777777" w:rsidR="00B578A2" w:rsidRDefault="00B578A2">
      <w:pPr>
        <w:ind w:firstLine="418"/>
        <w:jc w:val="left"/>
      </w:pPr>
    </w:p>
    <w:p w14:paraId="3004AA1C" w14:textId="77777777" w:rsidR="00B578A2" w:rsidRDefault="00F93B8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B578A2" w14:paraId="2DA5CFA6" w14:textId="77777777">
        <w:tc>
          <w:tcPr>
            <w:tcW w:w="2235" w:type="dxa"/>
            <w:vAlign w:val="center"/>
          </w:tcPr>
          <w:p w14:paraId="190275B0" w14:textId="77777777" w:rsidR="00B578A2" w:rsidRDefault="00F93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578A2" w:rsidRDefault="00F93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578A2" w14:paraId="5B1603F3" w14:textId="77777777">
        <w:tc>
          <w:tcPr>
            <w:tcW w:w="2235" w:type="dxa"/>
            <w:vAlign w:val="center"/>
          </w:tcPr>
          <w:p w14:paraId="0AE3E0A6" w14:textId="77777777" w:rsidR="00B578A2" w:rsidRDefault="00F93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B67F247" w:rsidR="00B578A2" w:rsidRDefault="00F93B8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到时间自动灌溉并停止</w:t>
            </w:r>
          </w:p>
        </w:tc>
      </w:tr>
      <w:tr w:rsidR="00B578A2" w14:paraId="4CC4D447" w14:textId="77777777">
        <w:tc>
          <w:tcPr>
            <w:tcW w:w="2235" w:type="dxa"/>
            <w:vAlign w:val="center"/>
          </w:tcPr>
          <w:p w14:paraId="6BFBED40" w14:textId="77777777" w:rsidR="00B578A2" w:rsidRDefault="00F93B8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6E75D47" w:rsidR="00B578A2" w:rsidRDefault="00F93B8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可根据天气是否要浇水</w:t>
            </w:r>
            <w:bookmarkStart w:id="0" w:name="_GoBack"/>
            <w:bookmarkEnd w:id="0"/>
          </w:p>
        </w:tc>
      </w:tr>
    </w:tbl>
    <w:p w14:paraId="6D0F9CF5" w14:textId="77777777" w:rsidR="00B578A2" w:rsidRDefault="00B578A2">
      <w:pPr>
        <w:spacing w:line="360" w:lineRule="auto"/>
        <w:jc w:val="left"/>
        <w:rPr>
          <w:sz w:val="24"/>
          <w:szCs w:val="32"/>
        </w:rPr>
      </w:pPr>
    </w:p>
    <w:sectPr w:rsidR="00B578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B578A2"/>
    <w:rsid w:val="00F93B8F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4F54C"/>
  <w15:docId w15:val="{04374FB9-47F0-4833-8E7F-D538D9E02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