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51B5F" w:rsidRDefault="00212AD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F51B5F" w14:paraId="3546CE52" w14:textId="77777777">
        <w:tc>
          <w:tcPr>
            <w:tcW w:w="2031" w:type="dxa"/>
            <w:vAlign w:val="center"/>
          </w:tcPr>
          <w:p w14:paraId="7428FB95" w14:textId="77777777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51B5F" w14:paraId="59125740" w14:textId="77777777">
        <w:tc>
          <w:tcPr>
            <w:tcW w:w="2031" w:type="dxa"/>
            <w:vAlign w:val="center"/>
          </w:tcPr>
          <w:p w14:paraId="794E3253" w14:textId="6DF2A8C1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自动电热水壶</w:t>
            </w:r>
          </w:p>
        </w:tc>
        <w:tc>
          <w:tcPr>
            <w:tcW w:w="6491" w:type="dxa"/>
            <w:vAlign w:val="center"/>
          </w:tcPr>
          <w:p w14:paraId="17C13A29" w14:textId="0CC55031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水烧开自动断电</w:t>
            </w:r>
          </w:p>
        </w:tc>
      </w:tr>
      <w:tr w:rsidR="00F51B5F" w14:paraId="0C58A7F5" w14:textId="77777777">
        <w:tc>
          <w:tcPr>
            <w:tcW w:w="2031" w:type="dxa"/>
            <w:vAlign w:val="center"/>
          </w:tcPr>
          <w:p w14:paraId="029DE688" w14:textId="471748AC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自动感应门</w:t>
            </w:r>
          </w:p>
        </w:tc>
        <w:tc>
          <w:tcPr>
            <w:tcW w:w="6491" w:type="dxa"/>
            <w:vAlign w:val="center"/>
          </w:tcPr>
          <w:p w14:paraId="4D330240" w14:textId="2E4B203B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人靠近自动开门</w:t>
            </w:r>
          </w:p>
        </w:tc>
      </w:tr>
      <w:tr w:rsidR="00F51B5F" w14:paraId="68384116" w14:textId="77777777">
        <w:tc>
          <w:tcPr>
            <w:tcW w:w="2031" w:type="dxa"/>
            <w:vAlign w:val="center"/>
          </w:tcPr>
          <w:p w14:paraId="5F340396" w14:textId="653E771E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自动感应灯</w:t>
            </w:r>
          </w:p>
        </w:tc>
        <w:tc>
          <w:tcPr>
            <w:tcW w:w="6491" w:type="dxa"/>
            <w:vAlign w:val="center"/>
          </w:tcPr>
          <w:p w14:paraId="4F55D21D" w14:textId="1FEDED60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人靠近自动开灯</w:t>
            </w:r>
          </w:p>
        </w:tc>
      </w:tr>
    </w:tbl>
    <w:p w14:paraId="72AC76A1" w14:textId="77777777" w:rsidR="00F51B5F" w:rsidRDefault="00F51B5F">
      <w:pPr>
        <w:spacing w:line="360" w:lineRule="auto"/>
        <w:rPr>
          <w:sz w:val="24"/>
          <w:szCs w:val="32"/>
        </w:rPr>
      </w:pPr>
    </w:p>
    <w:p w14:paraId="5F98CF08" w14:textId="77777777" w:rsidR="00F51B5F" w:rsidRDefault="00F51B5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51B5F" w:rsidRDefault="00F51B5F">
      <w:pPr>
        <w:ind w:firstLine="418"/>
        <w:jc w:val="left"/>
      </w:pPr>
    </w:p>
    <w:p w14:paraId="3E172011" w14:textId="77777777" w:rsidR="00F51B5F" w:rsidRDefault="00F51B5F">
      <w:pPr>
        <w:jc w:val="left"/>
      </w:pPr>
    </w:p>
    <w:p w14:paraId="2B5ED95B" w14:textId="77777777" w:rsidR="00F51B5F" w:rsidRDefault="00F51B5F">
      <w:pPr>
        <w:ind w:firstLine="418"/>
        <w:jc w:val="left"/>
      </w:pPr>
    </w:p>
    <w:p w14:paraId="3004AA1C" w14:textId="77777777" w:rsidR="00F51B5F" w:rsidRDefault="00212AD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F51B5F" w14:paraId="2DA5CFA6" w14:textId="77777777">
        <w:tc>
          <w:tcPr>
            <w:tcW w:w="2235" w:type="dxa"/>
            <w:vAlign w:val="center"/>
          </w:tcPr>
          <w:p w14:paraId="190275B0" w14:textId="77777777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51B5F" w14:paraId="5B1603F3" w14:textId="77777777">
        <w:tc>
          <w:tcPr>
            <w:tcW w:w="2235" w:type="dxa"/>
            <w:vAlign w:val="center"/>
          </w:tcPr>
          <w:p w14:paraId="0AE3E0A6" w14:textId="77777777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77B0B0F" w:rsidR="00F51B5F" w:rsidRDefault="00212AD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按时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</w:rPr>
              <w:t>自动给农田浇水</w:t>
            </w:r>
          </w:p>
        </w:tc>
      </w:tr>
      <w:tr w:rsidR="00F51B5F" w14:paraId="4CC4D447" w14:textId="77777777">
        <w:tc>
          <w:tcPr>
            <w:tcW w:w="2235" w:type="dxa"/>
            <w:vAlign w:val="center"/>
          </w:tcPr>
          <w:p w14:paraId="6BFBED40" w14:textId="77777777" w:rsidR="00F51B5F" w:rsidRDefault="00212AD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C27824E" w:rsidR="00F51B5F" w:rsidRDefault="00212AD2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自动给农田浇水，且能根据天气、湿度等变化自动灌溉</w:t>
            </w:r>
          </w:p>
        </w:tc>
      </w:tr>
    </w:tbl>
    <w:p w14:paraId="6D0F9CF5" w14:textId="77777777" w:rsidR="00F51B5F" w:rsidRDefault="00F51B5F">
      <w:pPr>
        <w:spacing w:line="360" w:lineRule="auto"/>
        <w:jc w:val="left"/>
        <w:rPr>
          <w:sz w:val="24"/>
          <w:szCs w:val="32"/>
        </w:rPr>
      </w:pPr>
    </w:p>
    <w:sectPr w:rsidR="00F51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12AD2"/>
    <w:rsid w:val="006666D8"/>
    <w:rsid w:val="00976495"/>
    <w:rsid w:val="009E3B24"/>
    <w:rsid w:val="00F51B5F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059A52"/>
  <w15:docId w15:val="{6BEF3BFF-AE3D-4040-85EB-7DA300CE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>P R C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