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2638"/>
        <w:gridCol w:w="1466"/>
      </w:tblGrid>
      <w:tr w:rsidR="00206C2C" w14:paraId="714D73A8" w14:textId="77777777" w:rsidTr="00206C2C">
        <w:trPr>
          <w:trHeight w:val="340"/>
        </w:trPr>
        <w:tc>
          <w:tcPr>
            <w:tcW w:w="7884" w:type="dxa"/>
            <w:gridSpan w:val="2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B4FAF13" w14:textId="7083B8F6" w:rsidR="00206C2C" w:rsidRP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Universidad Centroamericana “José Simeón Cañas”</w:t>
            </w:r>
          </w:p>
        </w:tc>
        <w:tc>
          <w:tcPr>
            <w:tcW w:w="1466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AFC6F79" w14:textId="564F1168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SV"/>
              </w:rPr>
              <w:drawing>
                <wp:inline distT="0" distB="0" distL="0" distR="0" wp14:anchorId="325B9E92" wp14:editId="0C4573E8">
                  <wp:extent cx="789443" cy="10800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44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C2C" w:rsidRPr="00AC5975" w14:paraId="3956931C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435AFA3A" w14:textId="0B075BF4" w:rsidR="00206C2C" w:rsidRP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Facultad de Ingeniería y Arquitectura</w:t>
            </w: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43E6933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AC5975" w14:paraId="6749E06F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49565AE2" w14:textId="77777777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0E97568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AC5975" w14:paraId="1D447AE9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1833F15F" w14:textId="77777777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BBF8455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14:paraId="32A59669" w14:textId="77777777" w:rsidTr="00206C2C">
        <w:trPr>
          <w:trHeight w:val="340"/>
        </w:trPr>
        <w:tc>
          <w:tcPr>
            <w:tcW w:w="5240" w:type="dxa"/>
            <w:tcBorders>
              <w:left w:val="single" w:sz="12" w:space="0" w:color="000000"/>
            </w:tcBorders>
            <w:vAlign w:val="center"/>
          </w:tcPr>
          <w:p w14:paraId="384A7A68" w14:textId="1FD5EAAD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Tutorías - Fundamentos de Programación</w:t>
            </w:r>
          </w:p>
        </w:tc>
        <w:tc>
          <w:tcPr>
            <w:tcW w:w="2644" w:type="dxa"/>
            <w:vAlign w:val="center"/>
          </w:tcPr>
          <w:p w14:paraId="672C01CD" w14:textId="6C98AF82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Ciclo 01/2021</w:t>
            </w: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E4E086A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AC5975" w14:paraId="77B7B39F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5881410" w14:textId="7A5573C9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 xml:space="preserve">Tutor: </w:t>
            </w: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Ernesto José Canales Guillén</w:t>
            </w:r>
          </w:p>
        </w:tc>
        <w:tc>
          <w:tcPr>
            <w:tcW w:w="1466" w:type="dxa"/>
            <w:vMerge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765C17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</w:tbl>
    <w:p w14:paraId="678AD679" w14:textId="5452CD80" w:rsidR="00D65041" w:rsidRPr="00D65041" w:rsidRDefault="00D65041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07A296C6" w14:textId="6DDFE9FC" w:rsidR="00D65041" w:rsidRDefault="000B11F7" w:rsidP="000B11F7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973788">
        <w:rPr>
          <w:rFonts w:ascii="Times New Roman" w:hAnsi="Times New Roman" w:cs="Times New Roman"/>
          <w:b/>
          <w:bCs/>
          <w:sz w:val="24"/>
          <w:szCs w:val="24"/>
          <w:lang w:val="es-SV"/>
        </w:rPr>
        <w:t>Introducción a la programación en C++</w:t>
      </w:r>
    </w:p>
    <w:p w14:paraId="7056D781" w14:textId="4E966B92" w:rsidR="004B6A09" w:rsidRPr="004B6A09" w:rsidRDefault="004B6A09" w:rsidP="00D6504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4B6A09">
        <w:rPr>
          <w:rFonts w:ascii="Times New Roman" w:hAnsi="Times New Roman" w:cs="Times New Roman"/>
          <w:b/>
          <w:bCs/>
          <w:sz w:val="24"/>
          <w:szCs w:val="24"/>
          <w:lang w:val="es-SV"/>
        </w:rPr>
        <w:t>Comentarios</w:t>
      </w:r>
    </w:p>
    <w:p w14:paraId="6BBCB03E" w14:textId="67FF1EFB" w:rsidR="004B6A09" w:rsidRDefault="004B6A09" w:rsidP="004B6A0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4B6A09">
        <w:rPr>
          <w:rFonts w:ascii="Times New Roman" w:hAnsi="Times New Roman" w:cs="Times New Roman"/>
          <w:sz w:val="24"/>
          <w:szCs w:val="24"/>
          <w:lang w:val="es-SV"/>
        </w:rPr>
        <w:t>El programa que escriba debe ser claro no solo para usted, sino también para el lector de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B6A09">
        <w:rPr>
          <w:rFonts w:ascii="Times New Roman" w:hAnsi="Times New Roman" w:cs="Times New Roman"/>
          <w:sz w:val="24"/>
          <w:szCs w:val="24"/>
          <w:lang w:val="es-SV"/>
        </w:rPr>
        <w:t>su programa. Parte de una buena programación es la inclusión de comentarios en el programa.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B6A09">
        <w:rPr>
          <w:rFonts w:ascii="Times New Roman" w:hAnsi="Times New Roman" w:cs="Times New Roman"/>
          <w:sz w:val="24"/>
          <w:szCs w:val="24"/>
          <w:lang w:val="es-SV"/>
        </w:rPr>
        <w:t>Normalmente, los comentarios se pueden utilizar para identificar a los autores del programa, dar la fecha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B6A09">
        <w:rPr>
          <w:rFonts w:ascii="Times New Roman" w:hAnsi="Times New Roman" w:cs="Times New Roman"/>
          <w:sz w:val="24"/>
          <w:szCs w:val="24"/>
          <w:lang w:val="es-SV"/>
        </w:rPr>
        <w:t>cuando el programa esté escrito o modificado, dé una breve explicación del programa, y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B6A09">
        <w:rPr>
          <w:rFonts w:ascii="Times New Roman" w:hAnsi="Times New Roman" w:cs="Times New Roman"/>
          <w:sz w:val="24"/>
          <w:szCs w:val="24"/>
          <w:lang w:val="es-SV"/>
        </w:rPr>
        <w:t>explicar el significado de las declaraciones clave en un programa.</w:t>
      </w:r>
      <w:r w:rsidR="006C6FC1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B6A09">
        <w:rPr>
          <w:rFonts w:ascii="Times New Roman" w:hAnsi="Times New Roman" w:cs="Times New Roman"/>
          <w:sz w:val="24"/>
          <w:szCs w:val="24"/>
          <w:lang w:val="es-SV"/>
        </w:rPr>
        <w:t>Los comentarios son para el lector, no para el compilador. Entonces, cuando un compilador compila un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B6A09">
        <w:rPr>
          <w:rFonts w:ascii="Times New Roman" w:hAnsi="Times New Roman" w:cs="Times New Roman"/>
          <w:sz w:val="24"/>
          <w:szCs w:val="24"/>
          <w:lang w:val="es-SV"/>
        </w:rPr>
        <w:t>programa para comprobar los errores de sintaxis, ignora por completo los comentarios.</w:t>
      </w:r>
    </w:p>
    <w:p w14:paraId="3A556A0B" w14:textId="77777777" w:rsidR="00C5108E" w:rsidRDefault="006C6FC1" w:rsidP="006C6FC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H</w:t>
      </w:r>
      <w:r w:rsidRPr="006C6FC1">
        <w:rPr>
          <w:rFonts w:ascii="Times New Roman" w:hAnsi="Times New Roman" w:cs="Times New Roman"/>
          <w:sz w:val="24"/>
          <w:szCs w:val="24"/>
          <w:lang w:val="es-SV"/>
        </w:rPr>
        <w:t xml:space="preserve">ay dos tipos comunes de comentarios en un programa C++: </w:t>
      </w:r>
      <w:r w:rsidRPr="006C6FC1">
        <w:rPr>
          <w:rFonts w:ascii="Times New Roman" w:hAnsi="Times New Roman" w:cs="Times New Roman"/>
          <w:b/>
          <w:bCs/>
          <w:sz w:val="24"/>
          <w:szCs w:val="24"/>
          <w:lang w:val="es-SV"/>
        </w:rPr>
        <w:t>comentarios de una sola línea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6C6FC1">
        <w:rPr>
          <w:rFonts w:ascii="Times New Roman" w:hAnsi="Times New Roman" w:cs="Times New Roman"/>
          <w:sz w:val="24"/>
          <w:szCs w:val="24"/>
          <w:lang w:val="es-SV"/>
        </w:rPr>
        <w:t xml:space="preserve">y </w:t>
      </w:r>
      <w:r w:rsidRPr="006C6FC1">
        <w:rPr>
          <w:rFonts w:ascii="Times New Roman" w:hAnsi="Times New Roman" w:cs="Times New Roman"/>
          <w:b/>
          <w:bCs/>
          <w:sz w:val="24"/>
          <w:szCs w:val="24"/>
          <w:lang w:val="es-SV"/>
        </w:rPr>
        <w:t>comentarios de varias líneas</w:t>
      </w:r>
      <w:r w:rsidRPr="006C6FC1">
        <w:rPr>
          <w:rFonts w:ascii="Times New Roman" w:hAnsi="Times New Roman" w:cs="Times New Roman"/>
          <w:sz w:val="24"/>
          <w:szCs w:val="24"/>
          <w:lang w:val="es-SV"/>
        </w:rPr>
        <w:t>.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</w:p>
    <w:p w14:paraId="0ED89AD9" w14:textId="38AC0555" w:rsidR="006C6FC1" w:rsidRDefault="006C6FC1" w:rsidP="00C510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C6FC1">
        <w:rPr>
          <w:rFonts w:ascii="Times New Roman" w:hAnsi="Times New Roman" w:cs="Times New Roman"/>
          <w:sz w:val="24"/>
          <w:szCs w:val="24"/>
          <w:lang w:val="es-SV"/>
        </w:rPr>
        <w:t xml:space="preserve">Los comentarios de una sola línea comienzan con </w:t>
      </w:r>
      <w:r w:rsidRPr="006C6FC1">
        <w:rPr>
          <w:rFonts w:ascii="Times New Roman" w:hAnsi="Times New Roman" w:cs="Times New Roman"/>
          <w:b/>
          <w:bCs/>
          <w:i/>
          <w:iCs/>
          <w:sz w:val="24"/>
          <w:szCs w:val="24"/>
          <w:lang w:val="es-SV"/>
        </w:rPr>
        <w:t>//</w:t>
      </w:r>
      <w:r w:rsidRPr="006C6FC1">
        <w:rPr>
          <w:rFonts w:ascii="Times New Roman" w:hAnsi="Times New Roman" w:cs="Times New Roman"/>
          <w:sz w:val="24"/>
          <w:szCs w:val="24"/>
          <w:lang w:val="es-SV"/>
        </w:rPr>
        <w:t xml:space="preserve"> y se pueden colocar en cualquier lugar de la línea. Todo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6C6FC1">
        <w:rPr>
          <w:rFonts w:ascii="Times New Roman" w:hAnsi="Times New Roman" w:cs="Times New Roman"/>
          <w:sz w:val="24"/>
          <w:szCs w:val="24"/>
          <w:lang w:val="es-SV"/>
        </w:rPr>
        <w:t>encontrado en esa línea después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de</w:t>
      </w:r>
      <w:r w:rsidRPr="006C6FC1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6C6FC1">
        <w:rPr>
          <w:rFonts w:ascii="Times New Roman" w:hAnsi="Times New Roman" w:cs="Times New Roman"/>
          <w:b/>
          <w:bCs/>
          <w:i/>
          <w:iCs/>
          <w:sz w:val="24"/>
          <w:szCs w:val="24"/>
          <w:lang w:val="es-SV"/>
        </w:rPr>
        <w:t>//</w:t>
      </w:r>
      <w:r w:rsidRPr="006C6FC1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SV"/>
        </w:rPr>
        <w:t>es</w:t>
      </w:r>
      <w:r w:rsidRPr="006C6FC1">
        <w:rPr>
          <w:rFonts w:ascii="Times New Roman" w:hAnsi="Times New Roman" w:cs="Times New Roman"/>
          <w:sz w:val="24"/>
          <w:szCs w:val="24"/>
          <w:lang w:val="es-SV"/>
        </w:rPr>
        <w:t xml:space="preserve"> ignorado por el compilador.</w:t>
      </w:r>
    </w:p>
    <w:p w14:paraId="1DF29C40" w14:textId="31685C54" w:rsidR="006C6FC1" w:rsidRDefault="006C6FC1" w:rsidP="00C510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C6FC1">
        <w:rPr>
          <w:rFonts w:ascii="Times New Roman" w:hAnsi="Times New Roman" w:cs="Times New Roman"/>
          <w:sz w:val="24"/>
          <w:szCs w:val="24"/>
          <w:lang w:val="es-SV"/>
        </w:rPr>
        <w:t xml:space="preserve">Los comentarios de varias líneas se incluyen entre </w:t>
      </w:r>
      <w:r w:rsidRPr="006C6FC1">
        <w:rPr>
          <w:rFonts w:ascii="Times New Roman" w:hAnsi="Times New Roman" w:cs="Times New Roman"/>
          <w:b/>
          <w:bCs/>
          <w:i/>
          <w:iCs/>
          <w:sz w:val="24"/>
          <w:szCs w:val="24"/>
          <w:lang w:val="es-SV"/>
        </w:rPr>
        <w:t>/*</w:t>
      </w:r>
      <w:r w:rsidRPr="006C6FC1">
        <w:rPr>
          <w:rFonts w:ascii="Times New Roman" w:hAnsi="Times New Roman" w:cs="Times New Roman"/>
          <w:sz w:val="24"/>
          <w:szCs w:val="24"/>
          <w:lang w:val="es-SV"/>
        </w:rPr>
        <w:t xml:space="preserve"> y </w:t>
      </w:r>
      <w:r w:rsidRPr="006C6FC1">
        <w:rPr>
          <w:rFonts w:ascii="Times New Roman" w:hAnsi="Times New Roman" w:cs="Times New Roman"/>
          <w:b/>
          <w:bCs/>
          <w:i/>
          <w:iCs/>
          <w:sz w:val="24"/>
          <w:szCs w:val="24"/>
          <w:lang w:val="es-SV"/>
        </w:rPr>
        <w:t>*/</w:t>
      </w:r>
      <w:r w:rsidRPr="006C6FC1">
        <w:rPr>
          <w:rFonts w:ascii="Times New Roman" w:hAnsi="Times New Roman" w:cs="Times New Roman"/>
          <w:sz w:val="24"/>
          <w:szCs w:val="24"/>
          <w:lang w:val="es-SV"/>
        </w:rPr>
        <w:t>. El compilador ignora cualquier cosa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6C6FC1">
        <w:rPr>
          <w:rFonts w:ascii="Times New Roman" w:hAnsi="Times New Roman" w:cs="Times New Roman"/>
          <w:sz w:val="24"/>
          <w:szCs w:val="24"/>
          <w:lang w:val="es-SV"/>
        </w:rPr>
        <w:t xml:space="preserve">que aparece entre </w:t>
      </w:r>
      <w:r w:rsidRPr="006C6FC1">
        <w:rPr>
          <w:rFonts w:ascii="Times New Roman" w:hAnsi="Times New Roman" w:cs="Times New Roman"/>
          <w:b/>
          <w:bCs/>
          <w:i/>
          <w:iCs/>
          <w:sz w:val="24"/>
          <w:szCs w:val="24"/>
          <w:lang w:val="es-SV"/>
        </w:rPr>
        <w:t>/*</w:t>
      </w:r>
      <w:r w:rsidRPr="006C6FC1">
        <w:rPr>
          <w:rFonts w:ascii="Times New Roman" w:hAnsi="Times New Roman" w:cs="Times New Roman"/>
          <w:sz w:val="24"/>
          <w:szCs w:val="24"/>
          <w:lang w:val="es-SV"/>
        </w:rPr>
        <w:t xml:space="preserve"> y </w:t>
      </w:r>
      <w:r w:rsidRPr="006C6FC1">
        <w:rPr>
          <w:rFonts w:ascii="Times New Roman" w:hAnsi="Times New Roman" w:cs="Times New Roman"/>
          <w:b/>
          <w:bCs/>
          <w:i/>
          <w:iCs/>
          <w:sz w:val="24"/>
          <w:szCs w:val="24"/>
          <w:lang w:val="es-SV"/>
        </w:rPr>
        <w:t>*/</w:t>
      </w:r>
      <w:r w:rsidRPr="006C6FC1">
        <w:rPr>
          <w:rFonts w:ascii="Times New Roman" w:hAnsi="Times New Roman" w:cs="Times New Roman"/>
          <w:sz w:val="24"/>
          <w:szCs w:val="24"/>
          <w:lang w:val="es-SV"/>
        </w:rPr>
        <w:t>.</w:t>
      </w:r>
    </w:p>
    <w:p w14:paraId="3633B551" w14:textId="25E0B178" w:rsidR="006C6FC1" w:rsidRDefault="006C6FC1" w:rsidP="00C5108E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noProof/>
          <w:sz w:val="24"/>
          <w:szCs w:val="24"/>
          <w:lang w:val="es-SV"/>
        </w:rPr>
        <w:drawing>
          <wp:inline distT="0" distB="0" distL="0" distR="0" wp14:anchorId="0D00AC18" wp14:editId="542AF718">
            <wp:extent cx="5760000" cy="27414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1" t="13171" r="7729" b="13611"/>
                    <a:stretch/>
                  </pic:blipFill>
                  <pic:spPr bwMode="auto">
                    <a:xfrm>
                      <a:off x="0" y="0"/>
                      <a:ext cx="5760000" cy="274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E5C8E" w14:textId="77777777" w:rsidR="00676196" w:rsidRDefault="00676196">
      <w:pPr>
        <w:rPr>
          <w:rFonts w:ascii="Times New Roman" w:hAnsi="Times New Roman" w:cs="Times New Roman"/>
          <w:b/>
          <w:bCs/>
          <w:sz w:val="28"/>
          <w:szCs w:val="28"/>
          <w:lang w:val="es-SV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SV"/>
        </w:rPr>
        <w:br w:type="page"/>
      </w:r>
    </w:p>
    <w:p w14:paraId="50F9A910" w14:textId="0F563DD2" w:rsidR="00283EA2" w:rsidRPr="00837B1B" w:rsidRDefault="00283EA2" w:rsidP="006C6F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SV"/>
        </w:rPr>
      </w:pPr>
      <w:r w:rsidRPr="00837B1B">
        <w:rPr>
          <w:rFonts w:ascii="Times New Roman" w:hAnsi="Times New Roman" w:cs="Times New Roman"/>
          <w:b/>
          <w:bCs/>
          <w:sz w:val="28"/>
          <w:szCs w:val="28"/>
          <w:lang w:val="es-SV"/>
        </w:rPr>
        <w:lastRenderedPageBreak/>
        <w:t>Token</w:t>
      </w:r>
    </w:p>
    <w:p w14:paraId="61E72FB6" w14:textId="296C4C2A" w:rsidR="005114C0" w:rsidRDefault="00F73C37" w:rsidP="006C6FC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F73C37">
        <w:rPr>
          <w:rFonts w:ascii="Times New Roman" w:hAnsi="Times New Roman" w:cs="Times New Roman"/>
          <w:sz w:val="24"/>
          <w:szCs w:val="24"/>
          <w:lang w:val="es-SV"/>
        </w:rPr>
        <w:t xml:space="preserve">La unidad individual más pequeña de un programa escrito en cualquier </w:t>
      </w:r>
      <w:r>
        <w:rPr>
          <w:rFonts w:ascii="Times New Roman" w:hAnsi="Times New Roman" w:cs="Times New Roman"/>
          <w:sz w:val="24"/>
          <w:szCs w:val="24"/>
          <w:lang w:val="es-SV"/>
        </w:rPr>
        <w:t>lenguaje</w:t>
      </w:r>
      <w:r w:rsidRPr="00F73C37">
        <w:rPr>
          <w:rFonts w:ascii="Times New Roman" w:hAnsi="Times New Roman" w:cs="Times New Roman"/>
          <w:sz w:val="24"/>
          <w:szCs w:val="24"/>
          <w:lang w:val="es-SV"/>
        </w:rPr>
        <w:t xml:space="preserve"> se llama token.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F73C37">
        <w:rPr>
          <w:rFonts w:ascii="Times New Roman" w:hAnsi="Times New Roman" w:cs="Times New Roman"/>
          <w:sz w:val="24"/>
          <w:szCs w:val="24"/>
          <w:lang w:val="es-SV"/>
        </w:rPr>
        <w:t>Los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F73C37">
        <w:rPr>
          <w:rFonts w:ascii="Times New Roman" w:hAnsi="Times New Roman" w:cs="Times New Roman"/>
          <w:sz w:val="24"/>
          <w:szCs w:val="24"/>
          <w:lang w:val="es-SV"/>
        </w:rPr>
        <w:t xml:space="preserve">tokens de C++ se dividen en </w:t>
      </w:r>
      <w:r w:rsidRPr="00283EA2">
        <w:rPr>
          <w:rFonts w:ascii="Times New Roman" w:hAnsi="Times New Roman" w:cs="Times New Roman"/>
          <w:b/>
          <w:bCs/>
          <w:sz w:val="24"/>
          <w:szCs w:val="24"/>
          <w:lang w:val="es-SV"/>
        </w:rPr>
        <w:t>símbolos especiales</w:t>
      </w:r>
      <w:r w:rsidRPr="00F73C37">
        <w:rPr>
          <w:rFonts w:ascii="Times New Roman" w:hAnsi="Times New Roman" w:cs="Times New Roman"/>
          <w:sz w:val="24"/>
          <w:szCs w:val="24"/>
          <w:lang w:val="es-SV"/>
        </w:rPr>
        <w:t xml:space="preserve">, </w:t>
      </w:r>
      <w:r w:rsidRPr="00283EA2">
        <w:rPr>
          <w:rFonts w:ascii="Times New Roman" w:hAnsi="Times New Roman" w:cs="Times New Roman"/>
          <w:b/>
          <w:bCs/>
          <w:sz w:val="24"/>
          <w:szCs w:val="24"/>
          <w:lang w:val="es-SV"/>
        </w:rPr>
        <w:t>símbolos de palabras</w:t>
      </w:r>
      <w:r w:rsidRPr="00F73C37">
        <w:rPr>
          <w:rFonts w:ascii="Times New Roman" w:hAnsi="Times New Roman" w:cs="Times New Roman"/>
          <w:sz w:val="24"/>
          <w:szCs w:val="24"/>
          <w:lang w:val="es-SV"/>
        </w:rPr>
        <w:t xml:space="preserve"> e </w:t>
      </w:r>
      <w:r w:rsidRPr="00283EA2">
        <w:rPr>
          <w:rFonts w:ascii="Times New Roman" w:hAnsi="Times New Roman" w:cs="Times New Roman"/>
          <w:b/>
          <w:bCs/>
          <w:sz w:val="24"/>
          <w:szCs w:val="24"/>
          <w:lang w:val="es-SV"/>
        </w:rPr>
        <w:t>identificadores</w:t>
      </w:r>
      <w:r w:rsidRPr="00F73C37">
        <w:rPr>
          <w:rFonts w:ascii="Times New Roman" w:hAnsi="Times New Roman" w:cs="Times New Roman"/>
          <w:sz w:val="24"/>
          <w:szCs w:val="24"/>
          <w:lang w:val="es-SV"/>
        </w:rPr>
        <w:t>.</w:t>
      </w:r>
    </w:p>
    <w:p w14:paraId="58E27B8C" w14:textId="77777777" w:rsidR="00283EA2" w:rsidRDefault="00283EA2" w:rsidP="006C6FC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3AB2A500" w14:textId="1D580CED" w:rsidR="00283EA2" w:rsidRDefault="00283EA2" w:rsidP="006C6F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SV"/>
        </w:rPr>
        <w:t>S</w:t>
      </w:r>
      <w:r w:rsidRPr="00283EA2">
        <w:rPr>
          <w:rFonts w:ascii="Times New Roman" w:hAnsi="Times New Roman" w:cs="Times New Roman"/>
          <w:b/>
          <w:bCs/>
          <w:sz w:val="24"/>
          <w:szCs w:val="24"/>
          <w:lang w:val="es-SV"/>
        </w:rPr>
        <w:t>ímbolos especiales (Ejemplos)</w:t>
      </w:r>
    </w:p>
    <w:p w14:paraId="55F4A4E1" w14:textId="49B8AA12" w:rsidR="00283EA2" w:rsidRPr="00283EA2" w:rsidRDefault="00283EA2" w:rsidP="00441423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283EA2">
        <w:rPr>
          <w:rFonts w:ascii="Times New Roman" w:hAnsi="Times New Roman" w:cs="Times New Roman"/>
          <w:sz w:val="24"/>
          <w:szCs w:val="24"/>
          <w:lang w:val="es-SV"/>
        </w:rPr>
        <w:t>La primera fila incluye símbolos matemáticos para sumar, restar, multiplicar y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283EA2">
        <w:rPr>
          <w:rFonts w:ascii="Times New Roman" w:hAnsi="Times New Roman" w:cs="Times New Roman"/>
          <w:sz w:val="24"/>
          <w:szCs w:val="24"/>
          <w:lang w:val="es-SV"/>
        </w:rPr>
        <w:t>división. La segunda fila consta de signos de puntuación tomados de la gramática inglesa.</w:t>
      </w:r>
      <w:r w:rsidR="00441423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="00441423" w:rsidRPr="00441423">
        <w:rPr>
          <w:rFonts w:ascii="Times New Roman" w:hAnsi="Times New Roman" w:cs="Times New Roman"/>
          <w:sz w:val="24"/>
          <w:szCs w:val="24"/>
          <w:lang w:val="es-SV"/>
        </w:rPr>
        <w:t>La tercera fila consta de</w:t>
      </w:r>
      <w:r w:rsidR="00441423">
        <w:rPr>
          <w:rFonts w:ascii="Times New Roman" w:hAnsi="Times New Roman" w:cs="Times New Roman"/>
          <w:sz w:val="24"/>
          <w:szCs w:val="24"/>
          <w:lang w:val="es-SV"/>
        </w:rPr>
        <w:t xml:space="preserve"> t</w:t>
      </w:r>
      <w:r w:rsidR="00441423" w:rsidRPr="00441423">
        <w:rPr>
          <w:rFonts w:ascii="Times New Roman" w:hAnsi="Times New Roman" w:cs="Times New Roman"/>
          <w:sz w:val="24"/>
          <w:szCs w:val="24"/>
          <w:lang w:val="es-SV"/>
        </w:rPr>
        <w:t xml:space="preserve">okens compuestos por dos caracteres que se consideran un solo símbolo. Ningún </w:t>
      </w:r>
      <w:r w:rsidR="00441423">
        <w:rPr>
          <w:rFonts w:ascii="Times New Roman" w:hAnsi="Times New Roman" w:cs="Times New Roman"/>
          <w:sz w:val="24"/>
          <w:szCs w:val="24"/>
          <w:lang w:val="es-SV"/>
        </w:rPr>
        <w:t>carácter</w:t>
      </w:r>
      <w:r w:rsidR="00441423" w:rsidRPr="00441423">
        <w:rPr>
          <w:rFonts w:ascii="Times New Roman" w:hAnsi="Times New Roman" w:cs="Times New Roman"/>
          <w:sz w:val="24"/>
          <w:szCs w:val="24"/>
          <w:lang w:val="es-SV"/>
        </w:rPr>
        <w:t xml:space="preserve"> puede</w:t>
      </w:r>
      <w:r w:rsidR="00441423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="00441423" w:rsidRPr="00441423">
        <w:rPr>
          <w:rFonts w:ascii="Times New Roman" w:hAnsi="Times New Roman" w:cs="Times New Roman"/>
          <w:sz w:val="24"/>
          <w:szCs w:val="24"/>
          <w:lang w:val="es-SV"/>
        </w:rPr>
        <w:t>interponerse entre los dos caracteres de la ficha, ni siquiera un espacio en blanco.</w:t>
      </w:r>
    </w:p>
    <w:p w14:paraId="687C3961" w14:textId="257C3A4F" w:rsidR="004B6A09" w:rsidRDefault="00F73C37" w:rsidP="00F73C37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noProof/>
        </w:rPr>
        <w:drawing>
          <wp:inline distT="0" distB="0" distL="0" distR="0" wp14:anchorId="29D5BE6B" wp14:editId="503553E9">
            <wp:extent cx="2880000" cy="1131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017F" w14:textId="77777777" w:rsidR="00283EA2" w:rsidRDefault="00283EA2" w:rsidP="00D6504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</w:p>
    <w:p w14:paraId="7917E2D6" w14:textId="77F9E808" w:rsidR="00D02626" w:rsidRDefault="00D02626" w:rsidP="00D6504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SV"/>
        </w:rPr>
        <w:t>Identificadores</w:t>
      </w:r>
    </w:p>
    <w:p w14:paraId="30793607" w14:textId="249716AD" w:rsidR="007F1D00" w:rsidRDefault="006A3793" w:rsidP="00602776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A3793">
        <w:rPr>
          <w:rFonts w:ascii="Times New Roman" w:hAnsi="Times New Roman" w:cs="Times New Roman"/>
          <w:sz w:val="24"/>
          <w:szCs w:val="24"/>
          <w:lang w:val="es-SV"/>
        </w:rPr>
        <w:t>Los identificadores</w:t>
      </w:r>
      <w:r w:rsidR="00602776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="00602776" w:rsidRPr="00602776">
        <w:rPr>
          <w:rFonts w:ascii="Times New Roman" w:hAnsi="Times New Roman" w:cs="Times New Roman"/>
          <w:sz w:val="24"/>
          <w:szCs w:val="24"/>
          <w:lang w:val="es-SV"/>
        </w:rPr>
        <w:t>consta</w:t>
      </w:r>
      <w:r w:rsidR="00602776">
        <w:rPr>
          <w:rFonts w:ascii="Times New Roman" w:hAnsi="Times New Roman" w:cs="Times New Roman"/>
          <w:sz w:val="24"/>
          <w:szCs w:val="24"/>
          <w:lang w:val="es-SV"/>
        </w:rPr>
        <w:t>n</w:t>
      </w:r>
      <w:r w:rsidR="00602776" w:rsidRPr="00602776">
        <w:rPr>
          <w:rFonts w:ascii="Times New Roman" w:hAnsi="Times New Roman" w:cs="Times New Roman"/>
          <w:sz w:val="24"/>
          <w:szCs w:val="24"/>
          <w:lang w:val="es-SV"/>
        </w:rPr>
        <w:t xml:space="preserve"> de letras, dígitos y el carácter de subrayado (_)</w:t>
      </w:r>
      <w:r w:rsidR="00602776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="00602776" w:rsidRPr="00602776">
        <w:rPr>
          <w:rFonts w:ascii="Times New Roman" w:hAnsi="Times New Roman" w:cs="Times New Roman"/>
          <w:sz w:val="24"/>
          <w:szCs w:val="24"/>
          <w:lang w:val="es-SV"/>
        </w:rPr>
        <w:t>y debe</w:t>
      </w:r>
      <w:r w:rsidR="00602776">
        <w:rPr>
          <w:rFonts w:ascii="Times New Roman" w:hAnsi="Times New Roman" w:cs="Times New Roman"/>
          <w:sz w:val="24"/>
          <w:szCs w:val="24"/>
          <w:lang w:val="es-SV"/>
        </w:rPr>
        <w:t>n</w:t>
      </w:r>
      <w:r w:rsidR="00602776" w:rsidRPr="00602776">
        <w:rPr>
          <w:rFonts w:ascii="Times New Roman" w:hAnsi="Times New Roman" w:cs="Times New Roman"/>
          <w:sz w:val="24"/>
          <w:szCs w:val="24"/>
          <w:lang w:val="es-SV"/>
        </w:rPr>
        <w:t xml:space="preserve"> comenzar con una letra o un guion bajo</w:t>
      </w:r>
      <w:r w:rsidR="00602776">
        <w:rPr>
          <w:rFonts w:ascii="Times New Roman" w:hAnsi="Times New Roman" w:cs="Times New Roman"/>
          <w:sz w:val="24"/>
          <w:szCs w:val="24"/>
          <w:lang w:val="es-SV"/>
        </w:rPr>
        <w:t>;</w:t>
      </w:r>
      <w:r w:rsidRPr="006A3793">
        <w:rPr>
          <w:rFonts w:ascii="Times New Roman" w:hAnsi="Times New Roman" w:cs="Times New Roman"/>
          <w:sz w:val="24"/>
          <w:szCs w:val="24"/>
          <w:lang w:val="es-SV"/>
        </w:rPr>
        <w:t xml:space="preserve"> son nombres de cosas que aparecen en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6A3793">
        <w:rPr>
          <w:rFonts w:ascii="Times New Roman" w:hAnsi="Times New Roman" w:cs="Times New Roman"/>
          <w:sz w:val="24"/>
          <w:szCs w:val="24"/>
          <w:lang w:val="es-SV"/>
        </w:rPr>
        <w:t>programas, como variables, constantes y funciones. Todos los identificadores deben obedecer a C ++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6A3793">
        <w:rPr>
          <w:rFonts w:ascii="Times New Roman" w:hAnsi="Times New Roman" w:cs="Times New Roman"/>
          <w:sz w:val="24"/>
          <w:szCs w:val="24"/>
          <w:lang w:val="es-SV"/>
        </w:rPr>
        <w:t>reglas para identificadores</w:t>
      </w:r>
      <w:r>
        <w:rPr>
          <w:rFonts w:ascii="Times New Roman" w:hAnsi="Times New Roman" w:cs="Times New Roman"/>
          <w:sz w:val="24"/>
          <w:szCs w:val="24"/>
          <w:lang w:val="es-SV"/>
        </w:rPr>
        <w:t>.</w:t>
      </w:r>
      <w:r w:rsidR="0040006B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="007F1D00" w:rsidRPr="007F1D00">
        <w:rPr>
          <w:rFonts w:ascii="Times New Roman" w:hAnsi="Times New Roman" w:cs="Times New Roman"/>
          <w:sz w:val="24"/>
          <w:szCs w:val="24"/>
          <w:lang w:val="es-SV"/>
        </w:rPr>
        <w:t xml:space="preserve">A diferencia de las palabras reservadas, se pueden </w:t>
      </w:r>
      <w:r w:rsidR="007F1D00">
        <w:rPr>
          <w:rFonts w:ascii="Times New Roman" w:hAnsi="Times New Roman" w:cs="Times New Roman"/>
          <w:sz w:val="24"/>
          <w:szCs w:val="24"/>
          <w:lang w:val="es-SV"/>
        </w:rPr>
        <w:t>re</w:t>
      </w:r>
      <w:r w:rsidR="007F1D00" w:rsidRPr="007F1D00">
        <w:rPr>
          <w:rFonts w:ascii="Times New Roman" w:hAnsi="Times New Roman" w:cs="Times New Roman"/>
          <w:sz w:val="24"/>
          <w:szCs w:val="24"/>
          <w:lang w:val="es-SV"/>
        </w:rPr>
        <w:t>definir identificadores predefinidos, pero no sería prudente hacerlo.</w:t>
      </w:r>
    </w:p>
    <w:p w14:paraId="3E01C01F" w14:textId="507ED379" w:rsidR="00D02626" w:rsidRPr="00D02626" w:rsidRDefault="0040006B" w:rsidP="0040006B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40006B">
        <w:rPr>
          <w:rFonts w:ascii="Times New Roman" w:hAnsi="Times New Roman" w:cs="Times New Roman"/>
          <w:sz w:val="24"/>
          <w:szCs w:val="24"/>
          <w:lang w:val="es-SV"/>
        </w:rPr>
        <w:t>C++ distingue entre mayúsculas y minúsculas: las letras mayúsculas y minúsculas se consideran diferentes. Por lo tanto,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0006B">
        <w:rPr>
          <w:rFonts w:ascii="Times New Roman" w:hAnsi="Times New Roman" w:cs="Times New Roman"/>
          <w:sz w:val="24"/>
          <w:szCs w:val="24"/>
          <w:lang w:val="es-SV"/>
        </w:rPr>
        <w:t>el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identificador</w:t>
      </w:r>
      <w:r w:rsidRPr="0040006B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0006B">
        <w:rPr>
          <w:rFonts w:ascii="Times New Roman" w:hAnsi="Times New Roman" w:cs="Times New Roman"/>
          <w:i/>
          <w:iCs/>
          <w:sz w:val="24"/>
          <w:szCs w:val="24"/>
          <w:lang w:val="es-SV"/>
        </w:rPr>
        <w:t>NUMERO</w:t>
      </w:r>
      <w:r w:rsidRPr="0040006B">
        <w:rPr>
          <w:rFonts w:ascii="Times New Roman" w:hAnsi="Times New Roman" w:cs="Times New Roman"/>
          <w:sz w:val="24"/>
          <w:szCs w:val="24"/>
          <w:lang w:val="es-SV"/>
        </w:rPr>
        <w:t xml:space="preserve"> no es el mismo que el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identificador </w:t>
      </w:r>
      <w:r w:rsidRPr="0040006B">
        <w:rPr>
          <w:rFonts w:ascii="Times New Roman" w:hAnsi="Times New Roman" w:cs="Times New Roman"/>
          <w:i/>
          <w:iCs/>
          <w:sz w:val="24"/>
          <w:szCs w:val="24"/>
          <w:lang w:val="es-SV"/>
        </w:rPr>
        <w:t>numero</w:t>
      </w:r>
      <w:r w:rsidRPr="0040006B">
        <w:rPr>
          <w:rFonts w:ascii="Times New Roman" w:hAnsi="Times New Roman" w:cs="Times New Roman"/>
          <w:sz w:val="24"/>
          <w:szCs w:val="24"/>
          <w:lang w:val="es-SV"/>
        </w:rPr>
        <w:t>. Del mismo modo, los identificadores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0006B">
        <w:rPr>
          <w:rFonts w:ascii="Times New Roman" w:hAnsi="Times New Roman" w:cs="Times New Roman"/>
          <w:i/>
          <w:iCs/>
          <w:sz w:val="24"/>
          <w:szCs w:val="24"/>
          <w:lang w:val="es-SV"/>
        </w:rPr>
        <w:t>X</w:t>
      </w:r>
      <w:r w:rsidRPr="0040006B">
        <w:rPr>
          <w:rFonts w:ascii="Times New Roman" w:hAnsi="Times New Roman" w:cs="Times New Roman"/>
          <w:sz w:val="24"/>
          <w:szCs w:val="24"/>
          <w:lang w:val="es-SV"/>
        </w:rPr>
        <w:t xml:space="preserve"> y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0006B">
        <w:rPr>
          <w:rFonts w:ascii="Times New Roman" w:hAnsi="Times New Roman" w:cs="Times New Roman"/>
          <w:i/>
          <w:iCs/>
          <w:sz w:val="24"/>
          <w:szCs w:val="24"/>
          <w:lang w:val="es-SV"/>
        </w:rPr>
        <w:t>x</w:t>
      </w:r>
      <w:r w:rsidRPr="0040006B">
        <w:rPr>
          <w:rFonts w:ascii="Times New Roman" w:hAnsi="Times New Roman" w:cs="Times New Roman"/>
          <w:sz w:val="24"/>
          <w:szCs w:val="24"/>
          <w:lang w:val="es-SV"/>
        </w:rPr>
        <w:t xml:space="preserve"> son diferentes.</w:t>
      </w:r>
    </w:p>
    <w:p w14:paraId="4537452B" w14:textId="77777777" w:rsidR="00D02626" w:rsidRDefault="00D02626">
      <w:pPr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SV"/>
        </w:rPr>
        <w:br w:type="page"/>
      </w:r>
    </w:p>
    <w:p w14:paraId="4E88A3F3" w14:textId="64344B3D" w:rsidR="004B6A09" w:rsidRPr="00283EA2" w:rsidRDefault="00283EA2" w:rsidP="00D6504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283EA2">
        <w:rPr>
          <w:rFonts w:ascii="Times New Roman" w:hAnsi="Times New Roman" w:cs="Times New Roman"/>
          <w:b/>
          <w:bCs/>
          <w:sz w:val="24"/>
          <w:szCs w:val="24"/>
          <w:lang w:val="es-SV"/>
        </w:rPr>
        <w:lastRenderedPageBreak/>
        <w:t>Palabras reservadas</w:t>
      </w:r>
      <w:r>
        <w:rPr>
          <w:rFonts w:ascii="Times New Roman" w:hAnsi="Times New Roman" w:cs="Times New Roman"/>
          <w:b/>
          <w:bCs/>
          <w:sz w:val="24"/>
          <w:szCs w:val="24"/>
          <w:lang w:val="es-SV"/>
        </w:rPr>
        <w:t xml:space="preserve"> (Keywords)</w:t>
      </w:r>
    </w:p>
    <w:p w14:paraId="1F7F3D2D" w14:textId="6A8BAB20" w:rsidR="00283EA2" w:rsidRDefault="00441423" w:rsidP="00441423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441423">
        <w:rPr>
          <w:rFonts w:ascii="Times New Roman" w:hAnsi="Times New Roman" w:cs="Times New Roman"/>
          <w:sz w:val="24"/>
          <w:szCs w:val="24"/>
          <w:lang w:val="es-SV"/>
        </w:rPr>
        <w:t>Las palabras reservadas también se denominan palabras clave. Las letras que componen una palabra reservada son</w:t>
      </w:r>
      <w:r w:rsidR="003869A6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41423">
        <w:rPr>
          <w:rFonts w:ascii="Times New Roman" w:hAnsi="Times New Roman" w:cs="Times New Roman"/>
          <w:sz w:val="24"/>
          <w:szCs w:val="24"/>
          <w:lang w:val="es-SV"/>
        </w:rPr>
        <w:t>siempre en minúsculas. Al igual que los símbolos especiales, cada uno se considera un símbolo único.</w:t>
      </w:r>
      <w:r w:rsidR="003869A6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41423">
        <w:rPr>
          <w:rFonts w:ascii="Times New Roman" w:hAnsi="Times New Roman" w:cs="Times New Roman"/>
          <w:sz w:val="24"/>
          <w:szCs w:val="24"/>
          <w:lang w:val="es-SV"/>
        </w:rPr>
        <w:t>Además, los símbolos de palabras no se pueden redefinir dentro de ningún programa; es decir, no pueden</w:t>
      </w:r>
      <w:r w:rsidR="003869A6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41423">
        <w:rPr>
          <w:rFonts w:ascii="Times New Roman" w:hAnsi="Times New Roman" w:cs="Times New Roman"/>
          <w:sz w:val="24"/>
          <w:szCs w:val="24"/>
          <w:lang w:val="es-SV"/>
        </w:rPr>
        <w:t>utilizarse para cualquier otro uso que no sea el previsto.</w:t>
      </w:r>
    </w:p>
    <w:p w14:paraId="7434F971" w14:textId="257A17C6" w:rsidR="004B6A09" w:rsidRDefault="00D02626" w:rsidP="00D02626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noProof/>
        </w:rPr>
        <w:drawing>
          <wp:inline distT="0" distB="0" distL="0" distR="0" wp14:anchorId="57EEC4BF" wp14:editId="5D7CD860">
            <wp:extent cx="5760000" cy="411200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05EA" w14:textId="1631D28E" w:rsidR="00D65041" w:rsidRDefault="00D65041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10673E79" w14:textId="42E8C96C" w:rsidR="00D65041" w:rsidRPr="003D3FBA" w:rsidRDefault="001D77F7" w:rsidP="00D6504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3D3FBA">
        <w:rPr>
          <w:rFonts w:ascii="Times New Roman" w:hAnsi="Times New Roman" w:cs="Times New Roman"/>
          <w:b/>
          <w:bCs/>
          <w:sz w:val="24"/>
          <w:szCs w:val="24"/>
          <w:lang w:val="es-SV"/>
        </w:rPr>
        <w:t>Espacios en blanco (Whitespaces)</w:t>
      </w:r>
    </w:p>
    <w:p w14:paraId="63A2300E" w14:textId="167F4790" w:rsidR="00D65041" w:rsidRDefault="00DB0D7A" w:rsidP="00DB0D7A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DB0D7A">
        <w:rPr>
          <w:rFonts w:ascii="Times New Roman" w:hAnsi="Times New Roman" w:cs="Times New Roman"/>
          <w:sz w:val="24"/>
          <w:szCs w:val="24"/>
          <w:lang w:val="es-SV"/>
        </w:rPr>
        <w:t>Cada programa de C ++ contiene espacios en blanco. Los espacios en blanco incluyen espacios en blanco, tabulaciones y nueva línea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de </w:t>
      </w:r>
      <w:r w:rsidRPr="00DB0D7A">
        <w:rPr>
          <w:rFonts w:ascii="Times New Roman" w:hAnsi="Times New Roman" w:cs="Times New Roman"/>
          <w:sz w:val="24"/>
          <w:szCs w:val="24"/>
          <w:lang w:val="es-SV"/>
        </w:rPr>
        <w:t>caracteres. En un programa de C ++, los espacios en blanco se utilizan para separar símbolos especiales, reservados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DB0D7A">
        <w:rPr>
          <w:rFonts w:ascii="Times New Roman" w:hAnsi="Times New Roman" w:cs="Times New Roman"/>
          <w:sz w:val="24"/>
          <w:szCs w:val="24"/>
          <w:lang w:val="es-SV"/>
        </w:rPr>
        <w:t>palabras e identificadores. Los espacios en blanco no se pueden imprimir en el sentido de que cuando se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DB0D7A">
        <w:rPr>
          <w:rFonts w:ascii="Times New Roman" w:hAnsi="Times New Roman" w:cs="Times New Roman"/>
          <w:sz w:val="24"/>
          <w:szCs w:val="24"/>
          <w:lang w:val="es-SV"/>
        </w:rPr>
        <w:t xml:space="preserve">impreso en una hoja de papel blanco, el espacio entre símbolos especiales, palabras reservadas 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e </w:t>
      </w:r>
      <w:r w:rsidRPr="00DB0D7A">
        <w:rPr>
          <w:rFonts w:ascii="Times New Roman" w:hAnsi="Times New Roman" w:cs="Times New Roman"/>
          <w:sz w:val="24"/>
          <w:szCs w:val="24"/>
          <w:lang w:val="es-SV"/>
        </w:rPr>
        <w:t>identificadores es blanco. La utilización adecuada de espacios en blanco en un programa es importante. Ellos pueden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DB0D7A">
        <w:rPr>
          <w:rFonts w:ascii="Times New Roman" w:hAnsi="Times New Roman" w:cs="Times New Roman"/>
          <w:sz w:val="24"/>
          <w:szCs w:val="24"/>
          <w:lang w:val="es-SV"/>
        </w:rPr>
        <w:t>ser utilizado para hacer que el programa sea más legible</w:t>
      </w:r>
      <w:r w:rsidR="009F5F55">
        <w:rPr>
          <w:rFonts w:ascii="Times New Roman" w:hAnsi="Times New Roman" w:cs="Times New Roman"/>
          <w:sz w:val="24"/>
          <w:szCs w:val="24"/>
          <w:lang w:val="es-SV"/>
        </w:rPr>
        <w:t>.</w:t>
      </w:r>
    </w:p>
    <w:p w14:paraId="74231849" w14:textId="254288E3" w:rsidR="00AA3D7A" w:rsidRDefault="00AA3D7A">
      <w:pPr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br w:type="page"/>
      </w:r>
    </w:p>
    <w:p w14:paraId="048A3FB7" w14:textId="6BDBF947" w:rsidR="00D65041" w:rsidRPr="00AA3D7A" w:rsidRDefault="00AA3D7A" w:rsidP="00D6504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SV"/>
        </w:rPr>
      </w:pPr>
      <w:r w:rsidRPr="00AA3D7A">
        <w:rPr>
          <w:rFonts w:ascii="Times New Roman" w:hAnsi="Times New Roman" w:cs="Times New Roman"/>
          <w:b/>
          <w:bCs/>
          <w:sz w:val="28"/>
          <w:szCs w:val="28"/>
          <w:lang w:val="es-SV"/>
        </w:rPr>
        <w:lastRenderedPageBreak/>
        <w:t>Tipos de datos</w:t>
      </w:r>
    </w:p>
    <w:p w14:paraId="0033B95F" w14:textId="7F75FF5F" w:rsidR="00D65041" w:rsidRDefault="00474906" w:rsidP="00474906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474906">
        <w:rPr>
          <w:rFonts w:ascii="Times New Roman" w:hAnsi="Times New Roman" w:cs="Times New Roman"/>
          <w:sz w:val="24"/>
          <w:szCs w:val="24"/>
          <w:lang w:val="es-SV"/>
        </w:rPr>
        <w:t>El objetivo de un programa en C++ es manipular datos. Diferentes programas manipulan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74906">
        <w:rPr>
          <w:rFonts w:ascii="Times New Roman" w:hAnsi="Times New Roman" w:cs="Times New Roman"/>
          <w:sz w:val="24"/>
          <w:szCs w:val="24"/>
          <w:lang w:val="es-SV"/>
        </w:rPr>
        <w:t>datos diferentes. Un programa diseñado para calcular el cheque de pago de un empleado sumará, restará,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74906">
        <w:rPr>
          <w:rFonts w:ascii="Times New Roman" w:hAnsi="Times New Roman" w:cs="Times New Roman"/>
          <w:sz w:val="24"/>
          <w:szCs w:val="24"/>
          <w:lang w:val="es-SV"/>
        </w:rPr>
        <w:t>multiplicar y dividir números, y algunos de los números pueden representar horas trabajadas y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74906">
        <w:rPr>
          <w:rFonts w:ascii="Times New Roman" w:hAnsi="Times New Roman" w:cs="Times New Roman"/>
          <w:sz w:val="24"/>
          <w:szCs w:val="24"/>
          <w:lang w:val="es-SV"/>
        </w:rPr>
        <w:t>tarifa de pago. De manera similar, un programa diseñado para alfabetizar una lista de clases manipulará los nombres. Tú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74906">
        <w:rPr>
          <w:rFonts w:ascii="Times New Roman" w:hAnsi="Times New Roman" w:cs="Times New Roman"/>
          <w:sz w:val="24"/>
          <w:szCs w:val="24"/>
          <w:lang w:val="es-SV"/>
        </w:rPr>
        <w:t>no usarías una receta de pastel de cerezas para a hornear galletas.</w:t>
      </w:r>
    </w:p>
    <w:p w14:paraId="3A41BF0B" w14:textId="142D00B2" w:rsidR="00474906" w:rsidRDefault="00474906" w:rsidP="00474906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474906">
        <w:rPr>
          <w:rFonts w:ascii="Times New Roman" w:hAnsi="Times New Roman" w:cs="Times New Roman"/>
          <w:sz w:val="24"/>
          <w:szCs w:val="24"/>
          <w:lang w:val="es-SV"/>
        </w:rPr>
        <w:t>Del mismo modo, no usarías un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74906">
        <w:rPr>
          <w:rFonts w:ascii="Times New Roman" w:hAnsi="Times New Roman" w:cs="Times New Roman"/>
          <w:sz w:val="24"/>
          <w:szCs w:val="24"/>
          <w:lang w:val="es-SV"/>
        </w:rPr>
        <w:t>programa diseñado para realizar cálculos aritméticos para manipular caracteres alfabéticos.</w:t>
      </w:r>
      <w:r w:rsidR="00064E37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74906">
        <w:rPr>
          <w:rFonts w:ascii="Times New Roman" w:hAnsi="Times New Roman" w:cs="Times New Roman"/>
          <w:sz w:val="24"/>
          <w:szCs w:val="24"/>
          <w:lang w:val="es-SV"/>
        </w:rPr>
        <w:t>Además, no multiplicaría ni restaría nombres. Reflejando este tipo de subyacentes</w:t>
      </w:r>
      <w:r w:rsidR="00064E37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74906">
        <w:rPr>
          <w:rFonts w:ascii="Times New Roman" w:hAnsi="Times New Roman" w:cs="Times New Roman"/>
          <w:sz w:val="24"/>
          <w:szCs w:val="24"/>
          <w:lang w:val="es-SV"/>
        </w:rPr>
        <w:t>diferencias, C++ categoriza los datos en diferentes tipos, y solo ciertas operaciones pueden ser</w:t>
      </w:r>
      <w:r w:rsidR="00064E37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74906">
        <w:rPr>
          <w:rFonts w:ascii="Times New Roman" w:hAnsi="Times New Roman" w:cs="Times New Roman"/>
          <w:sz w:val="24"/>
          <w:szCs w:val="24"/>
          <w:lang w:val="es-SV"/>
        </w:rPr>
        <w:t>realizado en tipos particulares de datos. Aunque al principio pueda parecer confuso, por ser tan</w:t>
      </w:r>
      <w:r w:rsidR="00064E37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474906">
        <w:rPr>
          <w:rFonts w:ascii="Times New Roman" w:hAnsi="Times New Roman" w:cs="Times New Roman"/>
          <w:sz w:val="24"/>
          <w:szCs w:val="24"/>
          <w:lang w:val="es-SV"/>
        </w:rPr>
        <w:t>tipo consciente, C++ tiene controles incorporados para protegerse contra errores.</w:t>
      </w:r>
    </w:p>
    <w:p w14:paraId="65D8EB3D" w14:textId="48A8024F" w:rsidR="004C6B92" w:rsidRDefault="004C6B92" w:rsidP="00474906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C++ tiene tres categorías:</w:t>
      </w:r>
    </w:p>
    <w:p w14:paraId="706D6750" w14:textId="293CD4F8" w:rsidR="004C6B92" w:rsidRDefault="001825EA" w:rsidP="004C6B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Tipos de d</w:t>
      </w:r>
      <w:r w:rsidR="004C6B92">
        <w:rPr>
          <w:rFonts w:ascii="Times New Roman" w:hAnsi="Times New Roman" w:cs="Times New Roman"/>
          <w:sz w:val="24"/>
          <w:szCs w:val="24"/>
          <w:lang w:val="es-SV"/>
        </w:rPr>
        <w:t>atos simples.</w:t>
      </w:r>
    </w:p>
    <w:p w14:paraId="3D1EA60C" w14:textId="11110BE1" w:rsidR="004C6B92" w:rsidRDefault="001825EA" w:rsidP="004C6B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Tipos de d</w:t>
      </w:r>
      <w:r w:rsidR="004C6B92">
        <w:rPr>
          <w:rFonts w:ascii="Times New Roman" w:hAnsi="Times New Roman" w:cs="Times New Roman"/>
          <w:sz w:val="24"/>
          <w:szCs w:val="24"/>
          <w:lang w:val="es-SV"/>
        </w:rPr>
        <w:t>atos estructurados.</w:t>
      </w:r>
    </w:p>
    <w:p w14:paraId="2B0595D8" w14:textId="70E71BE8" w:rsidR="004C6B92" w:rsidRPr="004C6B92" w:rsidRDefault="004C6B92" w:rsidP="004C6B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Punteros.</w:t>
      </w:r>
    </w:p>
    <w:p w14:paraId="74E901DF" w14:textId="29F9ADC4" w:rsidR="00E76E5D" w:rsidRDefault="00E76E5D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6A8C0574" w14:textId="19C46B17" w:rsidR="00E76E5D" w:rsidRDefault="00E76E5D" w:rsidP="00E76E5D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noProof/>
        </w:rPr>
        <w:drawing>
          <wp:inline distT="0" distB="0" distL="0" distR="0" wp14:anchorId="1F4D1C96" wp14:editId="4E709A2E">
            <wp:extent cx="5877209" cy="32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20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948F" w14:textId="0A000C17" w:rsidR="00D65041" w:rsidRDefault="00D65041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3EDC958A" w14:textId="2F61980A" w:rsidR="00D65041" w:rsidRDefault="00D65041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4EBF5592" w14:textId="77777777" w:rsidR="001626B9" w:rsidRDefault="001626B9" w:rsidP="00206C2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1514F1C2" w14:textId="228C980C" w:rsidR="00206C2C" w:rsidRPr="001626B9" w:rsidRDefault="001626B9" w:rsidP="00206C2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1626B9">
        <w:rPr>
          <w:rFonts w:ascii="Times New Roman" w:hAnsi="Times New Roman" w:cs="Times New Roman"/>
          <w:b/>
          <w:bCs/>
          <w:sz w:val="24"/>
          <w:szCs w:val="24"/>
          <w:lang w:val="es-SV"/>
        </w:rPr>
        <w:lastRenderedPageBreak/>
        <w:t>Tipos de datos simples</w:t>
      </w:r>
    </w:p>
    <w:p w14:paraId="64D9FC37" w14:textId="77777777" w:rsidR="00D16766" w:rsidRDefault="00AA10FB" w:rsidP="00206C2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AA10FB">
        <w:rPr>
          <w:rFonts w:ascii="Times New Roman" w:hAnsi="Times New Roman" w:cs="Times New Roman"/>
          <w:sz w:val="24"/>
          <w:szCs w:val="24"/>
          <w:lang w:val="es-SV"/>
        </w:rPr>
        <w:t>El tipo de datos simple es el tipo de datos fundamental en C++ porque se convierte en un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AA10FB">
        <w:rPr>
          <w:rFonts w:ascii="Times New Roman" w:hAnsi="Times New Roman" w:cs="Times New Roman"/>
          <w:sz w:val="24"/>
          <w:szCs w:val="24"/>
          <w:lang w:val="es-SV"/>
        </w:rPr>
        <w:t>bloque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base </w:t>
      </w:r>
      <w:r w:rsidRPr="00AA10FB">
        <w:rPr>
          <w:rFonts w:ascii="Times New Roman" w:hAnsi="Times New Roman" w:cs="Times New Roman"/>
          <w:sz w:val="24"/>
          <w:szCs w:val="24"/>
          <w:lang w:val="es-SV"/>
        </w:rPr>
        <w:t>para el tipo de datos estructurados</w:t>
      </w:r>
      <w:r>
        <w:rPr>
          <w:rFonts w:ascii="Times New Roman" w:hAnsi="Times New Roman" w:cs="Times New Roman"/>
          <w:sz w:val="24"/>
          <w:szCs w:val="24"/>
          <w:lang w:val="es-SV"/>
        </w:rPr>
        <w:t>.</w:t>
      </w:r>
      <w:r w:rsidR="00D16766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</w:p>
    <w:p w14:paraId="01391274" w14:textId="170FA71E" w:rsidR="00206C2C" w:rsidRDefault="00D16766" w:rsidP="00206C2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D16766">
        <w:rPr>
          <w:rFonts w:ascii="Times New Roman" w:hAnsi="Times New Roman" w:cs="Times New Roman"/>
          <w:sz w:val="24"/>
          <w:szCs w:val="24"/>
          <w:lang w:val="es-SV"/>
        </w:rPr>
        <w:t xml:space="preserve">Hay </w:t>
      </w:r>
      <w:r w:rsidR="008D0CFB">
        <w:rPr>
          <w:rFonts w:ascii="Times New Roman" w:hAnsi="Times New Roman" w:cs="Times New Roman"/>
          <w:sz w:val="24"/>
          <w:szCs w:val="24"/>
          <w:lang w:val="es-SV"/>
        </w:rPr>
        <w:t>ciertas</w:t>
      </w:r>
      <w:r w:rsidRPr="00D16766">
        <w:rPr>
          <w:rFonts w:ascii="Times New Roman" w:hAnsi="Times New Roman" w:cs="Times New Roman"/>
          <w:sz w:val="24"/>
          <w:szCs w:val="24"/>
          <w:lang w:val="es-SV"/>
        </w:rPr>
        <w:t xml:space="preserve"> categorías de datos simples:</w:t>
      </w:r>
    </w:p>
    <w:p w14:paraId="67E7CAAC" w14:textId="12461E92" w:rsidR="00D16766" w:rsidRDefault="00D16766" w:rsidP="00D16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D16766">
        <w:rPr>
          <w:rFonts w:ascii="Times New Roman" w:hAnsi="Times New Roman" w:cs="Times New Roman"/>
          <w:b/>
          <w:bCs/>
          <w:sz w:val="24"/>
          <w:szCs w:val="24"/>
          <w:lang w:val="es-SV"/>
        </w:rPr>
        <w:t>Enteros</w:t>
      </w:r>
      <w:r w:rsidRPr="00D16766">
        <w:rPr>
          <w:rFonts w:ascii="Times New Roman" w:hAnsi="Times New Roman" w:cs="Times New Roman"/>
          <w:sz w:val="24"/>
          <w:szCs w:val="24"/>
          <w:lang w:val="es-SV"/>
        </w:rPr>
        <w:t>, que es un tipo de datos que trata con números enteros o números sin una parte decimal.</w:t>
      </w:r>
    </w:p>
    <w:p w14:paraId="270F8F92" w14:textId="5B41EF2B" w:rsidR="00D16766" w:rsidRDefault="00D16766" w:rsidP="00D16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D16766">
        <w:rPr>
          <w:rFonts w:ascii="Times New Roman" w:hAnsi="Times New Roman" w:cs="Times New Roman"/>
          <w:b/>
          <w:bCs/>
          <w:sz w:val="24"/>
          <w:szCs w:val="24"/>
          <w:lang w:val="es-SV"/>
        </w:rPr>
        <w:t>Punto flotante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, </w:t>
      </w:r>
      <w:r w:rsidRPr="00D16766">
        <w:rPr>
          <w:rFonts w:ascii="Times New Roman" w:hAnsi="Times New Roman" w:cs="Times New Roman"/>
          <w:sz w:val="24"/>
          <w:szCs w:val="24"/>
          <w:lang w:val="es-SV"/>
        </w:rPr>
        <w:t>que es un tipo de datos que trata con números decimales</w:t>
      </w:r>
      <w:r>
        <w:rPr>
          <w:rFonts w:ascii="Times New Roman" w:hAnsi="Times New Roman" w:cs="Times New Roman"/>
          <w:sz w:val="24"/>
          <w:szCs w:val="24"/>
          <w:lang w:val="es-SV"/>
        </w:rPr>
        <w:t>.</w:t>
      </w:r>
    </w:p>
    <w:p w14:paraId="0B811B04" w14:textId="6B9A8E1F" w:rsidR="00D16766" w:rsidRDefault="00D16766" w:rsidP="00D16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D16766">
        <w:rPr>
          <w:rFonts w:ascii="Times New Roman" w:hAnsi="Times New Roman" w:cs="Times New Roman"/>
          <w:b/>
          <w:bCs/>
          <w:sz w:val="24"/>
          <w:szCs w:val="24"/>
          <w:lang w:val="es-SV"/>
        </w:rPr>
        <w:t>Caracteres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, que son un tipo dato que trata con </w:t>
      </w:r>
      <w:r w:rsidRPr="00D16766">
        <w:rPr>
          <w:rFonts w:ascii="Times New Roman" w:hAnsi="Times New Roman" w:cs="Times New Roman"/>
          <w:sz w:val="24"/>
          <w:szCs w:val="24"/>
          <w:lang w:val="es-SV"/>
        </w:rPr>
        <w:t>letras, dígitos, símbolos y signos de puntuación.</w:t>
      </w:r>
    </w:p>
    <w:p w14:paraId="234B3F10" w14:textId="11829E93" w:rsidR="00CA78F7" w:rsidRDefault="00CA78F7" w:rsidP="00D16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SV"/>
        </w:rPr>
        <w:t>Booleanos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, </w:t>
      </w:r>
      <w:r w:rsidR="0037264C">
        <w:rPr>
          <w:rFonts w:ascii="Times New Roman" w:hAnsi="Times New Roman" w:cs="Times New Roman"/>
          <w:sz w:val="24"/>
          <w:szCs w:val="24"/>
          <w:lang w:val="es-SV"/>
        </w:rPr>
        <w:t>que son un tipo de dato que trata con 0s y 1s</w:t>
      </w:r>
      <w:r w:rsidR="00DB3FC7">
        <w:rPr>
          <w:rFonts w:ascii="Times New Roman" w:hAnsi="Times New Roman" w:cs="Times New Roman"/>
          <w:sz w:val="24"/>
          <w:szCs w:val="24"/>
          <w:lang w:val="es-SV"/>
        </w:rPr>
        <w:t>, verdadero y falso.</w:t>
      </w:r>
    </w:p>
    <w:p w14:paraId="6B76271B" w14:textId="685D3833" w:rsidR="00D16766" w:rsidRPr="00D16766" w:rsidRDefault="00D16766" w:rsidP="00D16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D16766">
        <w:rPr>
          <w:rFonts w:ascii="Times New Roman" w:hAnsi="Times New Roman" w:cs="Times New Roman"/>
          <w:b/>
          <w:bCs/>
          <w:sz w:val="24"/>
          <w:szCs w:val="24"/>
          <w:lang w:val="es-SV"/>
        </w:rPr>
        <w:t>Enumeraciones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, </w:t>
      </w:r>
      <w:r w:rsidRPr="00D16766">
        <w:rPr>
          <w:rFonts w:ascii="Times New Roman" w:hAnsi="Times New Roman" w:cs="Times New Roman"/>
          <w:sz w:val="24"/>
          <w:szCs w:val="24"/>
          <w:lang w:val="es-SV"/>
        </w:rPr>
        <w:t>que es un tipo de datos definido por el usuario</w:t>
      </w:r>
      <w:r>
        <w:rPr>
          <w:rFonts w:ascii="Times New Roman" w:hAnsi="Times New Roman" w:cs="Times New Roman"/>
          <w:sz w:val="24"/>
          <w:szCs w:val="24"/>
          <w:lang w:val="es-SV"/>
        </w:rPr>
        <w:t>.</w:t>
      </w:r>
    </w:p>
    <w:p w14:paraId="6F6F22EB" w14:textId="6B90C129" w:rsidR="00206C2C" w:rsidRDefault="00206C2C" w:rsidP="00206C2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2B4F306A" w14:textId="683318D3" w:rsidR="00A204AD" w:rsidRDefault="00A204AD" w:rsidP="00206C2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Datos base:</w:t>
      </w:r>
    </w:p>
    <w:p w14:paraId="2D64F55E" w14:textId="0EEBB558" w:rsidR="00206C2C" w:rsidRDefault="00A204AD" w:rsidP="00A204A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noProof/>
        </w:rPr>
        <w:drawing>
          <wp:inline distT="0" distB="0" distL="0" distR="0" wp14:anchorId="03989DDB" wp14:editId="157D61EA">
            <wp:extent cx="5760000" cy="25538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D50F" w14:textId="7F06988E" w:rsidR="00020B9C" w:rsidRDefault="00020B9C" w:rsidP="00D6504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</w:p>
    <w:p w14:paraId="3B178662" w14:textId="055390CA" w:rsidR="00A204AD" w:rsidRDefault="00A204AD">
      <w:pPr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SV"/>
        </w:rPr>
        <w:br w:type="page"/>
      </w:r>
    </w:p>
    <w:p w14:paraId="71E644CF" w14:textId="10AE1AEF" w:rsidR="00020B9C" w:rsidRPr="00A204AD" w:rsidRDefault="00A204AD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lastRenderedPageBreak/>
        <w:t>Datos base con modificadores:</w:t>
      </w:r>
    </w:p>
    <w:p w14:paraId="468D4AB9" w14:textId="7001C9DC" w:rsidR="00020B9C" w:rsidRPr="00D65041" w:rsidRDefault="00142BAE" w:rsidP="00142BAE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noProof/>
        </w:rPr>
        <w:drawing>
          <wp:inline distT="0" distB="0" distL="0" distR="0" wp14:anchorId="374CE851" wp14:editId="1B28E6CF">
            <wp:extent cx="5760000" cy="60992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09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B9C" w:rsidRPr="00D6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2426" w14:textId="77777777" w:rsidR="009931FD" w:rsidRDefault="009931FD" w:rsidP="00D65041">
      <w:pPr>
        <w:spacing w:after="0" w:line="240" w:lineRule="auto"/>
      </w:pPr>
      <w:r>
        <w:separator/>
      </w:r>
    </w:p>
  </w:endnote>
  <w:endnote w:type="continuationSeparator" w:id="0">
    <w:p w14:paraId="4290BDBB" w14:textId="77777777" w:rsidR="009931FD" w:rsidRDefault="009931FD" w:rsidP="00D65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D7D76" w14:textId="77777777" w:rsidR="009931FD" w:rsidRDefault="009931FD" w:rsidP="00D65041">
      <w:pPr>
        <w:spacing w:after="0" w:line="240" w:lineRule="auto"/>
      </w:pPr>
      <w:r>
        <w:separator/>
      </w:r>
    </w:p>
  </w:footnote>
  <w:footnote w:type="continuationSeparator" w:id="0">
    <w:p w14:paraId="4CC30C56" w14:textId="77777777" w:rsidR="009931FD" w:rsidRDefault="009931FD" w:rsidP="00D65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71ACF"/>
    <w:multiLevelType w:val="hybridMultilevel"/>
    <w:tmpl w:val="80A24444"/>
    <w:lvl w:ilvl="0" w:tplc="30660A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41"/>
    <w:rsid w:val="00020B9C"/>
    <w:rsid w:val="00022213"/>
    <w:rsid w:val="00064E37"/>
    <w:rsid w:val="000B11F7"/>
    <w:rsid w:val="00142BAE"/>
    <w:rsid w:val="001626B9"/>
    <w:rsid w:val="001825EA"/>
    <w:rsid w:val="001D77F7"/>
    <w:rsid w:val="00206C2C"/>
    <w:rsid w:val="00283EA2"/>
    <w:rsid w:val="0028772A"/>
    <w:rsid w:val="00297683"/>
    <w:rsid w:val="0037264C"/>
    <w:rsid w:val="003869A6"/>
    <w:rsid w:val="003D3FBA"/>
    <w:rsid w:val="003F10BD"/>
    <w:rsid w:val="0040006B"/>
    <w:rsid w:val="0042723A"/>
    <w:rsid w:val="00441423"/>
    <w:rsid w:val="00474906"/>
    <w:rsid w:val="004B6A09"/>
    <w:rsid w:val="004C6B92"/>
    <w:rsid w:val="005114C0"/>
    <w:rsid w:val="00602776"/>
    <w:rsid w:val="00676196"/>
    <w:rsid w:val="006A3793"/>
    <w:rsid w:val="006C6FC1"/>
    <w:rsid w:val="007F1D00"/>
    <w:rsid w:val="00837B1B"/>
    <w:rsid w:val="008D0CFB"/>
    <w:rsid w:val="00910B22"/>
    <w:rsid w:val="009931FD"/>
    <w:rsid w:val="009F5F55"/>
    <w:rsid w:val="00A204AD"/>
    <w:rsid w:val="00AA10FB"/>
    <w:rsid w:val="00AA3D7A"/>
    <w:rsid w:val="00AC5975"/>
    <w:rsid w:val="00B92791"/>
    <w:rsid w:val="00C5108E"/>
    <w:rsid w:val="00CA78F7"/>
    <w:rsid w:val="00D02626"/>
    <w:rsid w:val="00D16766"/>
    <w:rsid w:val="00D65041"/>
    <w:rsid w:val="00DB0D7A"/>
    <w:rsid w:val="00DB3FC7"/>
    <w:rsid w:val="00E76E5D"/>
    <w:rsid w:val="00F52ECE"/>
    <w:rsid w:val="00F73C37"/>
    <w:rsid w:val="00F8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5103"/>
  <w15:chartTrackingRefBased/>
  <w15:docId w15:val="{4E3A00DA-CBEB-4CC9-82D1-B664CF09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41"/>
  </w:style>
  <w:style w:type="paragraph" w:styleId="Footer">
    <w:name w:val="footer"/>
    <w:basedOn w:val="Normal"/>
    <w:link w:val="FooterChar"/>
    <w:uiPriority w:val="99"/>
    <w:unhideWhenUsed/>
    <w:rsid w:val="00D6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41"/>
  </w:style>
  <w:style w:type="table" w:styleId="TableGrid">
    <w:name w:val="Table Grid"/>
    <w:basedOn w:val="TableNormal"/>
    <w:uiPriority w:val="39"/>
    <w:rsid w:val="00206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José Canales Guillén</dc:creator>
  <cp:keywords/>
  <dc:description/>
  <cp:lastModifiedBy>Ernesto José Canales Guillén</cp:lastModifiedBy>
  <cp:revision>47</cp:revision>
  <cp:lastPrinted>2021-04-26T21:13:00Z</cp:lastPrinted>
  <dcterms:created xsi:type="dcterms:W3CDTF">2021-03-26T23:35:00Z</dcterms:created>
  <dcterms:modified xsi:type="dcterms:W3CDTF">2021-04-26T21:27:00Z</dcterms:modified>
</cp:coreProperties>
</file>