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C1AF6" w14:textId="77777777" w:rsidR="005B6503" w:rsidRDefault="005B6503" w:rsidP="005B6503">
      <w:pPr>
        <w:spacing w:after="12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4D36AB" wp14:editId="523721B3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1323975" cy="1419225"/>
            <wp:effectExtent l="0" t="0" r="0" b="0"/>
            <wp:wrapNone/>
            <wp:docPr id="15377188" name="Picture 15377188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188" name="Picture 15377188" descr="Un dibujo de una persona&#10;&#10;Descripción generada automáticamente con confianza baj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33139" w14:textId="77777777" w:rsidR="005B6503" w:rsidRDefault="005B6503" w:rsidP="005B6503">
      <w:pPr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76C2C5C2">
        <w:rPr>
          <w:rFonts w:ascii="Arial" w:eastAsia="Arial" w:hAnsi="Arial" w:cs="Arial"/>
          <w:b/>
          <w:color w:val="000000" w:themeColor="text1"/>
          <w:sz w:val="24"/>
          <w:szCs w:val="24"/>
        </w:rPr>
        <w:t>INSTITUTO POLITÉCNICO NACIONAL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14B93A" wp14:editId="3E12C0CF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095375" cy="838200"/>
            <wp:effectExtent l="0" t="0" r="0" b="0"/>
            <wp:wrapNone/>
            <wp:docPr id="1105269807" name="Picture 110526980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69807" name="Picture 1105269807" descr="Icon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43A16" w14:textId="77777777" w:rsidR="005B6503" w:rsidRDefault="005B6503" w:rsidP="005B6503">
      <w:pPr>
        <w:jc w:val="center"/>
      </w:pPr>
      <w:r w:rsidRPr="76C2C5C2">
        <w:rPr>
          <w:rFonts w:ascii="Arial" w:eastAsia="Arial" w:hAnsi="Arial" w:cs="Arial"/>
          <w:b/>
          <w:color w:val="000000" w:themeColor="text1"/>
          <w:sz w:val="24"/>
          <w:szCs w:val="24"/>
        </w:rPr>
        <w:t>ESCUELA SUPERIOR DE CÓMPUTO</w:t>
      </w:r>
    </w:p>
    <w:p w14:paraId="6B054AC9" w14:textId="77777777" w:rsidR="005B6503" w:rsidRDefault="005B6503" w:rsidP="005B6503">
      <w:pPr>
        <w:jc w:val="center"/>
      </w:pPr>
      <w:r w:rsidRPr="76C2C5C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512F755" w14:textId="77777777" w:rsidR="005B6503" w:rsidRDefault="005B6503" w:rsidP="005B6503">
      <w:pPr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A74A87" w14:textId="77777777" w:rsidR="005B6503" w:rsidRDefault="005B6503" w:rsidP="005B6503">
      <w:pPr>
        <w:jc w:val="center"/>
      </w:pPr>
      <w:r w:rsidRPr="76C2C5C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3E2DDEE" w14:textId="77777777" w:rsidR="005B6503" w:rsidRPr="00F75289" w:rsidRDefault="005B6503" w:rsidP="005B6503">
      <w:pPr>
        <w:jc w:val="center"/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>U.A: Teoría Computacional</w:t>
      </w:r>
    </w:p>
    <w:p w14:paraId="7168D8D6" w14:textId="77777777" w:rsidR="005B6503" w:rsidRPr="00F75289" w:rsidRDefault="005B6503" w:rsidP="005B6503">
      <w:pPr>
        <w:rPr>
          <w:sz w:val="24"/>
          <w:szCs w:val="24"/>
        </w:rPr>
      </w:pPr>
      <w:r w:rsidRPr="00F75289">
        <w:rPr>
          <w:sz w:val="24"/>
          <w:szCs w:val="24"/>
        </w:rPr>
        <w:br/>
      </w:r>
    </w:p>
    <w:p w14:paraId="5E5380BA" w14:textId="77777777" w:rsidR="005B6503" w:rsidRPr="00F75289" w:rsidRDefault="005B6503" w:rsidP="005B6503">
      <w:pPr>
        <w:rPr>
          <w:sz w:val="24"/>
          <w:szCs w:val="24"/>
        </w:rPr>
      </w:pPr>
    </w:p>
    <w:p w14:paraId="447E4A7E" w14:textId="3963D408" w:rsidR="005B6503" w:rsidRPr="00F75289" w:rsidRDefault="005B6503" w:rsidP="005B6503">
      <w:pPr>
        <w:jc w:val="center"/>
        <w:rPr>
          <w:rFonts w:ascii="Arial" w:eastAsia="Arial" w:hAnsi="Arial" w:cs="Arial"/>
          <w:b/>
          <w:color w:val="000000" w:themeColor="text1"/>
          <w:sz w:val="44"/>
          <w:szCs w:val="44"/>
        </w:rPr>
      </w:pPr>
      <w:r w:rsidRPr="00F75289">
        <w:rPr>
          <w:rFonts w:ascii="Arial" w:eastAsia="Arial" w:hAnsi="Arial" w:cs="Arial"/>
          <w:b/>
          <w:color w:val="000000" w:themeColor="text1"/>
          <w:sz w:val="44"/>
          <w:szCs w:val="44"/>
        </w:rPr>
        <w:t>“</w:t>
      </w:r>
      <w:proofErr w:type="spellStart"/>
      <w:r w:rsidRPr="00F75289">
        <w:rPr>
          <w:rFonts w:ascii="Arial" w:eastAsia="Arial" w:hAnsi="Arial" w:cs="Arial"/>
          <w:b/>
          <w:color w:val="000000" w:themeColor="text1"/>
          <w:sz w:val="44"/>
          <w:szCs w:val="44"/>
        </w:rPr>
        <w:t>Problemario</w:t>
      </w:r>
      <w:proofErr w:type="spellEnd"/>
      <w:r w:rsidRPr="00F75289">
        <w:rPr>
          <w:rFonts w:ascii="Arial" w:eastAsia="Arial" w:hAnsi="Arial" w:cs="Arial"/>
          <w:b/>
          <w:color w:val="000000" w:themeColor="text1"/>
          <w:sz w:val="44"/>
          <w:szCs w:val="44"/>
        </w:rPr>
        <w:t xml:space="preserve"> 0</w:t>
      </w:r>
      <w:r>
        <w:rPr>
          <w:rFonts w:ascii="Arial" w:eastAsia="Arial" w:hAnsi="Arial" w:cs="Arial"/>
          <w:b/>
          <w:color w:val="000000" w:themeColor="text1"/>
          <w:sz w:val="44"/>
          <w:szCs w:val="44"/>
        </w:rPr>
        <w:t>4</w:t>
      </w:r>
      <w:r w:rsidRPr="00F75289">
        <w:rPr>
          <w:rFonts w:ascii="Arial" w:eastAsia="Arial" w:hAnsi="Arial" w:cs="Arial"/>
          <w:b/>
          <w:color w:val="000000" w:themeColor="text1"/>
          <w:sz w:val="44"/>
          <w:szCs w:val="44"/>
        </w:rPr>
        <w:t>”</w:t>
      </w:r>
    </w:p>
    <w:p w14:paraId="3BFCA555" w14:textId="77777777" w:rsidR="005B6503" w:rsidRPr="00F75289" w:rsidRDefault="005B6503" w:rsidP="005B6503">
      <w:pPr>
        <w:jc w:val="center"/>
        <w:rPr>
          <w:rFonts w:ascii="Arial" w:eastAsia="Arial" w:hAnsi="Arial" w:cs="Arial"/>
          <w:b/>
          <w:color w:val="000000" w:themeColor="text1"/>
          <w:sz w:val="40"/>
          <w:szCs w:val="40"/>
        </w:rPr>
      </w:pPr>
    </w:p>
    <w:p w14:paraId="665F7462" w14:textId="77777777" w:rsidR="005B6503" w:rsidRPr="00F75289" w:rsidRDefault="005B6503" w:rsidP="005B6503">
      <w:pPr>
        <w:jc w:val="center"/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 xml:space="preserve"> </w:t>
      </w:r>
    </w:p>
    <w:p w14:paraId="7700D0E1" w14:textId="77777777" w:rsidR="005B6503" w:rsidRPr="00F75289" w:rsidRDefault="005B6503" w:rsidP="005B6503">
      <w:pPr>
        <w:jc w:val="center"/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>Grupo: 2CV13</w:t>
      </w:r>
    </w:p>
    <w:p w14:paraId="755A3C8C" w14:textId="77777777" w:rsidR="005B6503" w:rsidRPr="00F75289" w:rsidRDefault="005B6503" w:rsidP="005B6503">
      <w:pPr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 xml:space="preserve"> </w:t>
      </w:r>
      <w:r w:rsidRPr="00F75289">
        <w:rPr>
          <w:sz w:val="24"/>
          <w:szCs w:val="24"/>
        </w:rPr>
        <w:tab/>
      </w:r>
      <w:r w:rsidRPr="00F75289">
        <w:rPr>
          <w:sz w:val="24"/>
          <w:szCs w:val="24"/>
        </w:rPr>
        <w:tab/>
      </w:r>
      <w:r w:rsidRPr="00F75289">
        <w:rPr>
          <w:sz w:val="24"/>
          <w:szCs w:val="24"/>
        </w:rPr>
        <w:tab/>
      </w:r>
      <w:r w:rsidRPr="00F75289">
        <w:rPr>
          <w:sz w:val="24"/>
          <w:szCs w:val="24"/>
        </w:rPr>
        <w:tab/>
      </w:r>
      <w:r w:rsidRPr="00F75289">
        <w:rPr>
          <w:sz w:val="24"/>
          <w:szCs w:val="24"/>
        </w:rPr>
        <w:tab/>
      </w:r>
    </w:p>
    <w:p w14:paraId="21D1CDF5" w14:textId="77777777" w:rsidR="005B6503" w:rsidRPr="00F75289" w:rsidRDefault="005B6503" w:rsidP="005B6503">
      <w:pPr>
        <w:rPr>
          <w:rFonts w:ascii="Arial" w:eastAsia="Arial" w:hAnsi="Arial" w:cs="Arial"/>
          <w:b/>
          <w:bCs/>
          <w:color w:val="000000" w:themeColor="text1"/>
          <w:sz w:val="40"/>
          <w:szCs w:val="40"/>
        </w:rPr>
      </w:pPr>
    </w:p>
    <w:p w14:paraId="08D6F6AA" w14:textId="77777777" w:rsidR="005B6503" w:rsidRPr="00F75289" w:rsidRDefault="005B6503" w:rsidP="005B6503">
      <w:pPr>
        <w:jc w:val="center"/>
        <w:rPr>
          <w:sz w:val="24"/>
          <w:szCs w:val="24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>Profesor: De la O Torres Saúl</w:t>
      </w:r>
    </w:p>
    <w:p w14:paraId="39C19640" w14:textId="77777777" w:rsidR="005B6503" w:rsidRPr="00F75289" w:rsidRDefault="005B6503" w:rsidP="005B6503">
      <w:pPr>
        <w:jc w:val="center"/>
        <w:rPr>
          <w:sz w:val="24"/>
          <w:szCs w:val="24"/>
        </w:rPr>
      </w:pPr>
    </w:p>
    <w:p w14:paraId="52ADDB75" w14:textId="77777777" w:rsidR="005B6503" w:rsidRDefault="005B6503" w:rsidP="005B6503">
      <w:pPr>
        <w:jc w:val="center"/>
        <w:rPr>
          <w:sz w:val="24"/>
          <w:szCs w:val="24"/>
        </w:rPr>
      </w:pPr>
    </w:p>
    <w:p w14:paraId="72C8F8E8" w14:textId="77777777" w:rsidR="005B6503" w:rsidRPr="00F75289" w:rsidRDefault="005B6503" w:rsidP="005B6503">
      <w:pPr>
        <w:jc w:val="center"/>
        <w:rPr>
          <w:sz w:val="24"/>
          <w:szCs w:val="24"/>
        </w:rPr>
      </w:pPr>
    </w:p>
    <w:p w14:paraId="2301E195" w14:textId="77777777" w:rsidR="005B6503" w:rsidRDefault="005B6503" w:rsidP="005B6503">
      <w:pPr>
        <w:jc w:val="center"/>
        <w:rPr>
          <w:rFonts w:ascii="Arial" w:eastAsia="Arial" w:hAnsi="Arial" w:cs="Arial"/>
          <w:b/>
          <w:color w:val="000000" w:themeColor="text1"/>
          <w:sz w:val="36"/>
          <w:szCs w:val="36"/>
        </w:rPr>
      </w:pPr>
      <w:r w:rsidRPr="00F75289">
        <w:rPr>
          <w:rFonts w:ascii="Arial" w:eastAsia="Arial" w:hAnsi="Arial" w:cs="Arial"/>
          <w:b/>
          <w:color w:val="000000" w:themeColor="text1"/>
          <w:sz w:val="40"/>
          <w:szCs w:val="40"/>
        </w:rPr>
        <w:t>Alumno: Sánchez Becerra Ernesto Daniel</w:t>
      </w:r>
      <w:r w:rsidRPr="00F75289">
        <w:rPr>
          <w:rFonts w:ascii="Arial" w:eastAsia="Arial" w:hAnsi="Arial" w:cs="Arial"/>
          <w:b/>
          <w:color w:val="000000" w:themeColor="text1"/>
          <w:sz w:val="36"/>
          <w:szCs w:val="36"/>
        </w:rPr>
        <w:t>.</w:t>
      </w:r>
    </w:p>
    <w:p w14:paraId="1A37CA01" w14:textId="77777777" w:rsidR="005B6503" w:rsidRDefault="005B6503" w:rsidP="005B6503">
      <w:pPr>
        <w:jc w:val="center"/>
        <w:rPr>
          <w:rFonts w:ascii="Arial" w:eastAsia="Arial" w:hAnsi="Arial" w:cs="Arial"/>
          <w:b/>
          <w:color w:val="000000" w:themeColor="text1"/>
          <w:sz w:val="36"/>
          <w:szCs w:val="36"/>
        </w:rPr>
      </w:pPr>
    </w:p>
    <w:p w14:paraId="3416210C" w14:textId="77777777" w:rsidR="005B6503" w:rsidRPr="005B6503" w:rsidRDefault="005B6503" w:rsidP="00D748A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DF5A34" w14:textId="77777777" w:rsidR="005B6503" w:rsidRDefault="005B6503" w:rsidP="00D748A1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0F23D1C" w14:textId="77777777" w:rsidR="005B6503" w:rsidRDefault="005B6503" w:rsidP="00D748A1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FD08755" w14:textId="77777777" w:rsidR="005B6503" w:rsidRDefault="005B6503" w:rsidP="00D748A1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206B337" w14:textId="77777777" w:rsidR="005B6503" w:rsidRDefault="005B6503" w:rsidP="00D748A1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AA522C6" w14:textId="7317C5A8" w:rsidR="00AA6631" w:rsidRPr="00081578" w:rsidRDefault="00D748A1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081578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Ejercicio 2.5.1</w:t>
      </w:r>
    </w:p>
    <w:p w14:paraId="263D0E70" w14:textId="22AB0F3B" w:rsidR="005B6503" w:rsidRDefault="00171DD3" w:rsidP="00D748A1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Construir un AFD y el diagrama de transición </w:t>
      </w:r>
      <w:r w:rsidR="00B22F1A">
        <w:rPr>
          <w:rFonts w:ascii="Arial" w:hAnsi="Arial" w:cs="Arial"/>
          <w:lang w:val="es-MX"/>
        </w:rPr>
        <w:t xml:space="preserve">asociado que acepte el lenguaje (ab u </w:t>
      </w:r>
      <w:proofErr w:type="gramStart"/>
      <w:r w:rsidR="00B22F1A">
        <w:rPr>
          <w:rFonts w:ascii="Arial" w:hAnsi="Arial" w:cs="Arial"/>
          <w:lang w:val="es-MX"/>
        </w:rPr>
        <w:t>aba)*</w:t>
      </w:r>
      <w:proofErr w:type="gramEnd"/>
      <w:r w:rsidR="00B22F1A">
        <w:rPr>
          <w:rFonts w:ascii="Arial" w:hAnsi="Arial" w:cs="Arial"/>
          <w:lang w:val="es-MX"/>
        </w:rPr>
        <w:t>. Comparando con el AFN del ejemplo 2.5.1.</w:t>
      </w:r>
    </w:p>
    <w:p w14:paraId="17742061" w14:textId="06B93386" w:rsidR="00956403" w:rsidRDefault="00956403" w:rsidP="00D748A1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drawing>
          <wp:inline distT="0" distB="0" distL="0" distR="0" wp14:anchorId="09FA566D" wp14:editId="5027F6F6">
            <wp:extent cx="5400040" cy="5276850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893A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F573552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95CABDB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6D22DE0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138D28C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A07ECFE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2993F14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80F32CB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BE54221" w14:textId="5C15B6B5" w:rsidR="00D748A1" w:rsidRPr="00081578" w:rsidRDefault="00D748A1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081578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Ejercicio 2.5.2</w:t>
      </w:r>
    </w:p>
    <w:p w14:paraId="7CF25175" w14:textId="07AEA968" w:rsidR="005B6503" w:rsidRPr="00D748A1" w:rsidRDefault="00145416" w:rsidP="00D748A1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Obtener un AFN (que no sea AFD) que acepte el lenguaje ab* u ab*a.</w:t>
      </w:r>
    </w:p>
    <w:p w14:paraId="7E597186" w14:textId="6C361CCF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72FC2BA1" wp14:editId="22BC38F4">
            <wp:extent cx="5400040" cy="5781675"/>
            <wp:effectExtent l="0" t="0" r="0" b="9525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602D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27D06E2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ECFA916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AC474BE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8D4C4B5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006269A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8516264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F15A37E" w14:textId="115656EC" w:rsidR="00D748A1" w:rsidRPr="00081578" w:rsidRDefault="00D748A1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081578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Ejercicio 2.5.3</w:t>
      </w:r>
    </w:p>
    <w:p w14:paraId="539700BB" w14:textId="40CF08E1" w:rsidR="005B6503" w:rsidRPr="00D748A1" w:rsidRDefault="00145416" w:rsidP="00D748A1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Usar la técnica precedente para determinar si las cadenas </w:t>
      </w:r>
      <w:proofErr w:type="spellStart"/>
      <w:r>
        <w:rPr>
          <w:rFonts w:ascii="Arial" w:hAnsi="Arial" w:cs="Arial"/>
          <w:lang w:val="es-MX"/>
        </w:rPr>
        <w:t>babba</w:t>
      </w:r>
      <w:proofErr w:type="spellEnd"/>
      <w:r>
        <w:rPr>
          <w:rFonts w:ascii="Arial" w:hAnsi="Arial" w:cs="Arial"/>
          <w:lang w:val="es-MX"/>
        </w:rPr>
        <w:t xml:space="preserve"> y </w:t>
      </w:r>
      <w:proofErr w:type="spellStart"/>
      <w:r>
        <w:rPr>
          <w:rFonts w:ascii="Arial" w:hAnsi="Arial" w:cs="Arial"/>
          <w:lang w:val="es-MX"/>
        </w:rPr>
        <w:t>aabaaba</w:t>
      </w:r>
      <w:proofErr w:type="spellEnd"/>
      <w:r>
        <w:rPr>
          <w:rFonts w:ascii="Arial" w:hAnsi="Arial" w:cs="Arial"/>
          <w:lang w:val="es-MX"/>
        </w:rPr>
        <w:t xml:space="preserve"> son aceptadas por el AFN del ejemplo 2.5.1.</w:t>
      </w:r>
    </w:p>
    <w:p w14:paraId="02DA8049" w14:textId="042C1241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29C4F10D" wp14:editId="4C3847D6">
            <wp:extent cx="5400040" cy="5735955"/>
            <wp:effectExtent l="0" t="0" r="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5B9A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D928F33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DA01E5F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879A7BF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244C9BC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9B0F373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D097727" w14:textId="77777777" w:rsidR="00956403" w:rsidRDefault="00956403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CCE7A7D" w14:textId="14787ABE" w:rsidR="00D748A1" w:rsidRPr="00081578" w:rsidRDefault="00D748A1" w:rsidP="00D748A1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 w:rsidRPr="00081578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Ejercicio 2.5.4</w:t>
      </w:r>
    </w:p>
    <w:p w14:paraId="31A30411" w14:textId="6D45DC50" w:rsidR="005B6503" w:rsidRDefault="00EF4294" w:rsidP="00D748A1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Sea M el AFN dado por Q = {q0, q1}, ∑ = {a, b}, s = q0, F={q1} y Δ dada en la Figura 2.20. Determinar si a</w:t>
      </w:r>
      <w:r>
        <w:rPr>
          <w:rFonts w:ascii="Arial" w:hAnsi="Arial" w:cs="Arial"/>
          <w:vertAlign w:val="superscript"/>
          <w:lang w:val="es-MX"/>
        </w:rPr>
        <w:t>2</w:t>
      </w:r>
      <w:r>
        <w:rPr>
          <w:rFonts w:ascii="Arial" w:hAnsi="Arial" w:cs="Arial"/>
          <w:lang w:val="es-MX"/>
        </w:rPr>
        <w:t>b, ba y b</w:t>
      </w:r>
      <w:r>
        <w:rPr>
          <w:rFonts w:ascii="Arial" w:hAnsi="Arial" w:cs="Arial"/>
          <w:vertAlign w:val="superscript"/>
          <w:lang w:val="es-MX"/>
        </w:rPr>
        <w:t>2</w:t>
      </w:r>
      <w:r>
        <w:rPr>
          <w:rFonts w:ascii="Arial" w:hAnsi="Arial" w:cs="Arial"/>
          <w:lang w:val="es-MX"/>
        </w:rPr>
        <w:t>a están en L(M). Dibujar el diagrama de transición para M.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2126"/>
      </w:tblGrid>
      <w:tr w:rsidR="00EF4294" w14:paraId="70CB1EFE" w14:textId="77777777" w:rsidTr="00EF4294">
        <w:trPr>
          <w:jc w:val="center"/>
        </w:trPr>
        <w:tc>
          <w:tcPr>
            <w:tcW w:w="1129" w:type="dxa"/>
            <w:vAlign w:val="center"/>
          </w:tcPr>
          <w:p w14:paraId="1F48FBDF" w14:textId="55DC5079" w:rsidR="00EF4294" w:rsidRDefault="00EF4294" w:rsidP="00EF429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Δ</w:t>
            </w:r>
          </w:p>
        </w:tc>
        <w:tc>
          <w:tcPr>
            <w:tcW w:w="2127" w:type="dxa"/>
            <w:vAlign w:val="center"/>
          </w:tcPr>
          <w:p w14:paraId="4DF35F52" w14:textId="00081B16" w:rsidR="00EF4294" w:rsidRDefault="00EF4294" w:rsidP="00EF429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</w:t>
            </w:r>
          </w:p>
        </w:tc>
        <w:tc>
          <w:tcPr>
            <w:tcW w:w="2126" w:type="dxa"/>
            <w:vAlign w:val="center"/>
          </w:tcPr>
          <w:p w14:paraId="0C9CA74E" w14:textId="5203C866" w:rsidR="00EF4294" w:rsidRDefault="00EF4294" w:rsidP="00EF429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b</w:t>
            </w:r>
          </w:p>
        </w:tc>
      </w:tr>
      <w:tr w:rsidR="00EF4294" w14:paraId="1F53A226" w14:textId="77777777" w:rsidTr="00EF4294">
        <w:trPr>
          <w:jc w:val="center"/>
        </w:trPr>
        <w:tc>
          <w:tcPr>
            <w:tcW w:w="1129" w:type="dxa"/>
            <w:vAlign w:val="center"/>
          </w:tcPr>
          <w:p w14:paraId="3B70F74D" w14:textId="64854A44" w:rsidR="00EF4294" w:rsidRDefault="00EF4294" w:rsidP="00EF429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q0</w:t>
            </w:r>
          </w:p>
        </w:tc>
        <w:tc>
          <w:tcPr>
            <w:tcW w:w="2127" w:type="dxa"/>
            <w:vAlign w:val="center"/>
          </w:tcPr>
          <w:p w14:paraId="77CC16B7" w14:textId="543127D8" w:rsidR="00EF4294" w:rsidRDefault="00EF4294" w:rsidP="00EF429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{</w:t>
            </w:r>
            <w:r w:rsidR="0012589C">
              <w:rPr>
                <w:rFonts w:ascii="Arial" w:hAnsi="Arial" w:cs="Arial"/>
                <w:lang w:val="es-MX"/>
              </w:rPr>
              <w:t>q</w:t>
            </w:r>
            <w:proofErr w:type="gramStart"/>
            <w:r w:rsidR="0012589C">
              <w:rPr>
                <w:rFonts w:ascii="Arial" w:hAnsi="Arial" w:cs="Arial"/>
                <w:lang w:val="es-MX"/>
              </w:rPr>
              <w:t>0 ,</w:t>
            </w:r>
            <w:proofErr w:type="gramEnd"/>
            <w:r w:rsidR="0012589C">
              <w:rPr>
                <w:rFonts w:ascii="Arial" w:hAnsi="Arial" w:cs="Arial"/>
                <w:lang w:val="es-MX"/>
              </w:rPr>
              <w:t xml:space="preserve"> q1</w:t>
            </w:r>
            <w:r>
              <w:rPr>
                <w:rFonts w:ascii="Arial" w:hAnsi="Arial" w:cs="Arial"/>
                <w:lang w:val="es-MX"/>
              </w:rPr>
              <w:t>}</w:t>
            </w:r>
          </w:p>
        </w:tc>
        <w:tc>
          <w:tcPr>
            <w:tcW w:w="2126" w:type="dxa"/>
            <w:vAlign w:val="center"/>
          </w:tcPr>
          <w:p w14:paraId="6B907133" w14:textId="2D108CB1" w:rsidR="00EF4294" w:rsidRDefault="00EF4294" w:rsidP="00EF429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{</w:t>
            </w:r>
            <w:r w:rsidR="0012589C">
              <w:rPr>
                <w:rFonts w:ascii="Arial" w:hAnsi="Arial" w:cs="Arial"/>
                <w:lang w:val="es-MX"/>
              </w:rPr>
              <w:t>q1</w:t>
            </w:r>
            <w:r>
              <w:rPr>
                <w:rFonts w:ascii="Arial" w:hAnsi="Arial" w:cs="Arial"/>
                <w:lang w:val="es-MX"/>
              </w:rPr>
              <w:t>}</w:t>
            </w:r>
          </w:p>
        </w:tc>
      </w:tr>
      <w:tr w:rsidR="00EF4294" w14:paraId="1DA7F8D2" w14:textId="77777777" w:rsidTr="00EF4294">
        <w:trPr>
          <w:jc w:val="center"/>
        </w:trPr>
        <w:tc>
          <w:tcPr>
            <w:tcW w:w="1129" w:type="dxa"/>
            <w:vAlign w:val="center"/>
          </w:tcPr>
          <w:p w14:paraId="66803F94" w14:textId="2829D783" w:rsidR="00EF4294" w:rsidRDefault="00EF4294" w:rsidP="00EF429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q1</w:t>
            </w:r>
          </w:p>
        </w:tc>
        <w:tc>
          <w:tcPr>
            <w:tcW w:w="2127" w:type="dxa"/>
            <w:vAlign w:val="center"/>
          </w:tcPr>
          <w:p w14:paraId="6113FE4F" w14:textId="18CF9C14" w:rsidR="00EF4294" w:rsidRDefault="0012589C" w:rsidP="00EF429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Ø</w:t>
            </w:r>
          </w:p>
        </w:tc>
        <w:tc>
          <w:tcPr>
            <w:tcW w:w="2126" w:type="dxa"/>
            <w:vAlign w:val="center"/>
          </w:tcPr>
          <w:p w14:paraId="57100BF7" w14:textId="6E0DC3DC" w:rsidR="00EF4294" w:rsidRDefault="00EF4294" w:rsidP="00EF429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{</w:t>
            </w:r>
            <w:r w:rsidR="0012589C">
              <w:rPr>
                <w:rFonts w:ascii="Arial" w:hAnsi="Arial" w:cs="Arial"/>
                <w:lang w:val="es-MX"/>
              </w:rPr>
              <w:t>q0, q1</w:t>
            </w:r>
            <w:r>
              <w:rPr>
                <w:rFonts w:ascii="Arial" w:hAnsi="Arial" w:cs="Arial"/>
                <w:lang w:val="es-MX"/>
              </w:rPr>
              <w:t>}</w:t>
            </w:r>
          </w:p>
        </w:tc>
      </w:tr>
    </w:tbl>
    <w:p w14:paraId="2086195F" w14:textId="77777777" w:rsidR="00EF4294" w:rsidRPr="00EF4294" w:rsidRDefault="00EF4294" w:rsidP="00D748A1">
      <w:pPr>
        <w:jc w:val="both"/>
        <w:rPr>
          <w:rFonts w:ascii="Arial" w:hAnsi="Arial" w:cs="Arial"/>
          <w:lang w:val="es-MX"/>
        </w:rPr>
      </w:pPr>
    </w:p>
    <w:p w14:paraId="1135ECEA" w14:textId="2316D39C" w:rsidR="00D748A1" w:rsidRPr="00D748A1" w:rsidRDefault="00797D66" w:rsidP="00D748A1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drawing>
          <wp:inline distT="0" distB="0" distL="0" distR="0" wp14:anchorId="3DC0DB71" wp14:editId="5037C3DC">
            <wp:extent cx="5400040" cy="6828155"/>
            <wp:effectExtent l="0" t="0" r="0" b="0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8A1" w:rsidRPr="00D748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888"/>
    <w:rsid w:val="00081578"/>
    <w:rsid w:val="0012589C"/>
    <w:rsid w:val="00145416"/>
    <w:rsid w:val="00171DD3"/>
    <w:rsid w:val="003F7D91"/>
    <w:rsid w:val="005B6503"/>
    <w:rsid w:val="00797D66"/>
    <w:rsid w:val="009213CA"/>
    <w:rsid w:val="00956403"/>
    <w:rsid w:val="00AA6631"/>
    <w:rsid w:val="00B22F1A"/>
    <w:rsid w:val="00C01888"/>
    <w:rsid w:val="00D748A1"/>
    <w:rsid w:val="00EF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7BEC5"/>
  <w15:chartTrackingRefBased/>
  <w15:docId w15:val="{8D551BBE-A854-453C-98F4-68EC937AB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42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129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Daniel Sanchez Becerra</dc:creator>
  <cp:keywords/>
  <dc:description/>
  <cp:lastModifiedBy>Ernesto Daniel Sanchez Becerra</cp:lastModifiedBy>
  <cp:revision>17</cp:revision>
  <dcterms:created xsi:type="dcterms:W3CDTF">2021-11-10T02:17:00Z</dcterms:created>
  <dcterms:modified xsi:type="dcterms:W3CDTF">2021-11-16T05:35:00Z</dcterms:modified>
</cp:coreProperties>
</file>