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4170" w:rsidRDefault="00AB06D2">
      <w:pPr>
        <w:spacing w:line="240" w:lineRule="auto"/>
        <w:jc w:val="center"/>
        <w:rPr>
          <w:b/>
          <w:color w:val="1B468D"/>
          <w:sz w:val="40"/>
          <w:szCs w:val="40"/>
          <w:u w:val="single"/>
        </w:rPr>
      </w:pPr>
      <w:r>
        <w:rPr>
          <w:noProof/>
          <w:lang w:val="en-US" w:eastAsia="en-US"/>
        </w:rPr>
        <w:drawing>
          <wp:anchor distT="114300" distB="114300" distL="114300" distR="114300" simplePos="0" relativeHeight="251658240" behindDoc="0" locked="0" layoutInCell="1" hidden="0" allowOverlap="1">
            <wp:simplePos x="0" y="0"/>
            <wp:positionH relativeFrom="column">
              <wp:posOffset>-28571</wp:posOffset>
            </wp:positionH>
            <wp:positionV relativeFrom="paragraph">
              <wp:posOffset>323850</wp:posOffset>
            </wp:positionV>
            <wp:extent cx="1964790" cy="567373"/>
            <wp:effectExtent l="0" t="0" r="0" b="0"/>
            <wp:wrapSquare wrapText="bothSides" distT="114300" distB="114300" distL="114300" distR="114300"/>
            <wp:docPr id="30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64790" cy="567373"/>
                    </a:xfrm>
                    <a:prstGeom prst="rect">
                      <a:avLst/>
                    </a:prstGeom>
                    <a:ln/>
                  </pic:spPr>
                </pic:pic>
              </a:graphicData>
            </a:graphic>
          </wp:anchor>
        </w:drawing>
      </w:r>
    </w:p>
    <w:p w:rsidR="00794170" w:rsidRDefault="00794170">
      <w:pPr>
        <w:spacing w:line="240" w:lineRule="auto"/>
        <w:jc w:val="right"/>
        <w:rPr>
          <w:sz w:val="28"/>
          <w:szCs w:val="28"/>
        </w:rPr>
      </w:pPr>
    </w:p>
    <w:p w:rsidR="00794170" w:rsidRDefault="00AB06D2">
      <w:pPr>
        <w:spacing w:line="240" w:lineRule="auto"/>
        <w:jc w:val="right"/>
        <w:rPr>
          <w:sz w:val="28"/>
          <w:szCs w:val="28"/>
        </w:rPr>
      </w:pPr>
      <w:r>
        <w:rPr>
          <w:sz w:val="28"/>
          <w:szCs w:val="28"/>
        </w:rPr>
        <w:t>Dipartimento di Ingegneria e Scienza dell’Informazione</w:t>
      </w:r>
    </w:p>
    <w:p w:rsidR="00794170" w:rsidRDefault="00794170">
      <w:pPr>
        <w:spacing w:line="240" w:lineRule="auto"/>
        <w:jc w:val="center"/>
        <w:rPr>
          <w:b/>
          <w:color w:val="1B468D"/>
          <w:sz w:val="40"/>
          <w:szCs w:val="40"/>
          <w:u w:val="single"/>
        </w:rPr>
      </w:pPr>
    </w:p>
    <w:p w:rsidR="00794170" w:rsidRDefault="00794170">
      <w:pPr>
        <w:spacing w:line="240" w:lineRule="auto"/>
        <w:jc w:val="left"/>
        <w:rPr>
          <w:b/>
          <w:color w:val="1B468D"/>
          <w:sz w:val="36"/>
          <w:szCs w:val="36"/>
          <w:u w:val="single"/>
        </w:rPr>
      </w:pPr>
    </w:p>
    <w:p w:rsidR="00794170" w:rsidRDefault="00AB06D2">
      <w:pPr>
        <w:spacing w:line="240" w:lineRule="auto"/>
        <w:jc w:val="left"/>
        <w:rPr>
          <w:b/>
          <w:sz w:val="24"/>
          <w:szCs w:val="24"/>
        </w:rPr>
      </w:pPr>
      <w:r>
        <w:rPr>
          <w:b/>
          <w:sz w:val="24"/>
          <w:szCs w:val="24"/>
        </w:rPr>
        <w:t>Progetto:</w:t>
      </w:r>
    </w:p>
    <w:p w:rsidR="00794170" w:rsidRDefault="005964AF">
      <w:pPr>
        <w:spacing w:line="240" w:lineRule="auto"/>
        <w:jc w:val="center"/>
        <w:rPr>
          <w:b/>
          <w:color w:val="1B468D"/>
          <w:sz w:val="40"/>
          <w:szCs w:val="40"/>
        </w:rPr>
      </w:pPr>
      <w:r>
        <w:rPr>
          <w:b/>
          <w:color w:val="1B468D"/>
          <w:sz w:val="40"/>
          <w:szCs w:val="40"/>
        </w:rPr>
        <w:t xml:space="preserve">Easy </w:t>
      </w:r>
      <w:proofErr w:type="spellStart"/>
      <w:r>
        <w:rPr>
          <w:b/>
          <w:color w:val="1B468D"/>
          <w:sz w:val="40"/>
          <w:szCs w:val="40"/>
        </w:rPr>
        <w:t>Lib</w:t>
      </w:r>
      <w:proofErr w:type="spellEnd"/>
    </w:p>
    <w:p w:rsidR="00794170" w:rsidRDefault="00794170">
      <w:pPr>
        <w:spacing w:line="240" w:lineRule="auto"/>
        <w:jc w:val="center"/>
        <w:rPr>
          <w:b/>
          <w:sz w:val="24"/>
          <w:szCs w:val="24"/>
          <w:u w:val="single"/>
        </w:rPr>
      </w:pPr>
    </w:p>
    <w:p w:rsidR="00794170" w:rsidRDefault="00794170">
      <w:pPr>
        <w:spacing w:line="240" w:lineRule="auto"/>
        <w:jc w:val="center"/>
        <w:rPr>
          <w:b/>
          <w:color w:val="193F81"/>
          <w:sz w:val="40"/>
          <w:szCs w:val="40"/>
          <w:u w:val="single"/>
        </w:rPr>
      </w:pPr>
    </w:p>
    <w:p w:rsidR="00794170" w:rsidRDefault="00794170">
      <w:pPr>
        <w:spacing w:line="240" w:lineRule="auto"/>
        <w:rPr>
          <w:b/>
          <w:sz w:val="24"/>
          <w:szCs w:val="24"/>
          <w:u w:val="single"/>
        </w:rPr>
      </w:pPr>
    </w:p>
    <w:p w:rsidR="00794170" w:rsidRDefault="00AB06D2">
      <w:pPr>
        <w:spacing w:line="240" w:lineRule="auto"/>
        <w:rPr>
          <w:b/>
          <w:sz w:val="24"/>
          <w:szCs w:val="24"/>
        </w:rPr>
      </w:pPr>
      <w:r>
        <w:rPr>
          <w:b/>
          <w:sz w:val="24"/>
          <w:szCs w:val="24"/>
        </w:rPr>
        <w:t>Titolo del documento:</w:t>
      </w:r>
    </w:p>
    <w:p w:rsidR="00794170" w:rsidRDefault="00206386">
      <w:pPr>
        <w:spacing w:line="240" w:lineRule="auto"/>
        <w:jc w:val="center"/>
        <w:rPr>
          <w:b/>
          <w:color w:val="1B468D"/>
          <w:sz w:val="40"/>
          <w:szCs w:val="40"/>
        </w:rPr>
      </w:pPr>
      <w:r>
        <w:rPr>
          <w:b/>
          <w:color w:val="1B468D"/>
          <w:sz w:val="40"/>
          <w:szCs w:val="40"/>
        </w:rPr>
        <w:t>Analisi e progettazione</w:t>
      </w:r>
    </w:p>
    <w:p w:rsidR="00794170" w:rsidRDefault="00794170">
      <w:pPr>
        <w:spacing w:line="240" w:lineRule="auto"/>
        <w:jc w:val="center"/>
        <w:rPr>
          <w:b/>
          <w:color w:val="1B468D"/>
          <w:sz w:val="40"/>
          <w:szCs w:val="40"/>
          <w:u w:val="single"/>
        </w:rPr>
      </w:pPr>
    </w:p>
    <w:p w:rsidR="00794170" w:rsidRDefault="00794170">
      <w:pPr>
        <w:spacing w:line="240" w:lineRule="auto"/>
        <w:jc w:val="center"/>
        <w:rPr>
          <w:sz w:val="32"/>
          <w:szCs w:val="32"/>
        </w:rPr>
      </w:pPr>
    </w:p>
    <w:p w:rsidR="00794170" w:rsidRDefault="00AB06D2">
      <w:pPr>
        <w:spacing w:line="360" w:lineRule="auto"/>
        <w:jc w:val="left"/>
        <w:rPr>
          <w:sz w:val="24"/>
          <w:szCs w:val="24"/>
        </w:rPr>
      </w:pPr>
      <w:proofErr w:type="spellStart"/>
      <w:r>
        <w:rPr>
          <w:b/>
          <w:sz w:val="24"/>
          <w:szCs w:val="24"/>
        </w:rPr>
        <w:t>Document</w:t>
      </w:r>
      <w:proofErr w:type="spellEnd"/>
      <w:r>
        <w:rPr>
          <w:b/>
          <w:sz w:val="24"/>
          <w:szCs w:val="24"/>
        </w:rPr>
        <w:t xml:space="preserve"> Info</w:t>
      </w:r>
    </w:p>
    <w:tbl>
      <w:tblPr>
        <w:tblStyle w:val="af2"/>
        <w:tblW w:w="102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3870"/>
        <w:gridCol w:w="1230"/>
        <w:gridCol w:w="3118"/>
      </w:tblGrid>
      <w:tr w:rsidR="00794170">
        <w:trPr>
          <w:trHeight w:val="480"/>
        </w:trPr>
        <w:tc>
          <w:tcPr>
            <w:tcW w:w="1985" w:type="dxa"/>
            <w:tcBorders>
              <w:top w:val="single" w:sz="4" w:space="0" w:color="000000"/>
              <w:bottom w:val="single" w:sz="4" w:space="0" w:color="000000"/>
            </w:tcBorders>
            <w:shd w:val="clear" w:color="auto" w:fill="1074BC"/>
            <w:vAlign w:val="center"/>
          </w:tcPr>
          <w:p w:rsidR="00794170" w:rsidRDefault="00AB06D2">
            <w:pPr>
              <w:jc w:val="left"/>
              <w:rPr>
                <w:color w:val="FFFFFF"/>
              </w:rPr>
            </w:pPr>
            <w:r>
              <w:rPr>
                <w:color w:val="FFFFFF"/>
              </w:rPr>
              <w:t xml:space="preserve">Doc. </w:t>
            </w:r>
            <w:proofErr w:type="spellStart"/>
            <w:r>
              <w:rPr>
                <w:color w:val="FFFFFF"/>
                <w:sz w:val="20"/>
                <w:szCs w:val="20"/>
              </w:rPr>
              <w:t>Name</w:t>
            </w:r>
            <w:proofErr w:type="spellEnd"/>
          </w:p>
        </w:tc>
        <w:tc>
          <w:tcPr>
            <w:tcW w:w="3870" w:type="dxa"/>
            <w:tcBorders>
              <w:top w:val="single" w:sz="4" w:space="0" w:color="000000"/>
              <w:bottom w:val="single" w:sz="4" w:space="0" w:color="000000"/>
            </w:tcBorders>
            <w:shd w:val="clear" w:color="auto" w:fill="auto"/>
            <w:vAlign w:val="center"/>
          </w:tcPr>
          <w:p w:rsidR="00794170" w:rsidRPr="005964AF" w:rsidRDefault="00AB06D2" w:rsidP="005964AF">
            <w:pPr>
              <w:widowControl w:val="0"/>
              <w:jc w:val="left"/>
              <w:rPr>
                <w:i/>
                <w:sz w:val="20"/>
                <w:szCs w:val="20"/>
              </w:rPr>
            </w:pPr>
            <w:r>
              <w:rPr>
                <w:i/>
                <w:sz w:val="20"/>
                <w:szCs w:val="20"/>
              </w:rPr>
              <w:t>D2-</w:t>
            </w:r>
            <w:r w:rsidR="00206386">
              <w:rPr>
                <w:i/>
                <w:sz w:val="20"/>
                <w:szCs w:val="20"/>
              </w:rPr>
              <w:t>easylibAnalisiProgettazione</w:t>
            </w:r>
          </w:p>
        </w:tc>
        <w:tc>
          <w:tcPr>
            <w:tcW w:w="1230" w:type="dxa"/>
            <w:tcBorders>
              <w:top w:val="single" w:sz="4" w:space="0" w:color="000000"/>
              <w:bottom w:val="single" w:sz="4" w:space="0" w:color="000000"/>
            </w:tcBorders>
            <w:shd w:val="clear" w:color="auto" w:fill="1074BC"/>
            <w:vAlign w:val="center"/>
          </w:tcPr>
          <w:p w:rsidR="00794170" w:rsidRDefault="00AB06D2">
            <w:pPr>
              <w:jc w:val="left"/>
              <w:rPr>
                <w:color w:val="FFFFFF"/>
              </w:rPr>
            </w:pPr>
            <w:r>
              <w:rPr>
                <w:color w:val="FFFFFF"/>
              </w:rPr>
              <w:t xml:space="preserve">Doc. </w:t>
            </w:r>
            <w:proofErr w:type="spellStart"/>
            <w:r>
              <w:rPr>
                <w:color w:val="FFFFFF"/>
              </w:rPr>
              <w:t>Number</w:t>
            </w:r>
            <w:proofErr w:type="spellEnd"/>
          </w:p>
        </w:tc>
        <w:tc>
          <w:tcPr>
            <w:tcW w:w="3118" w:type="dxa"/>
            <w:tcBorders>
              <w:top w:val="single" w:sz="4" w:space="0" w:color="000000"/>
              <w:bottom w:val="single" w:sz="4" w:space="0" w:color="000000"/>
            </w:tcBorders>
            <w:vAlign w:val="center"/>
          </w:tcPr>
          <w:p w:rsidR="00794170" w:rsidRDefault="005964AF" w:rsidP="00180E87">
            <w:pPr>
              <w:jc w:val="left"/>
            </w:pPr>
            <w:r>
              <w:t>D</w:t>
            </w:r>
            <w:r w:rsidR="00180E87">
              <w:t>3</w:t>
            </w:r>
            <w:r w:rsidR="005D653E">
              <w:t xml:space="preserve"> V</w:t>
            </w:r>
            <w:r w:rsidR="00782538">
              <w:t>1</w:t>
            </w:r>
            <w:r w:rsidR="00AF67F5">
              <w:t>.</w:t>
            </w:r>
            <w:r w:rsidR="006926FD">
              <w:t>4</w:t>
            </w:r>
          </w:p>
        </w:tc>
      </w:tr>
      <w:tr w:rsidR="00794170">
        <w:trPr>
          <w:trHeight w:val="480"/>
        </w:trPr>
        <w:tc>
          <w:tcPr>
            <w:tcW w:w="1985" w:type="dxa"/>
            <w:tcBorders>
              <w:bottom w:val="single" w:sz="4" w:space="0" w:color="000000"/>
            </w:tcBorders>
            <w:shd w:val="clear" w:color="auto" w:fill="1074BC"/>
            <w:vAlign w:val="center"/>
          </w:tcPr>
          <w:p w:rsidR="00794170" w:rsidRDefault="00AB06D2">
            <w:pPr>
              <w:jc w:val="left"/>
              <w:rPr>
                <w:color w:val="FFFFFF"/>
              </w:rPr>
            </w:pPr>
            <w:proofErr w:type="spellStart"/>
            <w:r>
              <w:rPr>
                <w:color w:val="FFFFFF"/>
              </w:rPr>
              <w:t>Description</w:t>
            </w:r>
            <w:proofErr w:type="spellEnd"/>
          </w:p>
        </w:tc>
        <w:tc>
          <w:tcPr>
            <w:tcW w:w="8218" w:type="dxa"/>
            <w:gridSpan w:val="3"/>
            <w:vAlign w:val="center"/>
          </w:tcPr>
          <w:p w:rsidR="00794170" w:rsidRDefault="00AB06D2" w:rsidP="00180E87">
            <w:pPr>
              <w:jc w:val="left"/>
            </w:pPr>
            <w:bookmarkStart w:id="0" w:name="_heading=h.2s8eyo1" w:colFirst="0" w:colLast="0"/>
            <w:bookmarkEnd w:id="0"/>
            <w:r>
              <w:t xml:space="preserve">Documento </w:t>
            </w:r>
            <w:r w:rsidR="00180E87">
              <w:t>di design</w:t>
            </w:r>
          </w:p>
        </w:tc>
      </w:tr>
    </w:tbl>
    <w:p w:rsidR="00794170" w:rsidRDefault="00794170">
      <w:pPr>
        <w:spacing w:line="240" w:lineRule="auto"/>
        <w:jc w:val="left"/>
        <w:rPr>
          <w:sz w:val="32"/>
          <w:szCs w:val="32"/>
        </w:rPr>
      </w:pPr>
    </w:p>
    <w:p w:rsidR="00794170" w:rsidRDefault="00794170">
      <w:pPr>
        <w:spacing w:line="240" w:lineRule="auto"/>
        <w:jc w:val="left"/>
        <w:rPr>
          <w:sz w:val="32"/>
          <w:szCs w:val="32"/>
        </w:rPr>
      </w:pPr>
    </w:p>
    <w:p w:rsidR="00794170" w:rsidRDefault="00794170">
      <w:pPr>
        <w:spacing w:line="240" w:lineRule="auto"/>
        <w:jc w:val="left"/>
        <w:rPr>
          <w:b/>
          <w:sz w:val="24"/>
          <w:szCs w:val="24"/>
        </w:rPr>
      </w:pPr>
      <w:bookmarkStart w:id="1" w:name="_heading=h.gjdgxs" w:colFirst="0" w:colLast="0"/>
      <w:bookmarkEnd w:id="1"/>
    </w:p>
    <w:p w:rsidR="00794170" w:rsidRDefault="00794170">
      <w:pPr>
        <w:spacing w:line="240" w:lineRule="auto"/>
        <w:jc w:val="left"/>
        <w:rPr>
          <w:b/>
          <w:sz w:val="24"/>
          <w:szCs w:val="24"/>
        </w:rPr>
      </w:pPr>
      <w:bookmarkStart w:id="2" w:name="_heading=h.f2wbxmovn1wf" w:colFirst="0" w:colLast="0"/>
      <w:bookmarkEnd w:id="2"/>
    </w:p>
    <w:p w:rsidR="00794170" w:rsidRDefault="00794170">
      <w:pPr>
        <w:spacing w:line="240" w:lineRule="auto"/>
        <w:jc w:val="left"/>
        <w:rPr>
          <w:b/>
          <w:sz w:val="24"/>
          <w:szCs w:val="24"/>
        </w:rPr>
      </w:pPr>
      <w:bookmarkStart w:id="3" w:name="_heading=h.7irl4yrptlwz" w:colFirst="0" w:colLast="0"/>
      <w:bookmarkEnd w:id="3"/>
    </w:p>
    <w:p w:rsidR="00794170" w:rsidRDefault="00794170">
      <w:pPr>
        <w:spacing w:line="240" w:lineRule="auto"/>
        <w:jc w:val="left"/>
        <w:rPr>
          <w:b/>
          <w:sz w:val="24"/>
          <w:szCs w:val="24"/>
        </w:rPr>
      </w:pPr>
      <w:bookmarkStart w:id="4" w:name="_heading=h.ld9ebzcywjuj" w:colFirst="0" w:colLast="0"/>
      <w:bookmarkEnd w:id="4"/>
    </w:p>
    <w:p w:rsidR="00794170" w:rsidRDefault="00794170">
      <w:pPr>
        <w:spacing w:line="240" w:lineRule="auto"/>
        <w:jc w:val="left"/>
        <w:rPr>
          <w:b/>
          <w:sz w:val="24"/>
          <w:szCs w:val="24"/>
        </w:rPr>
      </w:pPr>
      <w:bookmarkStart w:id="5" w:name="_heading=h.vvnba4h9osbr" w:colFirst="0" w:colLast="0"/>
      <w:bookmarkEnd w:id="5"/>
    </w:p>
    <w:p w:rsidR="00794170" w:rsidRDefault="00794170">
      <w:pPr>
        <w:spacing w:line="240" w:lineRule="auto"/>
        <w:jc w:val="left"/>
        <w:rPr>
          <w:b/>
          <w:sz w:val="24"/>
          <w:szCs w:val="24"/>
        </w:rPr>
      </w:pPr>
      <w:bookmarkStart w:id="6" w:name="_heading=h.1l1ily7hnn0z" w:colFirst="0" w:colLast="0"/>
      <w:bookmarkEnd w:id="6"/>
    </w:p>
    <w:p w:rsidR="00794170" w:rsidRDefault="00794170">
      <w:pPr>
        <w:spacing w:line="240" w:lineRule="auto"/>
        <w:jc w:val="left"/>
        <w:rPr>
          <w:b/>
          <w:sz w:val="24"/>
          <w:szCs w:val="24"/>
        </w:rPr>
      </w:pPr>
      <w:bookmarkStart w:id="7" w:name="_heading=h.i3vh709takq" w:colFirst="0" w:colLast="0"/>
      <w:bookmarkEnd w:id="7"/>
    </w:p>
    <w:p w:rsidR="00794170" w:rsidRDefault="00794170">
      <w:pPr>
        <w:spacing w:line="240" w:lineRule="auto"/>
        <w:jc w:val="left"/>
        <w:rPr>
          <w:b/>
          <w:sz w:val="24"/>
          <w:szCs w:val="24"/>
        </w:rPr>
      </w:pPr>
      <w:bookmarkStart w:id="8" w:name="_heading=h.i3v8q2l4c2ny" w:colFirst="0" w:colLast="0"/>
      <w:bookmarkEnd w:id="8"/>
    </w:p>
    <w:p w:rsidR="00794170" w:rsidRDefault="00794170">
      <w:pPr>
        <w:spacing w:line="240" w:lineRule="auto"/>
        <w:jc w:val="left"/>
        <w:rPr>
          <w:b/>
          <w:sz w:val="24"/>
          <w:szCs w:val="24"/>
        </w:rPr>
      </w:pPr>
      <w:bookmarkStart w:id="9" w:name="_heading=h.l4nw6kf0pkuh" w:colFirst="0" w:colLast="0"/>
      <w:bookmarkEnd w:id="9"/>
    </w:p>
    <w:p w:rsidR="00794170" w:rsidRDefault="00794170">
      <w:pPr>
        <w:spacing w:line="240" w:lineRule="auto"/>
        <w:jc w:val="left"/>
        <w:rPr>
          <w:b/>
          <w:sz w:val="24"/>
          <w:szCs w:val="24"/>
        </w:rPr>
      </w:pPr>
      <w:bookmarkStart w:id="10" w:name="_heading=h.dfcu3lmesgeb" w:colFirst="0" w:colLast="0"/>
      <w:bookmarkEnd w:id="10"/>
    </w:p>
    <w:p w:rsidR="00794170" w:rsidRDefault="00794170">
      <w:pPr>
        <w:spacing w:line="360" w:lineRule="auto"/>
        <w:jc w:val="left"/>
        <w:rPr>
          <w:b/>
          <w:sz w:val="24"/>
          <w:szCs w:val="24"/>
          <w:u w:val="single"/>
        </w:rPr>
      </w:pPr>
    </w:p>
    <w:p w:rsidR="00794170" w:rsidRDefault="00794170">
      <w:pPr>
        <w:pBdr>
          <w:top w:val="nil"/>
          <w:left w:val="nil"/>
          <w:bottom w:val="nil"/>
          <w:right w:val="nil"/>
          <w:between w:val="nil"/>
        </w:pBdr>
        <w:spacing w:line="240" w:lineRule="auto"/>
        <w:jc w:val="left"/>
      </w:pPr>
      <w:bookmarkStart w:id="11" w:name="_heading=h.30j0zll" w:colFirst="0" w:colLast="0"/>
      <w:bookmarkEnd w:id="11"/>
    </w:p>
    <w:p w:rsidR="00794170" w:rsidRDefault="00AB06D2">
      <w:pPr>
        <w:pBdr>
          <w:top w:val="nil"/>
          <w:left w:val="nil"/>
          <w:bottom w:val="nil"/>
          <w:right w:val="nil"/>
          <w:between w:val="nil"/>
        </w:pBdr>
        <w:spacing w:before="100" w:line="240" w:lineRule="auto"/>
        <w:rPr>
          <w:b/>
          <w:color w:val="193F81"/>
          <w:sz w:val="32"/>
          <w:szCs w:val="32"/>
          <w:highlight w:val="white"/>
        </w:rPr>
      </w:pPr>
      <w:r>
        <w:rPr>
          <w:b/>
          <w:color w:val="193F81"/>
          <w:sz w:val="32"/>
          <w:szCs w:val="32"/>
          <w:highlight w:val="white"/>
        </w:rPr>
        <w:lastRenderedPageBreak/>
        <w:t>INDICE</w:t>
      </w:r>
    </w:p>
    <w:p w:rsidR="00794170" w:rsidRDefault="00794170">
      <w:pPr>
        <w:pBdr>
          <w:top w:val="nil"/>
          <w:left w:val="nil"/>
          <w:bottom w:val="nil"/>
          <w:right w:val="nil"/>
          <w:between w:val="nil"/>
        </w:pBdr>
        <w:spacing w:before="100" w:line="240" w:lineRule="auto"/>
        <w:rPr>
          <w:b/>
          <w:color w:val="193F81"/>
          <w:sz w:val="32"/>
          <w:szCs w:val="32"/>
          <w:highlight w:val="white"/>
        </w:rPr>
      </w:pPr>
    </w:p>
    <w:sdt>
      <w:sdtPr>
        <w:rPr>
          <w:rFonts w:ascii="Verdana" w:eastAsia="Verdana" w:hAnsi="Verdana" w:cs="Verdana"/>
          <w:color w:val="auto"/>
          <w:sz w:val="22"/>
          <w:szCs w:val="22"/>
        </w:rPr>
        <w:id w:val="-196078891"/>
        <w:docPartObj>
          <w:docPartGallery w:val="Table of Contents"/>
          <w:docPartUnique/>
        </w:docPartObj>
      </w:sdtPr>
      <w:sdtEndPr>
        <w:rPr>
          <w:b/>
          <w:bCs/>
        </w:rPr>
      </w:sdtEndPr>
      <w:sdtContent>
        <w:p w:rsidR="003A3819" w:rsidRDefault="003A3819">
          <w:pPr>
            <w:pStyle w:val="Titolosommario"/>
          </w:pPr>
        </w:p>
        <w:p w:rsidR="001812B0" w:rsidRDefault="003A3819">
          <w:pPr>
            <w:pStyle w:val="Sommario1"/>
            <w:tabs>
              <w:tab w:val="right" w:leader="dot" w:pos="10338"/>
            </w:tabs>
            <w:rPr>
              <w:rFonts w:asciiTheme="minorHAnsi" w:eastAsiaTheme="minorEastAsia" w:hAnsiTheme="minorHAnsi" w:cstheme="minorBidi"/>
              <w:noProof/>
              <w:lang w:val="en-US" w:eastAsia="en-US"/>
            </w:rPr>
          </w:pPr>
          <w:r>
            <w:fldChar w:fldCharType="begin"/>
          </w:r>
          <w:r>
            <w:instrText xml:space="preserve"> TOC \o "1-3" \h \z \u </w:instrText>
          </w:r>
          <w:r>
            <w:fldChar w:fldCharType="separate"/>
          </w:r>
          <w:hyperlink w:anchor="_Toc207711982" w:history="1">
            <w:r w:rsidR="001812B0" w:rsidRPr="00F1558D">
              <w:rPr>
                <w:rStyle w:val="Collegamentoipertestuale"/>
                <w:b/>
                <w:noProof/>
              </w:rPr>
              <w:t>Scopo del documento</w:t>
            </w:r>
            <w:r w:rsidR="001812B0">
              <w:rPr>
                <w:noProof/>
                <w:webHidden/>
              </w:rPr>
              <w:tab/>
            </w:r>
            <w:r w:rsidR="001812B0">
              <w:rPr>
                <w:noProof/>
                <w:webHidden/>
              </w:rPr>
              <w:fldChar w:fldCharType="begin"/>
            </w:r>
            <w:r w:rsidR="001812B0">
              <w:rPr>
                <w:noProof/>
                <w:webHidden/>
              </w:rPr>
              <w:instrText xml:space="preserve"> PAGEREF _Toc207711982 \h </w:instrText>
            </w:r>
            <w:r w:rsidR="001812B0">
              <w:rPr>
                <w:noProof/>
                <w:webHidden/>
              </w:rPr>
            </w:r>
            <w:r w:rsidR="001812B0">
              <w:rPr>
                <w:noProof/>
                <w:webHidden/>
              </w:rPr>
              <w:fldChar w:fldCharType="separate"/>
            </w:r>
            <w:r w:rsidR="001812B0">
              <w:rPr>
                <w:noProof/>
                <w:webHidden/>
              </w:rPr>
              <w:t>3</w:t>
            </w:r>
            <w:r w:rsidR="001812B0">
              <w:rPr>
                <w:noProof/>
                <w:webHidden/>
              </w:rPr>
              <w:fldChar w:fldCharType="end"/>
            </w:r>
          </w:hyperlink>
        </w:p>
        <w:p w:rsidR="001812B0" w:rsidRDefault="003F13C5">
          <w:pPr>
            <w:pStyle w:val="Sommario1"/>
            <w:tabs>
              <w:tab w:val="left" w:pos="660"/>
              <w:tab w:val="right" w:leader="dot" w:pos="10338"/>
            </w:tabs>
            <w:rPr>
              <w:rFonts w:asciiTheme="minorHAnsi" w:eastAsiaTheme="minorEastAsia" w:hAnsiTheme="minorHAnsi" w:cstheme="minorBidi"/>
              <w:noProof/>
              <w:lang w:val="en-US" w:eastAsia="en-US"/>
            </w:rPr>
          </w:pPr>
          <w:hyperlink w:anchor="_Toc207711983" w:history="1">
            <w:r w:rsidR="001812B0" w:rsidRPr="00F1558D">
              <w:rPr>
                <w:rStyle w:val="Collegamentoipertestuale"/>
                <w:b/>
                <w:noProof/>
              </w:rPr>
              <w:t>1.</w:t>
            </w:r>
            <w:r w:rsidR="001812B0">
              <w:rPr>
                <w:rFonts w:asciiTheme="minorHAnsi" w:eastAsiaTheme="minorEastAsia" w:hAnsiTheme="minorHAnsi" w:cstheme="minorBidi"/>
                <w:noProof/>
                <w:lang w:val="en-US" w:eastAsia="en-US"/>
              </w:rPr>
              <w:tab/>
            </w:r>
            <w:r w:rsidR="001812B0" w:rsidRPr="00F1558D">
              <w:rPr>
                <w:rStyle w:val="Collegamentoipertestuale"/>
                <w:b/>
                <w:noProof/>
              </w:rPr>
              <w:t>Analisi dei Componenti</w:t>
            </w:r>
            <w:r w:rsidR="001812B0">
              <w:rPr>
                <w:noProof/>
                <w:webHidden/>
              </w:rPr>
              <w:tab/>
            </w:r>
            <w:r w:rsidR="001812B0">
              <w:rPr>
                <w:noProof/>
                <w:webHidden/>
              </w:rPr>
              <w:fldChar w:fldCharType="begin"/>
            </w:r>
            <w:r w:rsidR="001812B0">
              <w:rPr>
                <w:noProof/>
                <w:webHidden/>
              </w:rPr>
              <w:instrText xml:space="preserve"> PAGEREF _Toc207711983 \h </w:instrText>
            </w:r>
            <w:r w:rsidR="001812B0">
              <w:rPr>
                <w:noProof/>
                <w:webHidden/>
              </w:rPr>
            </w:r>
            <w:r w:rsidR="001812B0">
              <w:rPr>
                <w:noProof/>
                <w:webHidden/>
              </w:rPr>
              <w:fldChar w:fldCharType="separate"/>
            </w:r>
            <w:r w:rsidR="001812B0">
              <w:rPr>
                <w:noProof/>
                <w:webHidden/>
              </w:rPr>
              <w:t>3</w:t>
            </w:r>
            <w:r w:rsidR="001812B0">
              <w:rPr>
                <w:noProof/>
                <w:webHidden/>
              </w:rPr>
              <w:fldChar w:fldCharType="end"/>
            </w:r>
          </w:hyperlink>
        </w:p>
        <w:p w:rsidR="001812B0" w:rsidRDefault="003F13C5">
          <w:pPr>
            <w:pStyle w:val="Sommario2"/>
            <w:tabs>
              <w:tab w:val="left" w:pos="1100"/>
              <w:tab w:val="right" w:leader="dot" w:pos="10338"/>
            </w:tabs>
            <w:rPr>
              <w:rFonts w:asciiTheme="minorHAnsi" w:eastAsiaTheme="minorEastAsia" w:hAnsiTheme="minorHAnsi" w:cstheme="minorBidi"/>
              <w:noProof/>
              <w:lang w:val="en-US" w:eastAsia="en-US"/>
            </w:rPr>
          </w:pPr>
          <w:hyperlink w:anchor="_Toc207711984" w:history="1">
            <w:r w:rsidR="001812B0" w:rsidRPr="00F1558D">
              <w:rPr>
                <w:rStyle w:val="Collegamentoipertestuale"/>
                <w:b/>
                <w:noProof/>
              </w:rPr>
              <w:t>1.1.</w:t>
            </w:r>
            <w:r w:rsidR="001812B0">
              <w:rPr>
                <w:rFonts w:asciiTheme="minorHAnsi" w:eastAsiaTheme="minorEastAsia" w:hAnsiTheme="minorHAnsi" w:cstheme="minorBidi"/>
                <w:noProof/>
                <w:lang w:val="en-US" w:eastAsia="en-US"/>
              </w:rPr>
              <w:tab/>
            </w:r>
            <w:r w:rsidR="001812B0" w:rsidRPr="00F1558D">
              <w:rPr>
                <w:rStyle w:val="Collegamentoipertestuale"/>
                <w:b/>
                <w:noProof/>
              </w:rPr>
              <w:t>Definizione dei componenti</w:t>
            </w:r>
            <w:r w:rsidR="001812B0">
              <w:rPr>
                <w:noProof/>
                <w:webHidden/>
              </w:rPr>
              <w:tab/>
            </w:r>
            <w:r w:rsidR="001812B0">
              <w:rPr>
                <w:noProof/>
                <w:webHidden/>
              </w:rPr>
              <w:fldChar w:fldCharType="begin"/>
            </w:r>
            <w:r w:rsidR="001812B0">
              <w:rPr>
                <w:noProof/>
                <w:webHidden/>
              </w:rPr>
              <w:instrText xml:space="preserve"> PAGEREF _Toc207711984 \h </w:instrText>
            </w:r>
            <w:r w:rsidR="001812B0">
              <w:rPr>
                <w:noProof/>
                <w:webHidden/>
              </w:rPr>
            </w:r>
            <w:r w:rsidR="001812B0">
              <w:rPr>
                <w:noProof/>
                <w:webHidden/>
              </w:rPr>
              <w:fldChar w:fldCharType="separate"/>
            </w:r>
            <w:r w:rsidR="001812B0">
              <w:rPr>
                <w:noProof/>
                <w:webHidden/>
              </w:rPr>
              <w:t>3</w:t>
            </w:r>
            <w:r w:rsidR="001812B0">
              <w:rPr>
                <w:noProof/>
                <w:webHidden/>
              </w:rPr>
              <w:fldChar w:fldCharType="end"/>
            </w:r>
          </w:hyperlink>
        </w:p>
        <w:p w:rsidR="001812B0" w:rsidRDefault="003F13C5">
          <w:pPr>
            <w:pStyle w:val="Sommario2"/>
            <w:tabs>
              <w:tab w:val="left" w:pos="1100"/>
              <w:tab w:val="right" w:leader="dot" w:pos="10338"/>
            </w:tabs>
            <w:rPr>
              <w:rFonts w:asciiTheme="minorHAnsi" w:eastAsiaTheme="minorEastAsia" w:hAnsiTheme="minorHAnsi" w:cstheme="minorBidi"/>
              <w:noProof/>
              <w:lang w:val="en-US" w:eastAsia="en-US"/>
            </w:rPr>
          </w:pPr>
          <w:hyperlink w:anchor="_Toc207711985" w:history="1">
            <w:r w:rsidR="001812B0" w:rsidRPr="00F1558D">
              <w:rPr>
                <w:rStyle w:val="Collegamentoipertestuale"/>
                <w:b/>
                <w:noProof/>
              </w:rPr>
              <w:t>1.2.</w:t>
            </w:r>
            <w:r w:rsidR="001812B0">
              <w:rPr>
                <w:rFonts w:asciiTheme="minorHAnsi" w:eastAsiaTheme="minorEastAsia" w:hAnsiTheme="minorHAnsi" w:cstheme="minorBidi"/>
                <w:noProof/>
                <w:lang w:val="en-US" w:eastAsia="en-US"/>
              </w:rPr>
              <w:tab/>
            </w:r>
            <w:r w:rsidR="001812B0" w:rsidRPr="00F1558D">
              <w:rPr>
                <w:rStyle w:val="Collegamentoipertestuale"/>
                <w:b/>
                <w:noProof/>
              </w:rPr>
              <w:t>Diagramma dei componenti</w:t>
            </w:r>
            <w:r w:rsidR="001812B0">
              <w:rPr>
                <w:noProof/>
                <w:webHidden/>
              </w:rPr>
              <w:tab/>
            </w:r>
            <w:r w:rsidR="001812B0">
              <w:rPr>
                <w:noProof/>
                <w:webHidden/>
              </w:rPr>
              <w:fldChar w:fldCharType="begin"/>
            </w:r>
            <w:r w:rsidR="001812B0">
              <w:rPr>
                <w:noProof/>
                <w:webHidden/>
              </w:rPr>
              <w:instrText xml:space="preserve"> PAGEREF _Toc207711985 \h </w:instrText>
            </w:r>
            <w:r w:rsidR="001812B0">
              <w:rPr>
                <w:noProof/>
                <w:webHidden/>
              </w:rPr>
            </w:r>
            <w:r w:rsidR="001812B0">
              <w:rPr>
                <w:noProof/>
                <w:webHidden/>
              </w:rPr>
              <w:fldChar w:fldCharType="separate"/>
            </w:r>
            <w:r w:rsidR="001812B0">
              <w:rPr>
                <w:noProof/>
                <w:webHidden/>
              </w:rPr>
              <w:t>10</w:t>
            </w:r>
            <w:r w:rsidR="001812B0">
              <w:rPr>
                <w:noProof/>
                <w:webHidden/>
              </w:rPr>
              <w:fldChar w:fldCharType="end"/>
            </w:r>
          </w:hyperlink>
        </w:p>
        <w:p w:rsidR="001812B0" w:rsidRDefault="003F13C5">
          <w:pPr>
            <w:pStyle w:val="Sommario1"/>
            <w:tabs>
              <w:tab w:val="left" w:pos="660"/>
              <w:tab w:val="right" w:leader="dot" w:pos="10338"/>
            </w:tabs>
            <w:rPr>
              <w:rFonts w:asciiTheme="minorHAnsi" w:eastAsiaTheme="minorEastAsia" w:hAnsiTheme="minorHAnsi" w:cstheme="minorBidi"/>
              <w:noProof/>
              <w:lang w:val="en-US" w:eastAsia="en-US"/>
            </w:rPr>
          </w:pPr>
          <w:hyperlink w:anchor="_Toc207711986" w:history="1">
            <w:r w:rsidR="001812B0" w:rsidRPr="00F1558D">
              <w:rPr>
                <w:rStyle w:val="Collegamentoipertestuale"/>
                <w:b/>
                <w:noProof/>
              </w:rPr>
              <w:t>2.</w:t>
            </w:r>
            <w:r w:rsidR="001812B0">
              <w:rPr>
                <w:rFonts w:asciiTheme="minorHAnsi" w:eastAsiaTheme="minorEastAsia" w:hAnsiTheme="minorHAnsi" w:cstheme="minorBidi"/>
                <w:noProof/>
                <w:lang w:val="en-US" w:eastAsia="en-US"/>
              </w:rPr>
              <w:tab/>
            </w:r>
            <w:r w:rsidR="001812B0" w:rsidRPr="00F1558D">
              <w:rPr>
                <w:rStyle w:val="Collegamentoipertestuale"/>
                <w:b/>
                <w:noProof/>
              </w:rPr>
              <w:t>Diagramma delle classi</w:t>
            </w:r>
            <w:r w:rsidR="001812B0">
              <w:rPr>
                <w:noProof/>
                <w:webHidden/>
              </w:rPr>
              <w:tab/>
            </w:r>
            <w:r w:rsidR="001812B0">
              <w:rPr>
                <w:noProof/>
                <w:webHidden/>
              </w:rPr>
              <w:fldChar w:fldCharType="begin"/>
            </w:r>
            <w:r w:rsidR="001812B0">
              <w:rPr>
                <w:noProof/>
                <w:webHidden/>
              </w:rPr>
              <w:instrText xml:space="preserve"> PAGEREF _Toc207711986 \h </w:instrText>
            </w:r>
            <w:r w:rsidR="001812B0">
              <w:rPr>
                <w:noProof/>
                <w:webHidden/>
              </w:rPr>
            </w:r>
            <w:r w:rsidR="001812B0">
              <w:rPr>
                <w:noProof/>
                <w:webHidden/>
              </w:rPr>
              <w:fldChar w:fldCharType="separate"/>
            </w:r>
            <w:r w:rsidR="001812B0">
              <w:rPr>
                <w:noProof/>
                <w:webHidden/>
              </w:rPr>
              <w:t>10</w:t>
            </w:r>
            <w:r w:rsidR="001812B0">
              <w:rPr>
                <w:noProof/>
                <w:webHidden/>
              </w:rPr>
              <w:fldChar w:fldCharType="end"/>
            </w:r>
          </w:hyperlink>
        </w:p>
        <w:p w:rsidR="001812B0" w:rsidRDefault="003F13C5">
          <w:pPr>
            <w:pStyle w:val="Sommario2"/>
            <w:tabs>
              <w:tab w:val="left" w:pos="1100"/>
              <w:tab w:val="right" w:leader="dot" w:pos="10338"/>
            </w:tabs>
            <w:rPr>
              <w:rFonts w:asciiTheme="minorHAnsi" w:eastAsiaTheme="minorEastAsia" w:hAnsiTheme="minorHAnsi" w:cstheme="minorBidi"/>
              <w:noProof/>
              <w:lang w:val="en-US" w:eastAsia="en-US"/>
            </w:rPr>
          </w:pPr>
          <w:hyperlink w:anchor="_Toc207711987" w:history="1">
            <w:r w:rsidR="001812B0" w:rsidRPr="00F1558D">
              <w:rPr>
                <w:rStyle w:val="Collegamentoipertestuale"/>
                <w:b/>
                <w:noProof/>
              </w:rPr>
              <w:t>2.1.</w:t>
            </w:r>
            <w:r w:rsidR="001812B0">
              <w:rPr>
                <w:rFonts w:asciiTheme="minorHAnsi" w:eastAsiaTheme="minorEastAsia" w:hAnsiTheme="minorHAnsi" w:cstheme="minorBidi"/>
                <w:noProof/>
                <w:lang w:val="en-US" w:eastAsia="en-US"/>
              </w:rPr>
              <w:tab/>
            </w:r>
            <w:r w:rsidR="001812B0" w:rsidRPr="00F1558D">
              <w:rPr>
                <w:rStyle w:val="Collegamentoipertestuale"/>
                <w:b/>
                <w:noProof/>
              </w:rPr>
              <w:t>Diagramma delle classi complessivo</w:t>
            </w:r>
            <w:r w:rsidR="001812B0">
              <w:rPr>
                <w:noProof/>
                <w:webHidden/>
              </w:rPr>
              <w:tab/>
            </w:r>
            <w:r w:rsidR="001812B0">
              <w:rPr>
                <w:noProof/>
                <w:webHidden/>
              </w:rPr>
              <w:fldChar w:fldCharType="begin"/>
            </w:r>
            <w:r w:rsidR="001812B0">
              <w:rPr>
                <w:noProof/>
                <w:webHidden/>
              </w:rPr>
              <w:instrText xml:space="preserve"> PAGEREF _Toc207711987 \h </w:instrText>
            </w:r>
            <w:r w:rsidR="001812B0">
              <w:rPr>
                <w:noProof/>
                <w:webHidden/>
              </w:rPr>
            </w:r>
            <w:r w:rsidR="001812B0">
              <w:rPr>
                <w:noProof/>
                <w:webHidden/>
              </w:rPr>
              <w:fldChar w:fldCharType="separate"/>
            </w:r>
            <w:r w:rsidR="001812B0">
              <w:rPr>
                <w:noProof/>
                <w:webHidden/>
              </w:rPr>
              <w:t>17</w:t>
            </w:r>
            <w:r w:rsidR="001812B0">
              <w:rPr>
                <w:noProof/>
                <w:webHidden/>
              </w:rPr>
              <w:fldChar w:fldCharType="end"/>
            </w:r>
          </w:hyperlink>
        </w:p>
        <w:p w:rsidR="001812B0" w:rsidRDefault="003F13C5">
          <w:pPr>
            <w:pStyle w:val="Sommario1"/>
            <w:tabs>
              <w:tab w:val="left" w:pos="660"/>
              <w:tab w:val="right" w:leader="dot" w:pos="10338"/>
            </w:tabs>
            <w:rPr>
              <w:rFonts w:asciiTheme="minorHAnsi" w:eastAsiaTheme="minorEastAsia" w:hAnsiTheme="minorHAnsi" w:cstheme="minorBidi"/>
              <w:noProof/>
              <w:lang w:val="en-US" w:eastAsia="en-US"/>
            </w:rPr>
          </w:pPr>
          <w:hyperlink w:anchor="_Toc207711988" w:history="1">
            <w:r w:rsidR="001812B0" w:rsidRPr="00F1558D">
              <w:rPr>
                <w:rStyle w:val="Collegamentoipertestuale"/>
                <w:b/>
                <w:noProof/>
              </w:rPr>
              <w:t>3.</w:t>
            </w:r>
            <w:r w:rsidR="001812B0">
              <w:rPr>
                <w:rFonts w:asciiTheme="minorHAnsi" w:eastAsiaTheme="minorEastAsia" w:hAnsiTheme="minorHAnsi" w:cstheme="minorBidi"/>
                <w:noProof/>
                <w:lang w:val="en-US" w:eastAsia="en-US"/>
              </w:rPr>
              <w:tab/>
            </w:r>
            <w:r w:rsidR="001812B0" w:rsidRPr="00F1558D">
              <w:rPr>
                <w:rStyle w:val="Collegamentoipertestuale"/>
                <w:b/>
                <w:noProof/>
              </w:rPr>
              <w:t>Dal class diagram alle API</w:t>
            </w:r>
            <w:r w:rsidR="001812B0">
              <w:rPr>
                <w:noProof/>
                <w:webHidden/>
              </w:rPr>
              <w:tab/>
            </w:r>
            <w:r w:rsidR="001812B0">
              <w:rPr>
                <w:noProof/>
                <w:webHidden/>
              </w:rPr>
              <w:fldChar w:fldCharType="begin"/>
            </w:r>
            <w:r w:rsidR="001812B0">
              <w:rPr>
                <w:noProof/>
                <w:webHidden/>
              </w:rPr>
              <w:instrText xml:space="preserve"> PAGEREF _Toc207711988 \h </w:instrText>
            </w:r>
            <w:r w:rsidR="001812B0">
              <w:rPr>
                <w:noProof/>
                <w:webHidden/>
              </w:rPr>
            </w:r>
            <w:r w:rsidR="001812B0">
              <w:rPr>
                <w:noProof/>
                <w:webHidden/>
              </w:rPr>
              <w:fldChar w:fldCharType="separate"/>
            </w:r>
            <w:r w:rsidR="001812B0">
              <w:rPr>
                <w:noProof/>
                <w:webHidden/>
              </w:rPr>
              <w:t>18</w:t>
            </w:r>
            <w:r w:rsidR="001812B0">
              <w:rPr>
                <w:noProof/>
                <w:webHidden/>
              </w:rPr>
              <w:fldChar w:fldCharType="end"/>
            </w:r>
          </w:hyperlink>
        </w:p>
        <w:p w:rsidR="003A3819" w:rsidRDefault="003A3819">
          <w:r>
            <w:rPr>
              <w:b/>
              <w:bCs/>
            </w:rPr>
            <w:fldChar w:fldCharType="end"/>
          </w:r>
        </w:p>
      </w:sdtContent>
    </w:sdt>
    <w:p w:rsidR="00794170" w:rsidRDefault="00794170">
      <w:pPr>
        <w:rPr>
          <w:b/>
          <w:color w:val="0F119D"/>
          <w:sz w:val="32"/>
          <w:szCs w:val="32"/>
          <w:highlight w:val="white"/>
        </w:rPr>
      </w:pPr>
    </w:p>
    <w:p w:rsidR="00794170" w:rsidRDefault="00AB06D2">
      <w:pPr>
        <w:rPr>
          <w:b/>
          <w:color w:val="0F119D"/>
          <w:sz w:val="32"/>
          <w:szCs w:val="32"/>
          <w:highlight w:val="white"/>
        </w:rPr>
      </w:pPr>
      <w:r>
        <w:br w:type="page"/>
      </w:r>
      <w:bookmarkStart w:id="12" w:name="_GoBack"/>
      <w:bookmarkEnd w:id="12"/>
    </w:p>
    <w:p w:rsidR="00794170" w:rsidRDefault="00AB06D2" w:rsidP="006005B5">
      <w:pPr>
        <w:keepNext/>
        <w:keepLines/>
        <w:pBdr>
          <w:top w:val="nil"/>
          <w:left w:val="nil"/>
          <w:bottom w:val="nil"/>
          <w:right w:val="nil"/>
          <w:between w:val="nil"/>
        </w:pBdr>
        <w:spacing w:before="400" w:after="120"/>
        <w:outlineLvl w:val="0"/>
        <w:rPr>
          <w:b/>
          <w:color w:val="193F81"/>
          <w:sz w:val="40"/>
          <w:szCs w:val="40"/>
        </w:rPr>
      </w:pPr>
      <w:bookmarkStart w:id="13" w:name="_Toc207711982"/>
      <w:r>
        <w:rPr>
          <w:b/>
          <w:color w:val="193F81"/>
          <w:sz w:val="40"/>
          <w:szCs w:val="40"/>
        </w:rPr>
        <w:lastRenderedPageBreak/>
        <w:t>Scopo del documento</w:t>
      </w:r>
      <w:bookmarkEnd w:id="13"/>
      <w:r>
        <w:rPr>
          <w:b/>
          <w:color w:val="193F81"/>
          <w:sz w:val="40"/>
          <w:szCs w:val="40"/>
        </w:rPr>
        <w:t xml:space="preserve"> </w:t>
      </w:r>
    </w:p>
    <w:p w:rsidR="00794170" w:rsidRDefault="00794170"/>
    <w:p w:rsidR="00BB74BC" w:rsidRDefault="00AB06D2" w:rsidP="00180E87">
      <w:pPr>
        <w:pBdr>
          <w:top w:val="nil"/>
          <w:left w:val="nil"/>
          <w:bottom w:val="nil"/>
          <w:right w:val="nil"/>
          <w:between w:val="nil"/>
        </w:pBdr>
        <w:spacing w:line="360" w:lineRule="auto"/>
      </w:pPr>
      <w:r>
        <w:rPr>
          <w:highlight w:val="white"/>
        </w:rPr>
        <w:t xml:space="preserve">Il presente documento riporta </w:t>
      </w:r>
      <w:r w:rsidR="00180E87">
        <w:t xml:space="preserve">il design del progetto </w:t>
      </w:r>
      <w:proofErr w:type="spellStart"/>
      <w:r w:rsidR="00180E87">
        <w:t>EasyLib</w:t>
      </w:r>
      <w:proofErr w:type="spellEnd"/>
      <w:r w:rsidR="00180E87">
        <w:t xml:space="preserve"> </w:t>
      </w:r>
      <w:r w:rsidR="003A3819" w:rsidRPr="003A3819">
        <w:t>con l’ut</w:t>
      </w:r>
      <w:r w:rsidR="00C04DDF">
        <w:t>ilizzo di un</w:t>
      </w:r>
      <w:r w:rsidR="00E42234">
        <w:t xml:space="preserve"> diagramma </w:t>
      </w:r>
      <w:r w:rsidR="003A3819">
        <w:t>dei c</w:t>
      </w:r>
      <w:r w:rsidR="009311BB">
        <w:t>omponenti e</w:t>
      </w:r>
      <w:r w:rsidR="00C04DDF">
        <w:t xml:space="preserve"> di</w:t>
      </w:r>
      <w:r w:rsidR="009311BB">
        <w:t xml:space="preserve"> un diagramma delle classi.</w:t>
      </w:r>
    </w:p>
    <w:p w:rsidR="003A3819" w:rsidRPr="003A3819" w:rsidRDefault="003A3819" w:rsidP="003A3819">
      <w:pPr>
        <w:keepNext/>
        <w:keepLines/>
        <w:numPr>
          <w:ilvl w:val="0"/>
          <w:numId w:val="3"/>
        </w:numPr>
        <w:pBdr>
          <w:top w:val="nil"/>
          <w:left w:val="nil"/>
          <w:bottom w:val="nil"/>
          <w:right w:val="nil"/>
          <w:between w:val="nil"/>
        </w:pBdr>
        <w:spacing w:before="400" w:after="120"/>
        <w:ind w:left="357" w:hanging="357"/>
        <w:outlineLvl w:val="0"/>
        <w:rPr>
          <w:b/>
          <w:color w:val="193F81"/>
          <w:sz w:val="40"/>
          <w:szCs w:val="40"/>
        </w:rPr>
      </w:pPr>
      <w:bookmarkStart w:id="14" w:name="_heading=h.2jxsxqh" w:colFirst="0" w:colLast="0"/>
      <w:bookmarkStart w:id="15" w:name="_Toc207711983"/>
      <w:bookmarkEnd w:id="14"/>
      <w:r w:rsidRPr="003A3819">
        <w:rPr>
          <w:b/>
          <w:color w:val="193F81"/>
          <w:sz w:val="40"/>
          <w:szCs w:val="40"/>
        </w:rPr>
        <w:t>Analisi dei Componenti</w:t>
      </w:r>
      <w:bookmarkEnd w:id="15"/>
      <w:r w:rsidRPr="003A3819">
        <w:rPr>
          <w:b/>
          <w:color w:val="193F81"/>
          <w:sz w:val="40"/>
          <w:szCs w:val="40"/>
        </w:rPr>
        <w:t xml:space="preserve"> </w:t>
      </w:r>
    </w:p>
    <w:p w:rsidR="003A3819" w:rsidRDefault="003A3819" w:rsidP="003A3819"/>
    <w:p w:rsidR="003A3819" w:rsidRDefault="003A3819" w:rsidP="003A3819">
      <w:r>
        <w:t xml:space="preserve">Nel presente capitolo viene presentata l’architettura in termini di componenti </w:t>
      </w:r>
      <w:r w:rsidR="00325402">
        <w:t xml:space="preserve">(CMP) </w:t>
      </w:r>
      <w:r>
        <w:t xml:space="preserve">interni al sistema definiti sulla base dei requisiti </w:t>
      </w:r>
      <w:r w:rsidR="00470D17">
        <w:t>analizzati in precedenza</w:t>
      </w:r>
      <w:r>
        <w:t>. Viene poi</w:t>
      </w:r>
      <w:r w:rsidR="00470D17">
        <w:t xml:space="preserve"> adottato l’uso del diagramma dei componenti</w:t>
      </w:r>
      <w:r>
        <w:t xml:space="preserve"> per rappresentare l’interconnessione tra i vari componenti, identificando quindi le interfacce tra questi e verso sistemi esterni. </w:t>
      </w:r>
    </w:p>
    <w:p w:rsidR="00DE59ED" w:rsidRDefault="00DE59ED" w:rsidP="003A3819"/>
    <w:p w:rsidR="003A3819" w:rsidRPr="003A3819" w:rsidRDefault="003A3819" w:rsidP="003A3819">
      <w:pPr>
        <w:keepNext/>
        <w:keepLines/>
        <w:numPr>
          <w:ilvl w:val="1"/>
          <w:numId w:val="3"/>
        </w:numPr>
        <w:pBdr>
          <w:top w:val="nil"/>
          <w:left w:val="nil"/>
          <w:bottom w:val="nil"/>
          <w:right w:val="nil"/>
          <w:between w:val="nil"/>
        </w:pBdr>
        <w:spacing w:before="400" w:after="120"/>
        <w:ind w:left="568" w:hanging="284"/>
        <w:outlineLvl w:val="1"/>
        <w:rPr>
          <w:b/>
          <w:color w:val="193F81"/>
          <w:sz w:val="40"/>
          <w:szCs w:val="40"/>
        </w:rPr>
      </w:pPr>
      <w:bookmarkStart w:id="16" w:name="_heading=h.z337ya" w:colFirst="0" w:colLast="0"/>
      <w:bookmarkStart w:id="17" w:name="_Toc207711984"/>
      <w:bookmarkEnd w:id="16"/>
      <w:r w:rsidRPr="003A3819">
        <w:rPr>
          <w:b/>
          <w:color w:val="193F81"/>
          <w:sz w:val="40"/>
          <w:szCs w:val="40"/>
        </w:rPr>
        <w:t>Definizione dei componenti</w:t>
      </w:r>
      <w:bookmarkEnd w:id="17"/>
    </w:p>
    <w:p w:rsidR="00470D17" w:rsidRDefault="003A3819" w:rsidP="00470D17">
      <w:r>
        <w:t>In questa sezione vengono de</w:t>
      </w:r>
      <w:r w:rsidR="00470D17">
        <w:t>scritti</w:t>
      </w:r>
      <w:r w:rsidR="00AA55BC">
        <w:t xml:space="preserve"> i componenti con</w:t>
      </w:r>
      <w:r w:rsidR="00470D17">
        <w:t xml:space="preserve"> le </w:t>
      </w:r>
      <w:r w:rsidR="00AA55BC">
        <w:t xml:space="preserve">apposite </w:t>
      </w:r>
      <w:r w:rsidR="00470D17">
        <w:t>interfacce previste per questo software.</w:t>
      </w:r>
    </w:p>
    <w:p w:rsidR="00470D17" w:rsidRDefault="00470D17" w:rsidP="00470D17"/>
    <w:p w:rsidR="00470D17" w:rsidRDefault="00AA55BC" w:rsidP="00470D17">
      <w:pPr>
        <w:rPr>
          <w:b/>
        </w:rPr>
      </w:pPr>
      <w:r w:rsidRPr="00DE59ED">
        <w:rPr>
          <w:b/>
        </w:rPr>
        <w:t>CMP1:</w:t>
      </w:r>
      <w:r w:rsidR="00470D17" w:rsidRPr="00DE59ED">
        <w:rPr>
          <w:b/>
        </w:rPr>
        <w:t xml:space="preserve"> Gestione autenticazione</w:t>
      </w:r>
    </w:p>
    <w:p w:rsidR="00DE59ED" w:rsidRPr="00DE59ED" w:rsidRDefault="00DE59ED" w:rsidP="00470D17">
      <w:pPr>
        <w:rPr>
          <w:b/>
        </w:rPr>
      </w:pPr>
    </w:p>
    <w:p w:rsidR="00DE59ED" w:rsidRPr="00DE59ED" w:rsidRDefault="00DE59ED" w:rsidP="00470D17">
      <w:pPr>
        <w:rPr>
          <w:b/>
        </w:rPr>
      </w:pPr>
      <w:r w:rsidRPr="00DE59ED">
        <w:rPr>
          <w:b/>
        </w:rPr>
        <w:t>Descrizione:</w:t>
      </w:r>
    </w:p>
    <w:p w:rsidR="00470D17" w:rsidRDefault="00470D17" w:rsidP="00470D17">
      <w:r>
        <w:t xml:space="preserve">il componente si occupa della funzionalità di registrazione di un account e accesso tramite delle credenziali. Include una pagina per il login e il </w:t>
      </w:r>
      <w:proofErr w:type="spellStart"/>
      <w:r>
        <w:t>logout</w:t>
      </w:r>
      <w:proofErr w:type="spellEnd"/>
      <w:r>
        <w:t xml:space="preserve">. Permette di identificare coloro che effettuano l’accesso al sistema, permettendogli di accedere alle funzionalità a loro riservate. L’utente può selezionare una modalità di accesso alternativa, ovvero può accedere tramite </w:t>
      </w:r>
      <w:r w:rsidR="00DE59ED">
        <w:t>le proprie credenziali gi</w:t>
      </w:r>
      <w:r w:rsidR="00585CF5">
        <w:t xml:space="preserve">à in possesso su </w:t>
      </w:r>
      <w:r w:rsidR="00585CF5">
        <w:rPr>
          <w:color w:val="000000"/>
        </w:rPr>
        <w:t>Google</w:t>
      </w:r>
      <w:r w:rsidR="00DE59ED">
        <w:rPr>
          <w:color w:val="000000"/>
        </w:rPr>
        <w:t>.</w:t>
      </w:r>
    </w:p>
    <w:p w:rsidR="00470D17" w:rsidRDefault="00470D17" w:rsidP="00470D17"/>
    <w:p w:rsidR="00DE59ED" w:rsidRPr="00DE59ED" w:rsidRDefault="00470D17" w:rsidP="00470D17">
      <w:pPr>
        <w:rPr>
          <w:b/>
        </w:rPr>
      </w:pPr>
      <w:r w:rsidRPr="00DE59ED">
        <w:rPr>
          <w:b/>
        </w:rPr>
        <w:t>Interfaccia rich</w:t>
      </w:r>
      <w:r w:rsidR="00DE59ED" w:rsidRPr="00DE59ED">
        <w:rPr>
          <w:b/>
        </w:rPr>
        <w:t>iesta – credenziali di accesso:</w:t>
      </w:r>
    </w:p>
    <w:p w:rsidR="00470D17" w:rsidRDefault="00470D17" w:rsidP="00470D17">
      <w:r>
        <w:t>le credenziali includono e-mail e password. Sono richieste all’utente per l’accesso al sistema bibliotecario. Al primo login dopo la registrazione verrà richiesta la mail dell’utente e una password temporanea fornita dal sistema successivamente alla registrazione.</w:t>
      </w:r>
    </w:p>
    <w:p w:rsidR="00EF2EA5" w:rsidRDefault="00EF2EA5" w:rsidP="00470D17"/>
    <w:p w:rsidR="00EF2EA5" w:rsidRPr="00DE59ED" w:rsidRDefault="00EF2EA5" w:rsidP="00EF2EA5">
      <w:pPr>
        <w:rPr>
          <w:b/>
        </w:rPr>
      </w:pPr>
      <w:r w:rsidRPr="00DE59ED">
        <w:rPr>
          <w:b/>
        </w:rPr>
        <w:t xml:space="preserve">Interfaccia </w:t>
      </w:r>
      <w:r>
        <w:rPr>
          <w:b/>
        </w:rPr>
        <w:t>richiesta</w:t>
      </w:r>
      <w:r w:rsidRPr="00DE59ED">
        <w:rPr>
          <w:b/>
        </w:rPr>
        <w:t xml:space="preserve"> – </w:t>
      </w:r>
      <w:r>
        <w:rPr>
          <w:b/>
        </w:rPr>
        <w:t>autorizzazione autenticazione da Google</w:t>
      </w:r>
      <w:r w:rsidRPr="00DE59ED">
        <w:rPr>
          <w:b/>
        </w:rPr>
        <w:t>:</w:t>
      </w:r>
    </w:p>
    <w:p w:rsidR="00EF2EA5" w:rsidRDefault="00EF2EA5" w:rsidP="00EF2EA5">
      <w:r>
        <w:t>autorizzazione all’accesso al sistema preveniente dall’SSO di Google che, previo controllo delle credenziali inserite dall’utente nei sistemi Google, conferma che tali credenziali sono corrette.</w:t>
      </w:r>
    </w:p>
    <w:p w:rsidR="00EF2EA5" w:rsidRDefault="00EF2EA5" w:rsidP="00470D17"/>
    <w:p w:rsidR="00EF2EA5" w:rsidRPr="00DE59ED" w:rsidRDefault="00EF2EA5" w:rsidP="00EF2EA5">
      <w:pPr>
        <w:rPr>
          <w:b/>
        </w:rPr>
      </w:pPr>
      <w:r w:rsidRPr="00DE59ED">
        <w:rPr>
          <w:b/>
        </w:rPr>
        <w:t xml:space="preserve">Interfaccia </w:t>
      </w:r>
      <w:r>
        <w:rPr>
          <w:b/>
        </w:rPr>
        <w:t>fornita</w:t>
      </w:r>
      <w:r w:rsidRPr="00DE59ED">
        <w:rPr>
          <w:b/>
        </w:rPr>
        <w:t xml:space="preserve"> – </w:t>
      </w:r>
      <w:r>
        <w:rPr>
          <w:b/>
        </w:rPr>
        <w:t>richiesta autenticazione verso Google</w:t>
      </w:r>
      <w:r w:rsidRPr="00DE59ED">
        <w:rPr>
          <w:b/>
        </w:rPr>
        <w:t>:</w:t>
      </w:r>
    </w:p>
    <w:p w:rsidR="00DE59ED" w:rsidRDefault="00EF2EA5" w:rsidP="00470D17">
      <w:r>
        <w:t>indirizzamento dell’utente verso i sistemi SSO Google per l’inserimento delle credenziali Google.</w:t>
      </w:r>
    </w:p>
    <w:p w:rsidR="00EF2EA5" w:rsidRDefault="00EF2EA5" w:rsidP="00470D17"/>
    <w:p w:rsidR="00DE59ED" w:rsidRPr="00DE59ED" w:rsidRDefault="00470D17" w:rsidP="00470D17">
      <w:pPr>
        <w:rPr>
          <w:b/>
        </w:rPr>
      </w:pPr>
      <w:r w:rsidRPr="00DE59ED">
        <w:rPr>
          <w:b/>
        </w:rPr>
        <w:t>Interf</w:t>
      </w:r>
      <w:r w:rsidR="00DE59ED" w:rsidRPr="00DE59ED">
        <w:rPr>
          <w:b/>
        </w:rPr>
        <w:t>accia richiesta – dati utente:</w:t>
      </w:r>
    </w:p>
    <w:p w:rsidR="00470D17" w:rsidRDefault="00DE59ED" w:rsidP="00470D17">
      <w:r>
        <w:lastRenderedPageBreak/>
        <w:t>i</w:t>
      </w:r>
      <w:r w:rsidR="00470D17">
        <w:t xml:space="preserve"> dati dell’utente comprendono il suo nome e cognome, l’indirizzo, il numero di telefono e la mail di registrazione.</w:t>
      </w:r>
    </w:p>
    <w:p w:rsidR="00DE59ED" w:rsidRDefault="00DE59ED" w:rsidP="00470D17"/>
    <w:p w:rsidR="00DE59ED" w:rsidRPr="00DE59ED" w:rsidRDefault="00470D17" w:rsidP="00470D17">
      <w:pPr>
        <w:rPr>
          <w:b/>
        </w:rPr>
      </w:pPr>
      <w:r w:rsidRPr="00DE59ED">
        <w:rPr>
          <w:b/>
        </w:rPr>
        <w:t>Interfaccia fornita – data aute</w:t>
      </w:r>
      <w:r w:rsidR="00DE59ED" w:rsidRPr="00DE59ED">
        <w:rPr>
          <w:b/>
        </w:rPr>
        <w:t>nticazione:</w:t>
      </w:r>
    </w:p>
    <w:p w:rsidR="00470D17" w:rsidRDefault="00470D17" w:rsidP="00470D17">
      <w:r>
        <w:t xml:space="preserve">la data e l’ora dell’autenticazione dell’utente vengono salvate all’interno del database. In questo modo </w:t>
      </w:r>
      <w:r w:rsidR="00DE59ED">
        <w:t>verranno salvati i dati del log.</w:t>
      </w:r>
    </w:p>
    <w:p w:rsidR="00DE59ED" w:rsidRDefault="00DE59ED" w:rsidP="00470D17"/>
    <w:p w:rsidR="00DE59ED" w:rsidRPr="00DE59ED" w:rsidRDefault="00470D17" w:rsidP="00470D17">
      <w:pPr>
        <w:rPr>
          <w:b/>
        </w:rPr>
      </w:pPr>
      <w:r w:rsidRPr="00DE59ED">
        <w:rPr>
          <w:b/>
        </w:rPr>
        <w:t>Interf</w:t>
      </w:r>
      <w:r w:rsidR="00DE59ED" w:rsidRPr="00DE59ED">
        <w:rPr>
          <w:b/>
        </w:rPr>
        <w:t>accia fornita – autenticazione:</w:t>
      </w:r>
    </w:p>
    <w:p w:rsidR="00470D17" w:rsidRDefault="00470D17" w:rsidP="00470D17">
      <w:r>
        <w:t>permette a colui che effettua l’accesso di accedere all’applicazione in modo tale che possa spostarsi agevolmente tra le varie sezioni della stessa utilizzandone i servizi e le funzioni, permettendo l’accesso ai dati a lui riferiti.</w:t>
      </w:r>
    </w:p>
    <w:p w:rsidR="00DE59ED" w:rsidRDefault="00DE59ED" w:rsidP="00470D17"/>
    <w:p w:rsidR="00DE59ED" w:rsidRPr="00DE59ED" w:rsidRDefault="00470D17" w:rsidP="00470D17">
      <w:pPr>
        <w:rPr>
          <w:b/>
        </w:rPr>
      </w:pPr>
      <w:r w:rsidRPr="00DE59ED">
        <w:rPr>
          <w:b/>
        </w:rPr>
        <w:t>Interfaccia fornita – richiesta registrazione:</w:t>
      </w:r>
    </w:p>
    <w:p w:rsidR="00470D17" w:rsidRDefault="00470D17" w:rsidP="00470D17">
      <w:r>
        <w:t>l’utente richiede di effettuare la registrazione al portale fornendo i propri dati (nome, cognome, indirizzo, telefono, email) i quali vengono salvati nel database.</w:t>
      </w:r>
    </w:p>
    <w:p w:rsidR="00DE59ED" w:rsidRDefault="00DE59ED" w:rsidP="00470D17"/>
    <w:p w:rsidR="00DE59ED" w:rsidRDefault="00DE59ED" w:rsidP="00470D17"/>
    <w:p w:rsidR="00470D17" w:rsidRPr="00DE59ED" w:rsidRDefault="00DE59ED" w:rsidP="00470D17">
      <w:pPr>
        <w:rPr>
          <w:b/>
        </w:rPr>
      </w:pPr>
      <w:r w:rsidRPr="00DE59ED">
        <w:rPr>
          <w:b/>
        </w:rPr>
        <w:t>CMP2:</w:t>
      </w:r>
      <w:r w:rsidR="00470D17" w:rsidRPr="00DE59ED">
        <w:rPr>
          <w:b/>
        </w:rPr>
        <w:t xml:space="preserve"> Gestione database</w:t>
      </w:r>
    </w:p>
    <w:p w:rsidR="00DE59ED" w:rsidRDefault="00DE59ED" w:rsidP="00470D17">
      <w:pPr>
        <w:rPr>
          <w:b/>
        </w:rPr>
      </w:pPr>
    </w:p>
    <w:p w:rsidR="00DE59ED" w:rsidRPr="00DE59ED" w:rsidRDefault="00DE59ED" w:rsidP="00470D17">
      <w:pPr>
        <w:rPr>
          <w:b/>
        </w:rPr>
      </w:pPr>
      <w:r w:rsidRPr="00DE59ED">
        <w:rPr>
          <w:b/>
        </w:rPr>
        <w:t>Descrizione:</w:t>
      </w:r>
    </w:p>
    <w:p w:rsidR="00470D17" w:rsidRDefault="00470D17" w:rsidP="00470D17">
      <w:r>
        <w:t>il componente funziona da raccolta dati. Salva nel database le attività del personale e dell’utente e tutti i dati relativi ad essi con le relative modifiche, quando presenti. Si interfaccia inoltre con la componente gestione trend inviando i dati relativi ai noleggi effettuati dall’utente.</w:t>
      </w:r>
    </w:p>
    <w:p w:rsidR="00DE59ED" w:rsidRDefault="00DE59ED" w:rsidP="00470D17"/>
    <w:p w:rsidR="00DE59ED" w:rsidRPr="00DE59ED" w:rsidRDefault="00470D17" w:rsidP="00470D17">
      <w:pPr>
        <w:rPr>
          <w:b/>
        </w:rPr>
      </w:pPr>
      <w:r w:rsidRPr="00DE59ED">
        <w:rPr>
          <w:b/>
        </w:rPr>
        <w:t>Interfaccia richi</w:t>
      </w:r>
      <w:r w:rsidR="00DE59ED" w:rsidRPr="00DE59ED">
        <w:rPr>
          <w:b/>
        </w:rPr>
        <w:t>esta – dati database:</w:t>
      </w:r>
    </w:p>
    <w:p w:rsidR="00470D17" w:rsidRDefault="00470D17" w:rsidP="00470D17">
      <w:r>
        <w:t xml:space="preserve">raccolta di tutti i dati presenti all’interno del database sia riguardanti </w:t>
      </w:r>
      <w:r w:rsidR="00EF2EA5">
        <w:t>gli operatori</w:t>
      </w:r>
      <w:r>
        <w:t xml:space="preserve"> sia l’utente.</w:t>
      </w:r>
    </w:p>
    <w:p w:rsidR="00DE59ED" w:rsidRDefault="00DE59ED" w:rsidP="00470D17"/>
    <w:p w:rsidR="00DE59ED" w:rsidRPr="00DE59ED" w:rsidRDefault="00470D17" w:rsidP="00470D17">
      <w:pPr>
        <w:rPr>
          <w:b/>
        </w:rPr>
      </w:pPr>
      <w:r w:rsidRPr="00DE59ED">
        <w:rPr>
          <w:b/>
        </w:rPr>
        <w:t>Interfacci</w:t>
      </w:r>
      <w:r w:rsidR="00DE59ED" w:rsidRPr="00DE59ED">
        <w:rPr>
          <w:b/>
        </w:rPr>
        <w:t>a richiesta – termine noleggio:</w:t>
      </w:r>
    </w:p>
    <w:p w:rsidR="00470D17" w:rsidRDefault="00470D17" w:rsidP="00470D17">
      <w:r>
        <w:t>viene richiesta la registrazione del termine del noleggio di un libro.</w:t>
      </w:r>
    </w:p>
    <w:p w:rsidR="00DE59ED" w:rsidRDefault="00DE59ED" w:rsidP="00470D17"/>
    <w:p w:rsidR="00DE59ED" w:rsidRDefault="00470D17" w:rsidP="00470D17">
      <w:r w:rsidRPr="00DE59ED">
        <w:rPr>
          <w:b/>
        </w:rPr>
        <w:t>Interfaccia richiesta – registrazione noleggio:</w:t>
      </w:r>
    </w:p>
    <w:p w:rsidR="00470D17" w:rsidRDefault="00470D17" w:rsidP="00470D17">
      <w:r>
        <w:t>raggruppa i dati relativi ai noleggi effettuati da parte dell’utente (data di inizio e scadenza, dati libro).</w:t>
      </w:r>
    </w:p>
    <w:p w:rsidR="00DE59ED" w:rsidRDefault="00DE59ED" w:rsidP="00470D17"/>
    <w:p w:rsidR="00DE59ED" w:rsidRDefault="00470D17" w:rsidP="00470D17">
      <w:r w:rsidRPr="00DE59ED">
        <w:rPr>
          <w:b/>
        </w:rPr>
        <w:t>Interfaccia richiesta – dati modificati:</w:t>
      </w:r>
    </w:p>
    <w:p w:rsidR="00470D17" w:rsidRDefault="00470D17" w:rsidP="00470D17">
      <w:r>
        <w:t>raggruppa le varie modifiche apportate dall’utente attraverso le impostazioni e sostituisce i dati presenti con i dati modificati da quest’ultimo.</w:t>
      </w:r>
    </w:p>
    <w:p w:rsidR="00DE59ED" w:rsidRDefault="00DE59ED" w:rsidP="00470D17"/>
    <w:p w:rsidR="00DE59ED" w:rsidRPr="00DE59ED" w:rsidRDefault="00470D17" w:rsidP="00470D17">
      <w:pPr>
        <w:rPr>
          <w:b/>
        </w:rPr>
      </w:pPr>
      <w:r w:rsidRPr="00DE59ED">
        <w:rPr>
          <w:b/>
        </w:rPr>
        <w:t>Interfac</w:t>
      </w:r>
      <w:r w:rsidR="00DE59ED" w:rsidRPr="00DE59ED">
        <w:rPr>
          <w:b/>
        </w:rPr>
        <w:t>cia richiesta – account utente:</w:t>
      </w:r>
    </w:p>
    <w:p w:rsidR="00470D17" w:rsidRDefault="00470D17" w:rsidP="00470D17">
      <w:r>
        <w:t>la componente deve avere accesso ai dati presenti nell’account dell’utente così da poterli salvare e fornire i dati qualora lo fosse necessario.</w:t>
      </w:r>
    </w:p>
    <w:p w:rsidR="00DE59ED" w:rsidRDefault="00DE59ED" w:rsidP="00470D17"/>
    <w:p w:rsidR="00DE59ED" w:rsidRDefault="00470D17" w:rsidP="00470D17">
      <w:r w:rsidRPr="00DE59ED">
        <w:rPr>
          <w:b/>
        </w:rPr>
        <w:t>Interfaccia richiesta – data autenticazione</w:t>
      </w:r>
      <w:r w:rsidR="00DE59ED">
        <w:t>:</w:t>
      </w:r>
    </w:p>
    <w:p w:rsidR="00470D17" w:rsidRDefault="00470D17" w:rsidP="00DE59ED">
      <w:r>
        <w:t xml:space="preserve">la data e l’ora dell’autenticazione dell’utente vengono salvate all’interno del database. In questo modo </w:t>
      </w:r>
      <w:r w:rsidR="00DE59ED">
        <w:t>verranno salvati i dati del log.</w:t>
      </w:r>
    </w:p>
    <w:p w:rsidR="00DE59ED" w:rsidRDefault="00DE59ED" w:rsidP="00DE59ED"/>
    <w:p w:rsidR="00DE59ED" w:rsidRDefault="00470D17" w:rsidP="00470D17">
      <w:r w:rsidRPr="00DE59ED">
        <w:rPr>
          <w:b/>
        </w:rPr>
        <w:t>Interfaccia fornita – attività personale e utenza:</w:t>
      </w:r>
    </w:p>
    <w:p w:rsidR="00EF2EA5" w:rsidRDefault="00470D17" w:rsidP="00470D17">
      <w:r>
        <w:t>raccolta delle varie attività compiute dal personale e dall’utente all’interno del sistema.</w:t>
      </w:r>
    </w:p>
    <w:p w:rsidR="00EF2EA5" w:rsidRDefault="00EF2EA5" w:rsidP="00470D17"/>
    <w:p w:rsidR="00DE59ED" w:rsidRDefault="00470D17" w:rsidP="00470D17">
      <w:r w:rsidRPr="00DE59ED">
        <w:rPr>
          <w:b/>
        </w:rPr>
        <w:t>Interfaccia fornita – modifiche database:</w:t>
      </w:r>
    </w:p>
    <w:p w:rsidR="00470D17" w:rsidRDefault="00470D17" w:rsidP="00470D17">
      <w:r>
        <w:t xml:space="preserve">funzione che garantisce al sistema di salvare qualunque modifica apportata ai dati personali (indirizzo, telefono, mail, </w:t>
      </w:r>
      <w:proofErr w:type="gramStart"/>
      <w:r>
        <w:t>password..</w:t>
      </w:r>
      <w:proofErr w:type="gramEnd"/>
      <w:r>
        <w:t>) ma anche in caso venga modificata la modalità di accesso.</w:t>
      </w:r>
    </w:p>
    <w:p w:rsidR="00DE59ED" w:rsidRDefault="00DE59ED" w:rsidP="00470D17"/>
    <w:p w:rsidR="00DE59ED" w:rsidRDefault="00470D17" w:rsidP="00470D17">
      <w:r w:rsidRPr="00DE59ED">
        <w:rPr>
          <w:b/>
        </w:rPr>
        <w:t>Interfaccia fornita – dati noleggi:</w:t>
      </w:r>
    </w:p>
    <w:p w:rsidR="00470D17" w:rsidRDefault="00470D17" w:rsidP="00470D17">
      <w:r>
        <w:t>raccolta dei dati riguardanti i noleggi i quali, in seguito, vengono inviati alla gestione trend che effettua un’analisi di tutti i dati riguardanti i noleggi dell’utente.</w:t>
      </w:r>
    </w:p>
    <w:p w:rsidR="00DE59ED" w:rsidRDefault="00DE59ED" w:rsidP="00470D17"/>
    <w:p w:rsidR="00DE59ED" w:rsidRPr="00DE59ED" w:rsidRDefault="00470D17" w:rsidP="00470D17">
      <w:pPr>
        <w:rPr>
          <w:b/>
        </w:rPr>
      </w:pPr>
      <w:r w:rsidRPr="00DE59ED">
        <w:rPr>
          <w:b/>
        </w:rPr>
        <w:t>Inter</w:t>
      </w:r>
      <w:r w:rsidR="00DE59ED" w:rsidRPr="00DE59ED">
        <w:rPr>
          <w:b/>
        </w:rPr>
        <w:t>faccia fornita – lista noleggi:</w:t>
      </w:r>
    </w:p>
    <w:p w:rsidR="00470D17" w:rsidRDefault="00470D17" w:rsidP="00470D17">
      <w:r>
        <w:t>raccolta dei noleggi effettuati dall’utente dalla data di registrazione al sistema all’ultimo noleggio effettuato.</w:t>
      </w:r>
    </w:p>
    <w:p w:rsidR="00DE59ED" w:rsidRDefault="00DE59ED" w:rsidP="00470D17"/>
    <w:p w:rsidR="00DE59ED" w:rsidRDefault="00470D17" w:rsidP="00470D17">
      <w:r w:rsidRPr="00DE59ED">
        <w:rPr>
          <w:b/>
        </w:rPr>
        <w:t>Interfaccia fornita – dati utente:</w:t>
      </w:r>
    </w:p>
    <w:p w:rsidR="00470D17" w:rsidRDefault="00DE59ED" w:rsidP="00470D17">
      <w:r>
        <w:t>i</w:t>
      </w:r>
      <w:r w:rsidR="00470D17">
        <w:t xml:space="preserve"> dati dell’utente comprendono il suo nome e cognome, l’indirizzo, il numero di telefono e la mail di registrazione.</w:t>
      </w:r>
    </w:p>
    <w:p w:rsidR="00DE59ED" w:rsidRDefault="00DE59ED" w:rsidP="00470D17"/>
    <w:p w:rsidR="00DE59ED" w:rsidRDefault="00DE59ED" w:rsidP="00470D17"/>
    <w:p w:rsidR="00470D17" w:rsidRPr="00DE59ED" w:rsidRDefault="00DE59ED" w:rsidP="00470D17">
      <w:pPr>
        <w:rPr>
          <w:b/>
        </w:rPr>
      </w:pPr>
      <w:r w:rsidRPr="00DE59ED">
        <w:rPr>
          <w:b/>
        </w:rPr>
        <w:t>CMP</w:t>
      </w:r>
      <w:r w:rsidR="00470D17" w:rsidRPr="00DE59ED">
        <w:rPr>
          <w:b/>
        </w:rPr>
        <w:t>3</w:t>
      </w:r>
      <w:r w:rsidRPr="00DE59ED">
        <w:rPr>
          <w:b/>
        </w:rPr>
        <w:t>:</w:t>
      </w:r>
      <w:r w:rsidR="00470D17" w:rsidRPr="00DE59ED">
        <w:rPr>
          <w:b/>
        </w:rPr>
        <w:t xml:space="preserve"> Gestione trend</w:t>
      </w:r>
    </w:p>
    <w:p w:rsidR="00DE59ED" w:rsidRDefault="00DE59ED" w:rsidP="00470D17"/>
    <w:p w:rsidR="00DE59ED" w:rsidRPr="00DE59ED" w:rsidRDefault="00DE59ED" w:rsidP="00470D17">
      <w:pPr>
        <w:rPr>
          <w:b/>
        </w:rPr>
      </w:pPr>
      <w:r w:rsidRPr="00DE59ED">
        <w:rPr>
          <w:b/>
        </w:rPr>
        <w:t>Descrizione:</w:t>
      </w:r>
    </w:p>
    <w:p w:rsidR="00470D17" w:rsidRDefault="00470D17" w:rsidP="00470D17">
      <w:r>
        <w:t xml:space="preserve">il componente prende i dati relativi ai noleggi dal componente database. Riceve le informazioni elaborate creando </w:t>
      </w:r>
      <w:r w:rsidR="002B2FEF">
        <w:t>la lista dei</w:t>
      </w:r>
      <w:r>
        <w:t xml:space="preserve"> n</w:t>
      </w:r>
      <w:r w:rsidR="002B2FEF">
        <w:t>oleggi effettuati da un utente.</w:t>
      </w:r>
    </w:p>
    <w:p w:rsidR="002B2FEF" w:rsidRDefault="002B2FEF" w:rsidP="00470D17"/>
    <w:p w:rsidR="002B2FEF" w:rsidRPr="002B2FEF" w:rsidRDefault="00470D17" w:rsidP="00470D17">
      <w:pPr>
        <w:rPr>
          <w:b/>
        </w:rPr>
      </w:pPr>
      <w:r w:rsidRPr="002B2FEF">
        <w:rPr>
          <w:b/>
        </w:rPr>
        <w:t>Interfaccia richi</w:t>
      </w:r>
      <w:r w:rsidR="002B2FEF" w:rsidRPr="002B2FEF">
        <w:rPr>
          <w:b/>
        </w:rPr>
        <w:t>esta – analisi dati noleggiati:</w:t>
      </w:r>
    </w:p>
    <w:p w:rsidR="00470D17" w:rsidRDefault="00470D17" w:rsidP="00470D17">
      <w:r>
        <w:t xml:space="preserve">riceve </w:t>
      </w:r>
      <w:r w:rsidR="002B2FEF">
        <w:t>la lista dei noleggi effettuati.</w:t>
      </w:r>
    </w:p>
    <w:p w:rsidR="002B2FEF" w:rsidRDefault="002B2FEF" w:rsidP="00470D17"/>
    <w:p w:rsidR="002B2FEF" w:rsidRDefault="00470D17" w:rsidP="00470D17">
      <w:r w:rsidRPr="002B2FEF">
        <w:rPr>
          <w:b/>
        </w:rPr>
        <w:t>Interf</w:t>
      </w:r>
      <w:r w:rsidR="002B2FEF" w:rsidRPr="002B2FEF">
        <w:rPr>
          <w:b/>
        </w:rPr>
        <w:t>accia richiesta – dati noleggi</w:t>
      </w:r>
      <w:r w:rsidR="002B2FEF">
        <w:t>:</w:t>
      </w:r>
    </w:p>
    <w:p w:rsidR="00470D17" w:rsidRDefault="00470D17" w:rsidP="00470D17">
      <w:r>
        <w:t>raccolta dei dati riguardanti i noleggi i quali, in seguito, vengono inviati alla gestione trend che effettua un’analisi di tutti i dati riguardanti i noleggi dell’utente.</w:t>
      </w:r>
    </w:p>
    <w:p w:rsidR="002B2FEF" w:rsidRDefault="002B2FEF" w:rsidP="00470D17"/>
    <w:p w:rsidR="002B2FEF" w:rsidRPr="002B2FEF" w:rsidRDefault="00470D17" w:rsidP="00470D17">
      <w:pPr>
        <w:rPr>
          <w:b/>
        </w:rPr>
      </w:pPr>
      <w:r w:rsidRPr="002B2FEF">
        <w:rPr>
          <w:b/>
        </w:rPr>
        <w:t>Interfaccia f</w:t>
      </w:r>
      <w:r w:rsidR="002B2FEF" w:rsidRPr="002B2FEF">
        <w:rPr>
          <w:b/>
        </w:rPr>
        <w:t>ornita – dati libri noleggiati:</w:t>
      </w:r>
    </w:p>
    <w:p w:rsidR="00470D17" w:rsidRDefault="00470D17" w:rsidP="00470D17">
      <w:r>
        <w:t xml:space="preserve">fornisce i dati dei noleggi </w:t>
      </w:r>
      <w:r w:rsidR="002B2FEF">
        <w:t>effettuati da parte dell’utente.</w:t>
      </w:r>
    </w:p>
    <w:p w:rsidR="002B2FEF" w:rsidRDefault="002B2FEF" w:rsidP="00470D17"/>
    <w:p w:rsidR="0062410D" w:rsidRDefault="0062410D" w:rsidP="00470D17"/>
    <w:p w:rsidR="00470D17" w:rsidRDefault="0062410D" w:rsidP="00470D17">
      <w:pPr>
        <w:rPr>
          <w:b/>
        </w:rPr>
      </w:pPr>
      <w:r w:rsidRPr="0062410D">
        <w:rPr>
          <w:b/>
        </w:rPr>
        <w:t xml:space="preserve">CMP4: </w:t>
      </w:r>
      <w:r w:rsidR="00470D17" w:rsidRPr="0062410D">
        <w:rPr>
          <w:b/>
        </w:rPr>
        <w:t>Gestione impostazioni</w:t>
      </w:r>
    </w:p>
    <w:p w:rsidR="0062410D" w:rsidRPr="0062410D" w:rsidRDefault="0062410D" w:rsidP="00470D17">
      <w:pPr>
        <w:rPr>
          <w:b/>
        </w:rPr>
      </w:pPr>
    </w:p>
    <w:p w:rsidR="0062410D" w:rsidRPr="0062410D" w:rsidRDefault="0062410D" w:rsidP="00470D17">
      <w:pPr>
        <w:rPr>
          <w:b/>
        </w:rPr>
      </w:pPr>
      <w:r w:rsidRPr="0062410D">
        <w:rPr>
          <w:b/>
        </w:rPr>
        <w:t>Descrizione:</w:t>
      </w:r>
    </w:p>
    <w:p w:rsidR="009E7ED6" w:rsidRDefault="00470D17" w:rsidP="00470D17">
      <w:r>
        <w:t>il compon</w:t>
      </w:r>
      <w:r w:rsidR="009E7ED6">
        <w:t xml:space="preserve">ente si occupa di raggruppare </w:t>
      </w:r>
      <w:r>
        <w:t xml:space="preserve">le varie impostazioni dell’applicazione (il cambio di lingua </w:t>
      </w:r>
      <w:r w:rsidR="009E7ED6">
        <w:t xml:space="preserve">di default </w:t>
      </w:r>
      <w:r>
        <w:t xml:space="preserve">utilizzato nell’applicazione, il cambio di residenza dell’utente, il cambio della password di accesso e la preferenza di accesso all’applicazione). Permette inoltre all’utente di </w:t>
      </w:r>
      <w:r>
        <w:lastRenderedPageBreak/>
        <w:t>modificare i propri dati p</w:t>
      </w:r>
      <w:r w:rsidR="009E7ED6">
        <w:t>ersonali e la modalità di accesso</w:t>
      </w:r>
      <w:r>
        <w:t>. Se l’utente effettua per la prima volta il login, viene obbligato ad effettuare un cambio password.</w:t>
      </w:r>
    </w:p>
    <w:p w:rsidR="005C1F17" w:rsidRDefault="005C1F17" w:rsidP="00470D17"/>
    <w:p w:rsidR="009E7ED6" w:rsidRPr="009E7ED6" w:rsidRDefault="00470D17" w:rsidP="00470D17">
      <w:pPr>
        <w:rPr>
          <w:b/>
        </w:rPr>
      </w:pPr>
      <w:r w:rsidRPr="009E7ED6">
        <w:rPr>
          <w:b/>
        </w:rPr>
        <w:t>Interfaccia</w:t>
      </w:r>
      <w:r w:rsidR="009E7ED6" w:rsidRPr="009E7ED6">
        <w:rPr>
          <w:b/>
        </w:rPr>
        <w:t xml:space="preserve"> richiesta – modifica dei dati:</w:t>
      </w:r>
    </w:p>
    <w:p w:rsidR="00470D17" w:rsidRDefault="00470D17" w:rsidP="00470D17">
      <w:r>
        <w:t>richiede i nuovi dati da sostituire a quelli precedentemente registrati nel sistema.</w:t>
      </w:r>
    </w:p>
    <w:p w:rsidR="009E7ED6" w:rsidRDefault="009E7ED6" w:rsidP="00470D17"/>
    <w:p w:rsidR="009E7ED6" w:rsidRPr="009E7ED6" w:rsidRDefault="00470D17" w:rsidP="00470D17">
      <w:pPr>
        <w:rPr>
          <w:b/>
        </w:rPr>
      </w:pPr>
      <w:r w:rsidRPr="009E7ED6">
        <w:rPr>
          <w:b/>
        </w:rPr>
        <w:t>Interfac</w:t>
      </w:r>
      <w:r w:rsidR="009E7ED6" w:rsidRPr="009E7ED6">
        <w:rPr>
          <w:b/>
        </w:rPr>
        <w:t>cia richiesta – autenticazione:</w:t>
      </w:r>
    </w:p>
    <w:p w:rsidR="00470D17" w:rsidRDefault="00470D17" w:rsidP="00470D17">
      <w:r>
        <w:t>permette a colui che effettua l’accesso di accedere all’applicazione in modo tale che possa spostarsi tra le varie sezioni della stessa utilizzandone i servizi e le funzioni, permettendo l’accesso ai dati a lui riferiti.</w:t>
      </w:r>
    </w:p>
    <w:p w:rsidR="00470D17" w:rsidRDefault="00470D17" w:rsidP="00470D17"/>
    <w:p w:rsidR="009E7ED6" w:rsidRPr="009E7ED6" w:rsidRDefault="00470D17" w:rsidP="00470D17">
      <w:pPr>
        <w:rPr>
          <w:b/>
        </w:rPr>
      </w:pPr>
      <w:r w:rsidRPr="009E7ED6">
        <w:rPr>
          <w:b/>
        </w:rPr>
        <w:t>Interfaccia forn</w:t>
      </w:r>
      <w:r w:rsidR="009E7ED6" w:rsidRPr="009E7ED6">
        <w:rPr>
          <w:b/>
        </w:rPr>
        <w:t>ita – avvenuto cambio password:</w:t>
      </w:r>
    </w:p>
    <w:p w:rsidR="00470D17" w:rsidRDefault="00470D17" w:rsidP="00470D17">
      <w:r>
        <w:t>in caso di avvenuta modifica della password da parte dell’utente, dialoga inoltre con la componente “Gestione invio mail” notificandola di questo cambiamento</w:t>
      </w:r>
      <w:r w:rsidR="009E7ED6">
        <w:t>.</w:t>
      </w:r>
    </w:p>
    <w:p w:rsidR="009E7ED6" w:rsidRDefault="009E7ED6" w:rsidP="00470D17"/>
    <w:p w:rsidR="009E7ED6" w:rsidRPr="009E7ED6" w:rsidRDefault="00470D17" w:rsidP="00470D17">
      <w:pPr>
        <w:rPr>
          <w:b/>
        </w:rPr>
      </w:pPr>
      <w:r w:rsidRPr="009E7ED6">
        <w:rPr>
          <w:b/>
        </w:rPr>
        <w:t>Interfa</w:t>
      </w:r>
      <w:r w:rsidR="009E7ED6" w:rsidRPr="009E7ED6">
        <w:rPr>
          <w:b/>
        </w:rPr>
        <w:t>ccia fornita – dati modificati:</w:t>
      </w:r>
    </w:p>
    <w:p w:rsidR="00470D17" w:rsidRDefault="00470D17" w:rsidP="00470D17">
      <w:r>
        <w:t>raggruppa le varie modifiche apportate dall’utente attraverso le impostazioni e sostituisce i dati presenti con i dati modificati da quest’ultimo.</w:t>
      </w:r>
    </w:p>
    <w:p w:rsidR="009E7ED6" w:rsidRDefault="009E7ED6" w:rsidP="00470D17"/>
    <w:p w:rsidR="009E7ED6" w:rsidRDefault="009E7ED6" w:rsidP="00470D17"/>
    <w:p w:rsidR="00470D17" w:rsidRDefault="009E7ED6" w:rsidP="00470D17">
      <w:pPr>
        <w:rPr>
          <w:b/>
        </w:rPr>
      </w:pPr>
      <w:r w:rsidRPr="009E7ED6">
        <w:rPr>
          <w:b/>
        </w:rPr>
        <w:t>CMP5:</w:t>
      </w:r>
      <w:r w:rsidR="00470D17" w:rsidRPr="009E7ED6">
        <w:rPr>
          <w:b/>
        </w:rPr>
        <w:t xml:space="preserve"> Mappa biblioteche</w:t>
      </w:r>
    </w:p>
    <w:p w:rsidR="009E7ED6" w:rsidRPr="009E7ED6" w:rsidRDefault="009E7ED6" w:rsidP="00470D17">
      <w:pPr>
        <w:rPr>
          <w:b/>
        </w:rPr>
      </w:pPr>
    </w:p>
    <w:p w:rsidR="009E7ED6" w:rsidRPr="009E7ED6" w:rsidRDefault="009E7ED6" w:rsidP="00470D17">
      <w:pPr>
        <w:rPr>
          <w:b/>
        </w:rPr>
      </w:pPr>
      <w:r w:rsidRPr="009E7ED6">
        <w:rPr>
          <w:b/>
        </w:rPr>
        <w:t>Descrizione:</w:t>
      </w:r>
    </w:p>
    <w:p w:rsidR="00470D17" w:rsidRDefault="00470D17" w:rsidP="00470D17">
      <w:r>
        <w:t>il componente si occupa di mostrare all’utente, tramite l’utilizzo di una mappa, la posiz</w:t>
      </w:r>
      <w:r w:rsidR="005C1F17">
        <w:t>ione delle biblioteche</w:t>
      </w:r>
      <w:r>
        <w:t xml:space="preserve">. Utilizzando </w:t>
      </w:r>
      <w:r w:rsidR="009E7ED6">
        <w:t>il nome del comune inserito</w:t>
      </w:r>
      <w:r>
        <w:t xml:space="preserve"> dall’utente gli permette</w:t>
      </w:r>
      <w:r w:rsidR="009E7ED6">
        <w:t xml:space="preserve"> </w:t>
      </w:r>
      <w:r>
        <w:t xml:space="preserve">di </w:t>
      </w:r>
      <w:r w:rsidR="009E7ED6">
        <w:t>visualizza</w:t>
      </w:r>
      <w:r w:rsidR="005C1F17">
        <w:t>re</w:t>
      </w:r>
      <w:r w:rsidR="009E7ED6">
        <w:t xml:space="preserve"> la lista delle biblioteche del comune inserito su una mappa</w:t>
      </w:r>
      <w:r>
        <w:t xml:space="preserve">. Questa funzione è resa possibile grazie all’utilizzo di Google </w:t>
      </w:r>
      <w:proofErr w:type="spellStart"/>
      <w:r>
        <w:t>Maps</w:t>
      </w:r>
      <w:proofErr w:type="spellEnd"/>
      <w:r>
        <w:t>.</w:t>
      </w:r>
    </w:p>
    <w:p w:rsidR="009E7ED6" w:rsidRDefault="009E7ED6" w:rsidP="00470D17"/>
    <w:p w:rsidR="009E7ED6" w:rsidRPr="009E7ED6" w:rsidRDefault="00470D17" w:rsidP="00470D17">
      <w:pPr>
        <w:rPr>
          <w:b/>
        </w:rPr>
      </w:pPr>
      <w:r w:rsidRPr="009E7ED6">
        <w:rPr>
          <w:b/>
        </w:rPr>
        <w:t>Interfaccia richiesta – i</w:t>
      </w:r>
      <w:r w:rsidR="009E7ED6" w:rsidRPr="009E7ED6">
        <w:rPr>
          <w:b/>
        </w:rPr>
        <w:t>ndirizzi biblioteche associate:</w:t>
      </w:r>
    </w:p>
    <w:p w:rsidR="00470D17" w:rsidRDefault="00470D17" w:rsidP="00470D17">
      <w:r>
        <w:t>richiede gli indirizzi delle biblioteche associate dal catalogo.</w:t>
      </w:r>
    </w:p>
    <w:p w:rsidR="009E7ED6" w:rsidRDefault="009E7ED6" w:rsidP="00470D17"/>
    <w:p w:rsidR="009E7ED6" w:rsidRPr="009E7ED6" w:rsidRDefault="00470D17" w:rsidP="00470D17">
      <w:pPr>
        <w:rPr>
          <w:b/>
        </w:rPr>
      </w:pPr>
      <w:r w:rsidRPr="009E7ED6">
        <w:rPr>
          <w:b/>
        </w:rPr>
        <w:t>Interfaccia richiesta</w:t>
      </w:r>
      <w:r w:rsidR="009E7ED6" w:rsidRPr="009E7ED6">
        <w:rPr>
          <w:b/>
        </w:rPr>
        <w:t xml:space="preserve"> – </w:t>
      </w:r>
      <w:r w:rsidR="005A10FB">
        <w:rPr>
          <w:b/>
        </w:rPr>
        <w:t>nominativo comune dove ricercare biblioteche</w:t>
      </w:r>
      <w:r w:rsidR="009E7ED6" w:rsidRPr="009E7ED6">
        <w:rPr>
          <w:b/>
        </w:rPr>
        <w:t>:</w:t>
      </w:r>
    </w:p>
    <w:p w:rsidR="00470D17" w:rsidRDefault="005A10FB" w:rsidP="00470D17">
      <w:r>
        <w:t>richiede</w:t>
      </w:r>
      <w:r w:rsidR="00470D17">
        <w:t xml:space="preserve"> all’utente </w:t>
      </w:r>
      <w:r>
        <w:t>il nome di un comune della Provincia di Trento dove ricercare biblioteche</w:t>
      </w:r>
      <w:r w:rsidR="00470D17">
        <w:t>.</w:t>
      </w:r>
    </w:p>
    <w:p w:rsidR="005A10FB" w:rsidRDefault="005A10FB" w:rsidP="00470D17"/>
    <w:p w:rsidR="005A10FB" w:rsidRPr="009E7ED6" w:rsidRDefault="005A10FB" w:rsidP="005A10FB">
      <w:pPr>
        <w:rPr>
          <w:b/>
        </w:rPr>
      </w:pPr>
      <w:r w:rsidRPr="009E7ED6">
        <w:rPr>
          <w:b/>
        </w:rPr>
        <w:t xml:space="preserve">Interfaccia </w:t>
      </w:r>
      <w:r>
        <w:rPr>
          <w:b/>
        </w:rPr>
        <w:t>fornita</w:t>
      </w:r>
      <w:r w:rsidRPr="009E7ED6">
        <w:rPr>
          <w:b/>
        </w:rPr>
        <w:t xml:space="preserve"> – </w:t>
      </w:r>
      <w:r>
        <w:rPr>
          <w:b/>
        </w:rPr>
        <w:t>invio richiesta mappa</w:t>
      </w:r>
      <w:r w:rsidRPr="009E7ED6">
        <w:rPr>
          <w:b/>
        </w:rPr>
        <w:t>:</w:t>
      </w:r>
    </w:p>
    <w:p w:rsidR="005A10FB" w:rsidRDefault="005A10FB" w:rsidP="005A10FB">
      <w:r>
        <w:t xml:space="preserve">fa una richiesta a Google </w:t>
      </w:r>
      <w:proofErr w:type="spellStart"/>
      <w:r>
        <w:t>Maps</w:t>
      </w:r>
      <w:proofErr w:type="spellEnd"/>
      <w:r>
        <w:t xml:space="preserve"> per avere una mappa delle biblioteche nel comune indicato.</w:t>
      </w:r>
    </w:p>
    <w:p w:rsidR="005A10FB" w:rsidRDefault="005A10FB" w:rsidP="00470D17"/>
    <w:p w:rsidR="005A10FB" w:rsidRPr="009E7ED6" w:rsidRDefault="005A10FB" w:rsidP="005A10FB">
      <w:pPr>
        <w:rPr>
          <w:b/>
        </w:rPr>
      </w:pPr>
      <w:r w:rsidRPr="009E7ED6">
        <w:rPr>
          <w:b/>
        </w:rPr>
        <w:t>Interfaccia richiesta – mappa biblioteche associate:</w:t>
      </w:r>
    </w:p>
    <w:p w:rsidR="005A10FB" w:rsidRDefault="005A10FB" w:rsidP="005A10FB">
      <w:r>
        <w:t xml:space="preserve">fornisce all’utente una mappa di Google </w:t>
      </w:r>
      <w:proofErr w:type="spellStart"/>
      <w:r>
        <w:t>Maps</w:t>
      </w:r>
      <w:proofErr w:type="spellEnd"/>
      <w:r>
        <w:t xml:space="preserve"> nella quale vengono rappresentate le biblioteche del sistema bibliotecario trentino.</w:t>
      </w:r>
    </w:p>
    <w:p w:rsidR="009E7ED6" w:rsidRDefault="009E7ED6" w:rsidP="00470D17"/>
    <w:p w:rsidR="009E7ED6" w:rsidRPr="009E7ED6" w:rsidRDefault="00470D17" w:rsidP="00470D17">
      <w:pPr>
        <w:rPr>
          <w:b/>
        </w:rPr>
      </w:pPr>
      <w:r w:rsidRPr="009E7ED6">
        <w:rPr>
          <w:b/>
        </w:rPr>
        <w:t>Interfac</w:t>
      </w:r>
      <w:r w:rsidR="009E7ED6" w:rsidRPr="009E7ED6">
        <w:rPr>
          <w:b/>
        </w:rPr>
        <w:t>cia richiesta – autenticazione:</w:t>
      </w:r>
    </w:p>
    <w:p w:rsidR="00470D17" w:rsidRDefault="00470D17" w:rsidP="00470D17">
      <w:r>
        <w:t>permette a colui che effettua l’accesso di accedere all’applicazione in modo tale che possa spostarsi agevolmente tra le varie sezioni della stessa utilizzandone i servizi e le funzioni, permettendo l’accesso ai dati a lui riferiti.</w:t>
      </w:r>
    </w:p>
    <w:p w:rsidR="009E7ED6" w:rsidRDefault="009E7ED6" w:rsidP="00470D17"/>
    <w:p w:rsidR="00470D17" w:rsidRPr="009E7ED6" w:rsidRDefault="009E7ED6" w:rsidP="00470D17">
      <w:pPr>
        <w:rPr>
          <w:b/>
        </w:rPr>
      </w:pPr>
      <w:r w:rsidRPr="009E7ED6">
        <w:rPr>
          <w:b/>
        </w:rPr>
        <w:t>CMP 6:</w:t>
      </w:r>
      <w:r w:rsidR="00470D17" w:rsidRPr="009E7ED6">
        <w:rPr>
          <w:b/>
        </w:rPr>
        <w:t xml:space="preserve"> Sistema di ricerca libri</w:t>
      </w:r>
    </w:p>
    <w:p w:rsidR="009E7ED6" w:rsidRDefault="009E7ED6" w:rsidP="00470D17"/>
    <w:p w:rsidR="009E7ED6" w:rsidRPr="009E7ED6" w:rsidRDefault="009E7ED6" w:rsidP="009E7ED6">
      <w:pPr>
        <w:rPr>
          <w:b/>
        </w:rPr>
      </w:pPr>
      <w:r w:rsidRPr="009E7ED6">
        <w:rPr>
          <w:b/>
        </w:rPr>
        <w:t>Descrizione:</w:t>
      </w:r>
    </w:p>
    <w:p w:rsidR="00470D17" w:rsidRDefault="00470D17" w:rsidP="00470D17">
      <w:r>
        <w:t>il componente fornisce, dopo aver ricevuto in input il codice ISBN o i parametri di ricerca e confrontato i dati richiesti con la lista dei libri, la lista l</w:t>
      </w:r>
      <w:r w:rsidR="009E7ED6">
        <w:t xml:space="preserve">ibri filtrata. Se l’utente o l’operatore </w:t>
      </w:r>
      <w:r>
        <w:t xml:space="preserve">seleziona un libro vengono mostrate le informazioni relative al suddetto libro. </w:t>
      </w:r>
      <w:r w:rsidR="009E7ED6">
        <w:t>L’operatore</w:t>
      </w:r>
      <w:r>
        <w:t xml:space="preserve"> è inoltre in grado di verificare la disponibilità del libro e, se non disponibile, il componente restituisce gli indirizzi delle biblioteche in cui è disponibile.</w:t>
      </w:r>
    </w:p>
    <w:p w:rsidR="009E7ED6" w:rsidRDefault="009E7ED6" w:rsidP="00470D17"/>
    <w:p w:rsidR="009E7ED6" w:rsidRDefault="00470D17" w:rsidP="00470D17">
      <w:r w:rsidRPr="009E7ED6">
        <w:rPr>
          <w:b/>
        </w:rPr>
        <w:t>Interfaccia richiesta – codice ISBN:</w:t>
      </w:r>
    </w:p>
    <w:p w:rsidR="00470D17" w:rsidRDefault="00470D17" w:rsidP="00470D17">
      <w:r>
        <w:t>codice che permette di riconoscere inequivocabilmente ogni singolo libro.</w:t>
      </w:r>
    </w:p>
    <w:p w:rsidR="009E7ED6" w:rsidRDefault="009E7ED6" w:rsidP="00470D17"/>
    <w:p w:rsidR="009E7ED6" w:rsidRPr="009E7ED6" w:rsidRDefault="00470D17" w:rsidP="00470D17">
      <w:pPr>
        <w:rPr>
          <w:b/>
        </w:rPr>
      </w:pPr>
      <w:r w:rsidRPr="009E7ED6">
        <w:rPr>
          <w:b/>
        </w:rPr>
        <w:t xml:space="preserve">Interfaccia richiesta </w:t>
      </w:r>
      <w:r w:rsidR="009E7ED6" w:rsidRPr="009E7ED6">
        <w:rPr>
          <w:b/>
        </w:rPr>
        <w:t>– parametri di ricerca:</w:t>
      </w:r>
    </w:p>
    <w:p w:rsidR="00470D17" w:rsidRDefault="00470D17" w:rsidP="00470D17">
      <w:r>
        <w:t xml:space="preserve">raggruppamento delle caratteristiche (autore, titolo, </w:t>
      </w:r>
      <w:r w:rsidR="005A10FB">
        <w:t>casa editrice</w:t>
      </w:r>
      <w:r>
        <w:t>) di un libro che permette una ricerca più efficace in mancanza del codice ISBN.</w:t>
      </w:r>
    </w:p>
    <w:p w:rsidR="00470D17" w:rsidRDefault="00470D17" w:rsidP="00470D17"/>
    <w:p w:rsidR="009E7ED6" w:rsidRPr="009E7ED6" w:rsidRDefault="00470D17" w:rsidP="00470D17">
      <w:pPr>
        <w:rPr>
          <w:b/>
        </w:rPr>
      </w:pPr>
      <w:r w:rsidRPr="009E7ED6">
        <w:rPr>
          <w:b/>
        </w:rPr>
        <w:t>Inter</w:t>
      </w:r>
      <w:r w:rsidR="009E7ED6" w:rsidRPr="009E7ED6">
        <w:rPr>
          <w:b/>
        </w:rPr>
        <w:t>faccia richiesta – lista libri:</w:t>
      </w:r>
    </w:p>
    <w:p w:rsidR="00470D17" w:rsidRDefault="00470D17" w:rsidP="00470D17">
      <w:r>
        <w:t>il componente richiede una lista di libri inerente ai parametri di ricerca inseriti.</w:t>
      </w:r>
    </w:p>
    <w:p w:rsidR="009E7ED6" w:rsidRDefault="009E7ED6" w:rsidP="00470D17"/>
    <w:p w:rsidR="009E7ED6" w:rsidRDefault="00470D17" w:rsidP="00470D17">
      <w:r w:rsidRPr="009E7ED6">
        <w:rPr>
          <w:b/>
        </w:rPr>
        <w:t>Interfaccia richiesta – autenticazione:</w:t>
      </w:r>
    </w:p>
    <w:p w:rsidR="00470D17" w:rsidRDefault="00470D17" w:rsidP="00470D17">
      <w:r>
        <w:t>permette a colui che effettua l’accesso di accedere all’applicazione in modo tale che possa spostarsi agevolmente tra le varie sezioni della stessa utilizzandone i servizi e le funzioni, permettendo l’accesso ai dati a lui riferiti.</w:t>
      </w:r>
    </w:p>
    <w:p w:rsidR="00E37062" w:rsidRDefault="00E37062" w:rsidP="00470D17"/>
    <w:p w:rsidR="00780511" w:rsidRDefault="00780511" w:rsidP="00470D17"/>
    <w:p w:rsidR="00470D17" w:rsidRPr="005A10FB" w:rsidRDefault="009E7ED6" w:rsidP="00470D17">
      <w:pPr>
        <w:rPr>
          <w:b/>
        </w:rPr>
      </w:pPr>
      <w:r w:rsidRPr="005A10FB">
        <w:rPr>
          <w:b/>
        </w:rPr>
        <w:t>CMP 7:</w:t>
      </w:r>
      <w:r w:rsidR="00470D17" w:rsidRPr="005A10FB">
        <w:rPr>
          <w:b/>
        </w:rPr>
        <w:t xml:space="preserve"> Gestione noleggio</w:t>
      </w:r>
    </w:p>
    <w:p w:rsidR="009E7ED6" w:rsidRDefault="009E7ED6" w:rsidP="00470D17"/>
    <w:p w:rsidR="009E7ED6" w:rsidRPr="009E7ED6" w:rsidRDefault="009E7ED6" w:rsidP="009E7ED6">
      <w:pPr>
        <w:rPr>
          <w:b/>
        </w:rPr>
      </w:pPr>
      <w:r w:rsidRPr="009E7ED6">
        <w:rPr>
          <w:b/>
        </w:rPr>
        <w:t>Descrizione:</w:t>
      </w:r>
    </w:p>
    <w:p w:rsidR="00470D17" w:rsidRDefault="00470D17" w:rsidP="00470D17">
      <w:r>
        <w:t>il componente si occupa di gestire i noleggi effettuati dall’utente fornendo poi i dati al database. Un utente può solamente visualizzare i dati relativi al noleggio men</w:t>
      </w:r>
      <w:r w:rsidR="00780511">
        <w:t>tre l’operatore</w:t>
      </w:r>
      <w:r>
        <w:t xml:space="preserve"> può inoltre registrare un nuovo noleggio o far terminare quello corrente.</w:t>
      </w:r>
    </w:p>
    <w:p w:rsidR="00780511" w:rsidRDefault="00780511" w:rsidP="00470D17"/>
    <w:p w:rsidR="00780511" w:rsidRPr="00780511" w:rsidRDefault="00470D17" w:rsidP="00470D17">
      <w:pPr>
        <w:rPr>
          <w:b/>
        </w:rPr>
      </w:pPr>
      <w:r w:rsidRPr="00780511">
        <w:rPr>
          <w:b/>
        </w:rPr>
        <w:t>Inter</w:t>
      </w:r>
      <w:r w:rsidR="00780511" w:rsidRPr="00780511">
        <w:rPr>
          <w:b/>
        </w:rPr>
        <w:t>faccia richiesta – codice ISBN:</w:t>
      </w:r>
    </w:p>
    <w:p w:rsidR="00470D17" w:rsidRDefault="00470D17" w:rsidP="00470D17">
      <w:r>
        <w:t>codice che permette di riconoscere inequivocabilmente ogni singolo libro.</w:t>
      </w:r>
    </w:p>
    <w:p w:rsidR="00780511" w:rsidRDefault="00780511" w:rsidP="00470D17"/>
    <w:p w:rsidR="00780511" w:rsidRPr="00780511" w:rsidRDefault="00470D17" w:rsidP="00470D17">
      <w:pPr>
        <w:rPr>
          <w:b/>
        </w:rPr>
      </w:pPr>
      <w:r w:rsidRPr="00780511">
        <w:rPr>
          <w:b/>
        </w:rPr>
        <w:t>Interfaccia richiesta – filtri di ricerc</w:t>
      </w:r>
      <w:r w:rsidR="00780511" w:rsidRPr="00780511">
        <w:rPr>
          <w:b/>
        </w:rPr>
        <w:t>a:</w:t>
      </w:r>
    </w:p>
    <w:p w:rsidR="00470D17" w:rsidRDefault="00470D17" w:rsidP="00470D17">
      <w:r>
        <w:t>caratteristiche di un libro che permettono di affinare la ricerca di un libro in mancanza del codice ISBN.</w:t>
      </w:r>
    </w:p>
    <w:p w:rsidR="00780511" w:rsidRDefault="00780511" w:rsidP="00470D17"/>
    <w:p w:rsidR="00780511" w:rsidRDefault="00470D17" w:rsidP="00470D17">
      <w:r w:rsidRPr="00780511">
        <w:rPr>
          <w:b/>
        </w:rPr>
        <w:t>Interfaccia richiesta – codice utente:</w:t>
      </w:r>
    </w:p>
    <w:p w:rsidR="00E37062" w:rsidRDefault="00470D17" w:rsidP="00470D17">
      <w:r>
        <w:t>codice che rappresenta in modo univoco un utente.</w:t>
      </w:r>
    </w:p>
    <w:p w:rsidR="00E37062" w:rsidRDefault="00E37062" w:rsidP="00470D17"/>
    <w:p w:rsidR="00780511" w:rsidRDefault="00470D17" w:rsidP="00470D17">
      <w:r w:rsidRPr="00780511">
        <w:rPr>
          <w:b/>
        </w:rPr>
        <w:t>Interfaccia richiesta – autenticazione:</w:t>
      </w:r>
    </w:p>
    <w:p w:rsidR="00470D17" w:rsidRDefault="00470D17" w:rsidP="00470D17">
      <w:r>
        <w:lastRenderedPageBreak/>
        <w:t>permette a colui che effettua l’accesso di accedere all’applicazione in modo tale che possa spostarsi agevolmente tra le varie sezioni della stessa utilizzandone i servizi e le funzioni, permettendo l’accesso ai dati a lui riferiti.</w:t>
      </w:r>
    </w:p>
    <w:p w:rsidR="00780511" w:rsidRDefault="00780511" w:rsidP="00470D17"/>
    <w:p w:rsidR="00780511" w:rsidRDefault="00470D17" w:rsidP="00470D17">
      <w:r w:rsidRPr="00780511">
        <w:rPr>
          <w:b/>
        </w:rPr>
        <w:t>Interfaccia richiesta – lista noleggi:</w:t>
      </w:r>
    </w:p>
    <w:p w:rsidR="00470D17" w:rsidRDefault="00470D17" w:rsidP="00470D17">
      <w:r>
        <w:t>raccolta dei noleggi effettuati dall’utente dalla data di registrazione al sistema all’ultimo noleggio effettuato.</w:t>
      </w:r>
    </w:p>
    <w:p w:rsidR="00780511" w:rsidRDefault="00780511" w:rsidP="00470D17"/>
    <w:p w:rsidR="00780511" w:rsidRDefault="00470D17" w:rsidP="00470D17">
      <w:r w:rsidRPr="00780511">
        <w:rPr>
          <w:b/>
        </w:rPr>
        <w:t>Interfaccia richiesta – lista libri:</w:t>
      </w:r>
    </w:p>
    <w:p w:rsidR="00470D17" w:rsidRDefault="00470D17" w:rsidP="00470D17">
      <w:r>
        <w:t>il componente richiede i libri ricercati tramite ISBN in modo che il personale possa poi usare l’informazione per registrare il libro selezionato come noleggiato.</w:t>
      </w:r>
    </w:p>
    <w:p w:rsidR="00780511" w:rsidRDefault="00780511" w:rsidP="00470D17"/>
    <w:p w:rsidR="00780511" w:rsidRDefault="00470D17" w:rsidP="00470D17">
      <w:r w:rsidRPr="00780511">
        <w:rPr>
          <w:b/>
        </w:rPr>
        <w:t>Interfaccia fornita – scadenza noleggio:</w:t>
      </w:r>
    </w:p>
    <w:p w:rsidR="00470D17" w:rsidRDefault="00470D17" w:rsidP="00470D17">
      <w:r>
        <w:t>indica la data di scadenza di un noleggio entro la quale il libro deve essere restituito. Viene confrontata con la data attuale per poter permettere al componente “Gestione mail” di poter inviare l’avviso di noleggio scaduto o in scadenza.</w:t>
      </w:r>
    </w:p>
    <w:p w:rsidR="00780511" w:rsidRDefault="00780511" w:rsidP="00470D17"/>
    <w:p w:rsidR="00780511" w:rsidRPr="00780511" w:rsidRDefault="00470D17" w:rsidP="00470D17">
      <w:pPr>
        <w:rPr>
          <w:b/>
        </w:rPr>
      </w:pPr>
      <w:r w:rsidRPr="00780511">
        <w:rPr>
          <w:b/>
        </w:rPr>
        <w:t>Interfac</w:t>
      </w:r>
      <w:r w:rsidR="00780511" w:rsidRPr="00780511">
        <w:rPr>
          <w:b/>
        </w:rPr>
        <w:t>cia fornita – termine noleggio:</w:t>
      </w:r>
    </w:p>
    <w:p w:rsidR="00470D17" w:rsidRDefault="00470D17" w:rsidP="00470D17">
      <w:r>
        <w:t>quando un utente restituisce un libro alla biblioteca, il personale registra il termine del noleggio all’interno del sistema.</w:t>
      </w:r>
    </w:p>
    <w:p w:rsidR="00780511" w:rsidRDefault="00780511" w:rsidP="00470D17"/>
    <w:p w:rsidR="00780511" w:rsidRPr="00780511" w:rsidRDefault="00470D17" w:rsidP="00470D17">
      <w:pPr>
        <w:rPr>
          <w:b/>
        </w:rPr>
      </w:pPr>
      <w:r w:rsidRPr="00780511">
        <w:rPr>
          <w:b/>
        </w:rPr>
        <w:t>Interfaccia fo</w:t>
      </w:r>
      <w:r w:rsidR="00780511" w:rsidRPr="00780511">
        <w:rPr>
          <w:b/>
        </w:rPr>
        <w:t>rnita – registrazione noleggio:</w:t>
      </w:r>
    </w:p>
    <w:p w:rsidR="00470D17" w:rsidRDefault="00470D17" w:rsidP="00470D17">
      <w:r>
        <w:t>raggruppa i dati relativi ai noleggi effettuati da parte dell’utente (data di inizio e scadenza, dati libro).</w:t>
      </w:r>
    </w:p>
    <w:p w:rsidR="00780511" w:rsidRDefault="00780511" w:rsidP="00470D17"/>
    <w:p w:rsidR="00780511" w:rsidRDefault="00780511" w:rsidP="00470D17"/>
    <w:p w:rsidR="00470D17" w:rsidRDefault="00780511" w:rsidP="00470D17">
      <w:pPr>
        <w:rPr>
          <w:b/>
        </w:rPr>
      </w:pPr>
      <w:r w:rsidRPr="00780511">
        <w:rPr>
          <w:b/>
        </w:rPr>
        <w:t>CMP 8:</w:t>
      </w:r>
      <w:r w:rsidR="00470D17" w:rsidRPr="00780511">
        <w:rPr>
          <w:b/>
        </w:rPr>
        <w:t xml:space="preserve"> Gestione libri</w:t>
      </w:r>
    </w:p>
    <w:p w:rsidR="00780511" w:rsidRPr="00780511" w:rsidRDefault="00780511" w:rsidP="00470D17">
      <w:pPr>
        <w:rPr>
          <w:b/>
        </w:rPr>
      </w:pPr>
    </w:p>
    <w:p w:rsidR="00780511" w:rsidRPr="00780511" w:rsidRDefault="00780511" w:rsidP="00470D17">
      <w:pPr>
        <w:rPr>
          <w:b/>
        </w:rPr>
      </w:pPr>
      <w:r w:rsidRPr="00780511">
        <w:rPr>
          <w:b/>
        </w:rPr>
        <w:t>Descrizione:</w:t>
      </w:r>
    </w:p>
    <w:p w:rsidR="00470D17" w:rsidRDefault="00470D17" w:rsidP="00470D17">
      <w:r>
        <w:t>il componen</w:t>
      </w:r>
      <w:r w:rsidR="00780511">
        <w:t>te raggruppa l’elenco dei libri.</w:t>
      </w:r>
    </w:p>
    <w:p w:rsidR="00780511" w:rsidRDefault="00780511" w:rsidP="00470D17"/>
    <w:p w:rsidR="00780511" w:rsidRDefault="00470D17" w:rsidP="00470D17">
      <w:r w:rsidRPr="00780511">
        <w:rPr>
          <w:b/>
        </w:rPr>
        <w:t>Interfaccia richiesta – elenco libri:</w:t>
      </w:r>
    </w:p>
    <w:p w:rsidR="00470D17" w:rsidRDefault="00470D17" w:rsidP="00470D17">
      <w:r>
        <w:t>insieme dei libri passati dal catalogo bibliografico trentino al sistema</w:t>
      </w:r>
      <w:r w:rsidR="005A10FB">
        <w:t>.</w:t>
      </w:r>
    </w:p>
    <w:p w:rsidR="00780511" w:rsidRDefault="00780511" w:rsidP="00470D17"/>
    <w:p w:rsidR="00780511" w:rsidRPr="00780511" w:rsidRDefault="00470D17" w:rsidP="00470D17">
      <w:pPr>
        <w:rPr>
          <w:b/>
        </w:rPr>
      </w:pPr>
      <w:r w:rsidRPr="00780511">
        <w:rPr>
          <w:b/>
        </w:rPr>
        <w:t>Int</w:t>
      </w:r>
      <w:r w:rsidR="00780511" w:rsidRPr="00780511">
        <w:rPr>
          <w:b/>
        </w:rPr>
        <w:t>erfaccia fornita – lista libri:</w:t>
      </w:r>
    </w:p>
    <w:p w:rsidR="00470D17" w:rsidRDefault="00470D17" w:rsidP="00470D17">
      <w:r>
        <w:t xml:space="preserve">il componente restituisce liste di libri coerenti con le ricerche effettuate da parte </w:t>
      </w:r>
      <w:r w:rsidR="00780511">
        <w:t>di un operatore</w:t>
      </w:r>
      <w:r>
        <w:t xml:space="preserve"> o di un utente. Restituisce da una lista il libro che l’utente vuole noleggiare dopo averlo cercato tramite codice ISBN.</w:t>
      </w:r>
    </w:p>
    <w:p w:rsidR="00780511" w:rsidRDefault="00780511" w:rsidP="00470D17"/>
    <w:p w:rsidR="005A10FB" w:rsidRDefault="005A10FB" w:rsidP="00470D17"/>
    <w:p w:rsidR="00470D17" w:rsidRDefault="00780511" w:rsidP="00470D17">
      <w:pPr>
        <w:rPr>
          <w:b/>
        </w:rPr>
      </w:pPr>
      <w:r w:rsidRPr="00780511">
        <w:rPr>
          <w:b/>
        </w:rPr>
        <w:t xml:space="preserve">CMP </w:t>
      </w:r>
      <w:r w:rsidR="00470D17" w:rsidRPr="00780511">
        <w:rPr>
          <w:b/>
        </w:rPr>
        <w:t>9</w:t>
      </w:r>
      <w:r w:rsidRPr="00780511">
        <w:rPr>
          <w:b/>
        </w:rPr>
        <w:t>:</w:t>
      </w:r>
      <w:r w:rsidR="00470D17" w:rsidRPr="00780511">
        <w:rPr>
          <w:b/>
        </w:rPr>
        <w:t xml:space="preserve"> Gestione invio email</w:t>
      </w:r>
    </w:p>
    <w:p w:rsidR="00780511" w:rsidRPr="00780511" w:rsidRDefault="00780511" w:rsidP="00470D17">
      <w:pPr>
        <w:rPr>
          <w:b/>
        </w:rPr>
      </w:pPr>
    </w:p>
    <w:p w:rsidR="00780511" w:rsidRPr="00780511" w:rsidRDefault="00780511" w:rsidP="00470D17">
      <w:pPr>
        <w:rPr>
          <w:b/>
        </w:rPr>
      </w:pPr>
      <w:r w:rsidRPr="00780511">
        <w:rPr>
          <w:b/>
        </w:rPr>
        <w:t>Descrizione:</w:t>
      </w:r>
    </w:p>
    <w:p w:rsidR="00470D17" w:rsidRDefault="00470D17" w:rsidP="00470D17">
      <w:r>
        <w:t xml:space="preserve">il componente si occupa di richiedere l’invio di una e-mail all’indirizzo di posta elettronica dell’utente per informarlo sulla scadenza dei noleggi, l’avvenuta modifica della password o la </w:t>
      </w:r>
      <w:r>
        <w:lastRenderedPageBreak/>
        <w:t>creazione di un nuovo account (annettendo la password temporanea). Il contenuto della mail viene elaborato dal componente e viene successivamente reso a disposizione del sistema esterno che invierà la mail.</w:t>
      </w:r>
    </w:p>
    <w:p w:rsidR="00780511" w:rsidRDefault="00780511" w:rsidP="00470D17"/>
    <w:p w:rsidR="00780511" w:rsidRPr="00780511" w:rsidRDefault="00470D17" w:rsidP="00470D17">
      <w:pPr>
        <w:rPr>
          <w:b/>
        </w:rPr>
      </w:pPr>
      <w:r w:rsidRPr="00780511">
        <w:rPr>
          <w:b/>
        </w:rPr>
        <w:t>Interfaccia r</w:t>
      </w:r>
      <w:r w:rsidR="00780511" w:rsidRPr="00780511">
        <w:rPr>
          <w:b/>
        </w:rPr>
        <w:t>ichiesta – password temporanea:</w:t>
      </w:r>
    </w:p>
    <w:p w:rsidR="00470D17" w:rsidRDefault="00470D17" w:rsidP="00470D17">
      <w:r>
        <w:t>password che viene generata automaticamente dal sistema nel momento in cui l’utente effettua la registrazione al sistema.</w:t>
      </w:r>
    </w:p>
    <w:p w:rsidR="00780511" w:rsidRDefault="00780511" w:rsidP="00470D17"/>
    <w:p w:rsidR="00780511" w:rsidRDefault="00470D17" w:rsidP="00470D17">
      <w:r w:rsidRPr="00780511">
        <w:rPr>
          <w:b/>
        </w:rPr>
        <w:t>Interfaccia richiesta – e-mail utente:</w:t>
      </w:r>
    </w:p>
    <w:p w:rsidR="00470D17" w:rsidRDefault="00470D17" w:rsidP="00470D17">
      <w:r>
        <w:t>il componente necessita della mail dell’utente per poter inviare alla stessa le varie notifiche.</w:t>
      </w:r>
    </w:p>
    <w:p w:rsidR="00780511" w:rsidRDefault="00780511" w:rsidP="00470D17"/>
    <w:p w:rsidR="00780511" w:rsidRDefault="00470D17" w:rsidP="00470D17">
      <w:r w:rsidRPr="00780511">
        <w:rPr>
          <w:b/>
        </w:rPr>
        <w:t>Interfaccia richiesta – scadenza noleggio:</w:t>
      </w:r>
    </w:p>
    <w:p w:rsidR="00470D17" w:rsidRDefault="00470D17" w:rsidP="00470D17">
      <w:r>
        <w:t>indica la data di scadenza di un noleggio entro la quale il libro deve essere restituito. Viene confrontata con la data attuale per poter permettere al componente “Gestione mail” di poter inviare l’avviso di noleggio scaduto o in scadenza.</w:t>
      </w:r>
    </w:p>
    <w:p w:rsidR="00780511" w:rsidRDefault="00780511" w:rsidP="00470D17"/>
    <w:p w:rsidR="00780511" w:rsidRPr="00780511" w:rsidRDefault="00470D17" w:rsidP="00470D17">
      <w:pPr>
        <w:rPr>
          <w:b/>
        </w:rPr>
      </w:pPr>
      <w:r w:rsidRPr="00780511">
        <w:rPr>
          <w:b/>
        </w:rPr>
        <w:t>Interfaccia richie</w:t>
      </w:r>
      <w:r w:rsidR="00780511" w:rsidRPr="00780511">
        <w:rPr>
          <w:b/>
        </w:rPr>
        <w:t>sta - avvenuto cambio password:</w:t>
      </w:r>
    </w:p>
    <w:p w:rsidR="00470D17" w:rsidRDefault="00470D17" w:rsidP="00470D17">
      <w:r>
        <w:t>in caso di avvenuta modifica della password da parte dell’utente, dialoga inoltre con la componente “Gestione invio email" notificandola di questo cambiamento.</w:t>
      </w:r>
    </w:p>
    <w:p w:rsidR="00780511" w:rsidRDefault="00780511" w:rsidP="00470D17"/>
    <w:p w:rsidR="00780511" w:rsidRDefault="00470D17" w:rsidP="00470D17">
      <w:r w:rsidRPr="00780511">
        <w:rPr>
          <w:b/>
        </w:rPr>
        <w:t>Interfaccia fornita – contenuto mail:</w:t>
      </w:r>
    </w:p>
    <w:p w:rsidR="00470D17" w:rsidRDefault="00470D17" w:rsidP="00470D17">
      <w:r>
        <w:t>rappresenta il contenuto delle mail (oggetto, testo e indirizzo email di destinazione) che verranno inviate tramite il componente “Gestione invio email".</w:t>
      </w:r>
    </w:p>
    <w:p w:rsidR="00780511" w:rsidRDefault="00780511" w:rsidP="00470D17"/>
    <w:p w:rsidR="00780511" w:rsidRDefault="00780511" w:rsidP="00470D17"/>
    <w:p w:rsidR="00470D17" w:rsidRDefault="00780511" w:rsidP="00470D17">
      <w:pPr>
        <w:rPr>
          <w:b/>
        </w:rPr>
      </w:pPr>
      <w:r w:rsidRPr="00780511">
        <w:rPr>
          <w:b/>
        </w:rPr>
        <w:t xml:space="preserve">CMP </w:t>
      </w:r>
      <w:r w:rsidR="00470D17" w:rsidRPr="00780511">
        <w:rPr>
          <w:b/>
        </w:rPr>
        <w:t>10</w:t>
      </w:r>
      <w:r w:rsidRPr="00780511">
        <w:rPr>
          <w:b/>
        </w:rPr>
        <w:t>:</w:t>
      </w:r>
      <w:r w:rsidR="00470D17" w:rsidRPr="00780511">
        <w:rPr>
          <w:b/>
        </w:rPr>
        <w:t xml:space="preserve"> Gestione nuova registrazione</w:t>
      </w:r>
    </w:p>
    <w:p w:rsidR="00780511" w:rsidRPr="00780511" w:rsidRDefault="00780511" w:rsidP="00470D17">
      <w:pPr>
        <w:rPr>
          <w:b/>
        </w:rPr>
      </w:pPr>
    </w:p>
    <w:p w:rsidR="00780511" w:rsidRPr="00780511" w:rsidRDefault="00780511" w:rsidP="00470D17">
      <w:pPr>
        <w:rPr>
          <w:b/>
        </w:rPr>
      </w:pPr>
      <w:r w:rsidRPr="00780511">
        <w:rPr>
          <w:b/>
        </w:rPr>
        <w:t>Descrizione:</w:t>
      </w:r>
    </w:p>
    <w:p w:rsidR="00470D17" w:rsidRDefault="00470D17" w:rsidP="00470D17">
      <w:r>
        <w:t>il componente si occupa di richiedere all’utente i propri dati per effettuare una nuova registrazione. L’utente fornirà i propri dati personali e la propria mail, i quali verranno salvati all’interno del database e creerà una password temporanea che verrà comunicata al componente “Gestione mail” così da poterla inviare all’utente.</w:t>
      </w:r>
    </w:p>
    <w:p w:rsidR="00470D17" w:rsidRDefault="00470D17" w:rsidP="00470D17"/>
    <w:p w:rsidR="00780511" w:rsidRPr="00780511" w:rsidRDefault="00470D17" w:rsidP="00470D17">
      <w:pPr>
        <w:rPr>
          <w:b/>
        </w:rPr>
      </w:pPr>
      <w:r w:rsidRPr="00780511">
        <w:rPr>
          <w:b/>
        </w:rPr>
        <w:t>Interfaccia ric</w:t>
      </w:r>
      <w:r w:rsidR="00780511" w:rsidRPr="00780511">
        <w:rPr>
          <w:b/>
        </w:rPr>
        <w:t>hiesta – dati personali utente:</w:t>
      </w:r>
    </w:p>
    <w:p w:rsidR="00470D17" w:rsidRDefault="00470D17" w:rsidP="00470D17">
      <w:r>
        <w:t>i dati dell’utente comprendono il suo nome e cognome, l’indirizzo, il numero di telefono e la mail di registrazione.</w:t>
      </w:r>
    </w:p>
    <w:p w:rsidR="00780511" w:rsidRDefault="00780511" w:rsidP="00470D17"/>
    <w:p w:rsidR="00780511" w:rsidRDefault="00470D17" w:rsidP="00470D17">
      <w:pPr>
        <w:rPr>
          <w:b/>
        </w:rPr>
      </w:pPr>
      <w:r w:rsidRPr="00780511">
        <w:rPr>
          <w:b/>
        </w:rPr>
        <w:t>Interfaccia richi</w:t>
      </w:r>
      <w:r w:rsidR="00780511">
        <w:rPr>
          <w:b/>
        </w:rPr>
        <w:t>esta – richiesta registrazione:</w:t>
      </w:r>
    </w:p>
    <w:p w:rsidR="00470D17" w:rsidRDefault="00470D17" w:rsidP="00470D17">
      <w:r>
        <w:t>richiede all’utente o al personale, a seconda di chi sta utilizzando il sistema, le proprie credenziali d’accesso e ne verifica la correttezza dialogando con il database.</w:t>
      </w:r>
    </w:p>
    <w:p w:rsidR="00780511" w:rsidRDefault="00780511" w:rsidP="00470D17"/>
    <w:p w:rsidR="00780511" w:rsidRDefault="00470D17" w:rsidP="00470D17">
      <w:r w:rsidRPr="00780511">
        <w:rPr>
          <w:b/>
        </w:rPr>
        <w:t>Interfaccia fornita – password temporanea:</w:t>
      </w:r>
    </w:p>
    <w:p w:rsidR="00470D17" w:rsidRDefault="00470D17" w:rsidP="00470D17">
      <w:r>
        <w:t>password che viene generata automaticamente dal sistema nel momento in cui l’utente effettua la registrazione al sistema.</w:t>
      </w:r>
    </w:p>
    <w:p w:rsidR="00780511" w:rsidRDefault="00780511" w:rsidP="00470D17"/>
    <w:p w:rsidR="00780511" w:rsidRDefault="00470D17" w:rsidP="00470D17">
      <w:r w:rsidRPr="00780511">
        <w:rPr>
          <w:b/>
        </w:rPr>
        <w:lastRenderedPageBreak/>
        <w:t>Interfaccia fornita – e-mail utente:</w:t>
      </w:r>
    </w:p>
    <w:p w:rsidR="00470D17" w:rsidRDefault="00470D17" w:rsidP="00470D17">
      <w:r>
        <w:t>il componente necessita della mail dell’utente per poter inviare alla stessa le varie notifiche.</w:t>
      </w:r>
    </w:p>
    <w:p w:rsidR="00780511" w:rsidRDefault="00780511" w:rsidP="00470D17"/>
    <w:p w:rsidR="00780511" w:rsidRDefault="00470D17" w:rsidP="00470D17">
      <w:r w:rsidRPr="00780511">
        <w:rPr>
          <w:b/>
        </w:rPr>
        <w:t>Interfaccia fornita – account utente:</w:t>
      </w:r>
    </w:p>
    <w:p w:rsidR="007C6D85" w:rsidRDefault="00470D17" w:rsidP="00470D17">
      <w:r>
        <w:t>la componente deve avere accesso ai dati presenti nell’account dell’utente così da poterli salvare e fornire i dati qualora lo fosse necessario.</w:t>
      </w:r>
    </w:p>
    <w:p w:rsidR="003A3819" w:rsidRPr="00710F9A" w:rsidRDefault="003A3819" w:rsidP="00710F9A">
      <w:pPr>
        <w:rPr>
          <w:b/>
          <w:color w:val="FF0000"/>
        </w:rPr>
      </w:pPr>
      <w:bookmarkStart w:id="18" w:name="_heading=h.3j2qqm3" w:colFirst="0" w:colLast="0"/>
      <w:bookmarkEnd w:id="18"/>
    </w:p>
    <w:p w:rsidR="005A10FB" w:rsidRPr="005A10FB" w:rsidRDefault="003A3819" w:rsidP="005A10FB">
      <w:pPr>
        <w:keepNext/>
        <w:keepLines/>
        <w:numPr>
          <w:ilvl w:val="1"/>
          <w:numId w:val="3"/>
        </w:numPr>
        <w:pBdr>
          <w:top w:val="nil"/>
          <w:left w:val="nil"/>
          <w:bottom w:val="nil"/>
          <w:right w:val="nil"/>
          <w:between w:val="nil"/>
        </w:pBdr>
        <w:spacing w:before="400" w:after="120"/>
        <w:ind w:left="568" w:hanging="284"/>
        <w:outlineLvl w:val="1"/>
        <w:rPr>
          <w:b/>
          <w:color w:val="193F81"/>
          <w:sz w:val="40"/>
          <w:szCs w:val="40"/>
        </w:rPr>
      </w:pPr>
      <w:bookmarkStart w:id="19" w:name="_heading=h.3whwml4" w:colFirst="0" w:colLast="0"/>
      <w:bookmarkStart w:id="20" w:name="_heading=h.2bn6wsx" w:colFirst="0" w:colLast="0"/>
      <w:bookmarkStart w:id="21" w:name="_Toc207711985"/>
      <w:bookmarkEnd w:id="19"/>
      <w:bookmarkEnd w:id="20"/>
      <w:r w:rsidRPr="003A3819">
        <w:rPr>
          <w:b/>
          <w:color w:val="193F81"/>
          <w:sz w:val="40"/>
          <w:szCs w:val="40"/>
        </w:rPr>
        <w:t>Diagramma dei componenti</w:t>
      </w:r>
      <w:bookmarkEnd w:id="21"/>
    </w:p>
    <w:p w:rsidR="003A3819" w:rsidRPr="00BC2824" w:rsidRDefault="005A10FB" w:rsidP="005A10FB">
      <w:pPr>
        <w:jc w:val="left"/>
        <w:rPr>
          <w:noProof/>
          <w:lang w:eastAsia="en-US"/>
        </w:rPr>
      </w:pPr>
      <w:r>
        <w:rPr>
          <w:noProof/>
        </w:rPr>
        <w:t>Viene riportato di seguito</w:t>
      </w:r>
      <w:r w:rsidRPr="005A10FB">
        <w:rPr>
          <w:noProof/>
        </w:rPr>
        <w:t xml:space="preserve"> un diagramma complessivo di tutti i componenti di sis</w:t>
      </w:r>
      <w:r>
        <w:rPr>
          <w:noProof/>
        </w:rPr>
        <w:t>tema e le loro interconnessioni descritte in precedenza.</w:t>
      </w:r>
    </w:p>
    <w:p w:rsidR="00BB74BC" w:rsidRDefault="0078477D" w:rsidP="003A3819">
      <w:pPr>
        <w:rPr>
          <w:i/>
          <w:u w:val="single"/>
        </w:rPr>
      </w:pPr>
      <w:bookmarkStart w:id="22" w:name="_heading=h.qsh70q" w:colFirst="0" w:colLast="0"/>
      <w:bookmarkEnd w:id="22"/>
      <w:r>
        <w:rPr>
          <w:i/>
          <w:noProof/>
          <w:u w:val="single"/>
          <w:lang w:val="en-US" w:eastAsia="en-US"/>
        </w:rPr>
        <w:drawing>
          <wp:inline distT="0" distB="0" distL="0" distR="0">
            <wp:extent cx="6570980" cy="4994910"/>
            <wp:effectExtent l="0" t="0" r="127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gramma-componenti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70980" cy="4994910"/>
                    </a:xfrm>
                    <a:prstGeom prst="rect">
                      <a:avLst/>
                    </a:prstGeom>
                  </pic:spPr>
                </pic:pic>
              </a:graphicData>
            </a:graphic>
          </wp:inline>
        </w:drawing>
      </w:r>
    </w:p>
    <w:p w:rsidR="00BB74BC" w:rsidRDefault="00BB74BC" w:rsidP="00710F9A">
      <w:pPr>
        <w:rPr>
          <w:b/>
          <w:color w:val="FF0000"/>
        </w:rPr>
      </w:pPr>
    </w:p>
    <w:p w:rsidR="00983782" w:rsidRDefault="00983782" w:rsidP="00983782">
      <w:pPr>
        <w:keepNext/>
        <w:keepLines/>
        <w:numPr>
          <w:ilvl w:val="0"/>
          <w:numId w:val="3"/>
        </w:numPr>
        <w:pBdr>
          <w:top w:val="nil"/>
          <w:left w:val="nil"/>
          <w:bottom w:val="nil"/>
          <w:right w:val="nil"/>
          <w:between w:val="nil"/>
        </w:pBdr>
        <w:spacing w:before="400" w:after="120"/>
        <w:ind w:left="357" w:hanging="357"/>
        <w:outlineLvl w:val="0"/>
        <w:rPr>
          <w:b/>
          <w:color w:val="193F81"/>
          <w:sz w:val="40"/>
          <w:szCs w:val="40"/>
        </w:rPr>
      </w:pPr>
      <w:bookmarkStart w:id="23" w:name="_Toc207711986"/>
      <w:r>
        <w:rPr>
          <w:b/>
          <w:color w:val="193F81"/>
          <w:sz w:val="40"/>
          <w:szCs w:val="40"/>
        </w:rPr>
        <w:t>Diagramma delle classi</w:t>
      </w:r>
      <w:bookmarkEnd w:id="23"/>
    </w:p>
    <w:p w:rsidR="00983782" w:rsidRDefault="00983782" w:rsidP="00264714">
      <w:r>
        <w:t xml:space="preserve">Nel presente capitolo vengono presentate le classi previste nell’ambito del progetto </w:t>
      </w:r>
      <w:proofErr w:type="spellStart"/>
      <w:r>
        <w:t>EasyLib</w:t>
      </w:r>
      <w:proofErr w:type="spellEnd"/>
      <w:r>
        <w:t xml:space="preserve">. Ogni componente presente nel diagramma dei componenti presentato nel </w:t>
      </w:r>
      <w:r w:rsidR="009311BB">
        <w:t xml:space="preserve">capitolo </w:t>
      </w:r>
      <w:r w:rsidR="001812B0">
        <w:t xml:space="preserve">precedente </w:t>
      </w:r>
      <w:r w:rsidR="001812B0">
        <w:lastRenderedPageBreak/>
        <w:t>diventa</w:t>
      </w:r>
      <w:r>
        <w:t xml:space="preserve"> una o più classi. Tutte le classi individuate sono caratterizzate da un nome, una lista di attributi che identificano i dati gestiti dalla classe e una lista di metodi che definiscono le operazioni previste all’interno della classe. Ogni classe può essere anche associata ad altre classi e, tramite questa associazione, è possibile fornire informazioni su come le classi si relazionano tra loro.  Riportiamo di seguito le classi individuate, in questo processo si è proceduto anche nel massimizzare la coesione e minimizzare l’accoppiamento tra classi.</w:t>
      </w:r>
    </w:p>
    <w:p w:rsidR="00983782" w:rsidRDefault="00983782" w:rsidP="00983782"/>
    <w:p w:rsidR="00264714" w:rsidRDefault="00264714" w:rsidP="00983782"/>
    <w:p w:rsidR="00983782" w:rsidRPr="00264714" w:rsidRDefault="00983782" w:rsidP="00264714">
      <w:pPr>
        <w:pStyle w:val="Paragrafoelenco"/>
        <w:numPr>
          <w:ilvl w:val="0"/>
          <w:numId w:val="28"/>
        </w:numPr>
        <w:rPr>
          <w:b/>
        </w:rPr>
      </w:pPr>
      <w:bookmarkStart w:id="24" w:name="_Toc173488317"/>
      <w:r w:rsidRPr="00264714">
        <w:rPr>
          <w:b/>
        </w:rPr>
        <w:t>Utente</w:t>
      </w:r>
      <w:bookmarkEnd w:id="24"/>
    </w:p>
    <w:p w:rsidR="00264714" w:rsidRPr="00264714" w:rsidRDefault="00264714" w:rsidP="00264714">
      <w:pPr>
        <w:rPr>
          <w:b/>
        </w:rPr>
      </w:pPr>
    </w:p>
    <w:p w:rsidR="00983782" w:rsidRDefault="00983782" w:rsidP="00983782">
      <w:r>
        <w:t xml:space="preserve">Abbiamo individuato l’attore “Utente”, da cui la classe omonima, che è colui che dopo aver effettuato il noleggio all’interno della biblioteca può accedere a tutte le informazioni che riguardano sé e lo stato del proprio noleggio attraverso l’applicazione. All’interno della classe utente sono state inserite le operazioni di gestione delle impostazioni, ovvero la modifica tramite </w:t>
      </w:r>
      <w:proofErr w:type="spellStart"/>
      <w:r>
        <w:t>form</w:t>
      </w:r>
      <w:proofErr w:type="spellEnd"/>
      <w:r>
        <w:t xml:space="preserve"> dei propri dati personali.</w:t>
      </w:r>
    </w:p>
    <w:p w:rsidR="00983782" w:rsidRDefault="00983782" w:rsidP="00983782">
      <w:r>
        <w:rPr>
          <w:noProof/>
          <w:lang w:val="en-US" w:eastAsia="en-US"/>
        </w:rPr>
        <w:drawing>
          <wp:inline distT="0" distB="0" distL="0" distR="0" wp14:anchorId="6EFCCF50" wp14:editId="73AA2E17">
            <wp:extent cx="4345022" cy="498157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tent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58858" cy="4997438"/>
                    </a:xfrm>
                    <a:prstGeom prst="rect">
                      <a:avLst/>
                    </a:prstGeom>
                  </pic:spPr>
                </pic:pic>
              </a:graphicData>
            </a:graphic>
          </wp:inline>
        </w:drawing>
      </w:r>
    </w:p>
    <w:p w:rsidR="00983782" w:rsidRDefault="00983782" w:rsidP="00983782"/>
    <w:p w:rsidR="00983782" w:rsidRDefault="00983782" w:rsidP="00264714">
      <w:pPr>
        <w:pStyle w:val="Paragrafoelenco"/>
        <w:numPr>
          <w:ilvl w:val="0"/>
          <w:numId w:val="28"/>
        </w:numPr>
        <w:rPr>
          <w:b/>
        </w:rPr>
      </w:pPr>
      <w:bookmarkStart w:id="25" w:name="_Toc173488318"/>
      <w:r w:rsidRPr="00264714">
        <w:rPr>
          <w:b/>
        </w:rPr>
        <w:t>Operatore</w:t>
      </w:r>
      <w:bookmarkEnd w:id="25"/>
    </w:p>
    <w:p w:rsidR="00264714" w:rsidRPr="00264714" w:rsidRDefault="00264714" w:rsidP="00264714">
      <w:pPr>
        <w:ind w:left="360"/>
        <w:rPr>
          <w:b/>
        </w:rPr>
      </w:pPr>
    </w:p>
    <w:p w:rsidR="00983782" w:rsidRDefault="00983782" w:rsidP="00983782">
      <w:r>
        <w:lastRenderedPageBreak/>
        <w:t>L’operatore è lo staff della biblioteca che sfrutta il software per visualizzare un elenco degli utenti registrati e gestire la registrazione dei noleggi. Di seguito il dettaglio della classe presa in analisi con i suoi attributi e metodi.</w:t>
      </w:r>
    </w:p>
    <w:p w:rsidR="00983782" w:rsidRDefault="00983782" w:rsidP="00983782"/>
    <w:p w:rsidR="00983782" w:rsidRDefault="00983782" w:rsidP="00983782">
      <w:r>
        <w:rPr>
          <w:noProof/>
          <w:lang w:val="en-US" w:eastAsia="en-US"/>
        </w:rPr>
        <w:drawing>
          <wp:inline distT="0" distB="0" distL="0" distR="0" wp14:anchorId="62B71646" wp14:editId="24DE6741">
            <wp:extent cx="10879760" cy="5178085"/>
            <wp:effectExtent l="0" t="0" r="0" b="381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peratore.png"/>
                    <pic:cNvPicPr/>
                  </pic:nvPicPr>
                  <pic:blipFill>
                    <a:blip r:embed="rId11">
                      <a:extLst>
                        <a:ext uri="{28A0092B-C50C-407E-A947-70E740481C1C}">
                          <a14:useLocalDpi xmlns:a14="http://schemas.microsoft.com/office/drawing/2010/main" val="0"/>
                        </a:ext>
                      </a:extLst>
                    </a:blip>
                    <a:stretch>
                      <a:fillRect/>
                    </a:stretch>
                  </pic:blipFill>
                  <pic:spPr>
                    <a:xfrm>
                      <a:off x="0" y="0"/>
                      <a:ext cx="10924443" cy="5199351"/>
                    </a:xfrm>
                    <a:prstGeom prst="rect">
                      <a:avLst/>
                    </a:prstGeom>
                  </pic:spPr>
                </pic:pic>
              </a:graphicData>
            </a:graphic>
          </wp:inline>
        </w:drawing>
      </w:r>
    </w:p>
    <w:p w:rsidR="00983782" w:rsidRDefault="00983782" w:rsidP="00983782"/>
    <w:p w:rsidR="00264714" w:rsidRDefault="00264714" w:rsidP="00264714">
      <w:pPr>
        <w:pStyle w:val="Paragrafoelenco"/>
        <w:rPr>
          <w:b/>
        </w:rPr>
      </w:pPr>
      <w:bookmarkStart w:id="26" w:name="_Toc173488319"/>
    </w:p>
    <w:p w:rsidR="00983782" w:rsidRDefault="00983782" w:rsidP="00264714">
      <w:pPr>
        <w:pStyle w:val="Paragrafoelenco"/>
        <w:numPr>
          <w:ilvl w:val="0"/>
          <w:numId w:val="28"/>
        </w:numPr>
        <w:rPr>
          <w:b/>
        </w:rPr>
      </w:pPr>
      <w:r w:rsidRPr="00264714">
        <w:rPr>
          <w:b/>
        </w:rPr>
        <w:t>Gestione nuova registrazione ed autenticazione</w:t>
      </w:r>
      <w:bookmarkEnd w:id="26"/>
    </w:p>
    <w:p w:rsidR="00264714" w:rsidRPr="00264714" w:rsidRDefault="00264714" w:rsidP="00264714">
      <w:pPr>
        <w:pStyle w:val="Paragrafoelenco"/>
        <w:rPr>
          <w:b/>
        </w:rPr>
      </w:pPr>
    </w:p>
    <w:p w:rsidR="00983782" w:rsidRDefault="00983782" w:rsidP="00983782">
      <w:r>
        <w:t xml:space="preserve">L’utente può registrarsi tramite una pagina dedicata del sistema e cercare al suo interno i libri di suo interesse. Una volta inseriti in un </w:t>
      </w:r>
      <w:proofErr w:type="spellStart"/>
      <w:r>
        <w:t>form</w:t>
      </w:r>
      <w:proofErr w:type="spellEnd"/>
      <w:r>
        <w:t xml:space="preserve"> i propri dati personali, all’utente verrà assegnato un codice identificativo e riceverà tramite email una password temporanea da modificare al primo accesso.</w:t>
      </w:r>
    </w:p>
    <w:p w:rsidR="00983782" w:rsidRDefault="00983782" w:rsidP="00983782"/>
    <w:p w:rsidR="00983782" w:rsidRDefault="00983782" w:rsidP="00983782"/>
    <w:p w:rsidR="00983782" w:rsidRDefault="00983782" w:rsidP="00983782">
      <w:r>
        <w:rPr>
          <w:noProof/>
          <w:lang w:val="en-US" w:eastAsia="en-US"/>
        </w:rPr>
        <w:lastRenderedPageBreak/>
        <w:drawing>
          <wp:inline distT="0" distB="0" distL="0" distR="0" wp14:anchorId="032BEAB4" wp14:editId="46D7B6CF">
            <wp:extent cx="6924675" cy="8817131"/>
            <wp:effectExtent l="0" t="0" r="0" b="317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gistrazione.png"/>
                    <pic:cNvPicPr/>
                  </pic:nvPicPr>
                  <pic:blipFill>
                    <a:blip r:embed="rId12">
                      <a:extLst>
                        <a:ext uri="{28A0092B-C50C-407E-A947-70E740481C1C}">
                          <a14:useLocalDpi xmlns:a14="http://schemas.microsoft.com/office/drawing/2010/main" val="0"/>
                        </a:ext>
                      </a:extLst>
                    </a:blip>
                    <a:stretch>
                      <a:fillRect/>
                    </a:stretch>
                  </pic:blipFill>
                  <pic:spPr>
                    <a:xfrm>
                      <a:off x="0" y="0"/>
                      <a:ext cx="6934169" cy="8829219"/>
                    </a:xfrm>
                    <a:prstGeom prst="rect">
                      <a:avLst/>
                    </a:prstGeom>
                  </pic:spPr>
                </pic:pic>
              </a:graphicData>
            </a:graphic>
          </wp:inline>
        </w:drawing>
      </w:r>
    </w:p>
    <w:p w:rsidR="00983782" w:rsidRDefault="00983782" w:rsidP="00264714">
      <w:pPr>
        <w:pStyle w:val="Paragrafoelenco"/>
        <w:numPr>
          <w:ilvl w:val="0"/>
          <w:numId w:val="28"/>
        </w:numPr>
        <w:rPr>
          <w:b/>
        </w:rPr>
      </w:pPr>
      <w:bookmarkStart w:id="27" w:name="_Toc173488320"/>
      <w:r w:rsidRPr="00264714">
        <w:rPr>
          <w:b/>
        </w:rPr>
        <w:lastRenderedPageBreak/>
        <w:t>Gestione noleggio</w:t>
      </w:r>
      <w:bookmarkEnd w:id="27"/>
    </w:p>
    <w:p w:rsidR="00264714" w:rsidRPr="00264714" w:rsidRDefault="00264714" w:rsidP="00264714">
      <w:pPr>
        <w:pStyle w:val="Paragrafoelenco"/>
        <w:rPr>
          <w:b/>
        </w:rPr>
      </w:pPr>
    </w:p>
    <w:p w:rsidR="00983782" w:rsidRDefault="00983782" w:rsidP="00983782">
      <w:r>
        <w:t xml:space="preserve">Per la gestione del noleggio è stata identificata la classe noleggio per gestire le informazioni e le operazioni quando un utente effettua un noleggio. L’operatore registra il noleggio all’interno del sistema salvando il codice identificativo dell’utente e l’ISBN del libro. Il sistema salverà allora la data di inizio del noleggio e ne calcolerà la data di fine, pari a 30 giorni dopo la registrazione dell’avvenuto noleggio. Se la </w:t>
      </w:r>
      <w:r w:rsidRPr="00072702">
        <w:t>data di consegna calcolata è un giorno festivo, la data di consegna viene incrementata di uno fino ad arrivare ad un giorno feriale.</w:t>
      </w:r>
    </w:p>
    <w:p w:rsidR="00983782" w:rsidRDefault="00983782" w:rsidP="00983782"/>
    <w:p w:rsidR="00983782" w:rsidRDefault="00983782" w:rsidP="00983782">
      <w:r>
        <w:rPr>
          <w:noProof/>
          <w:lang w:val="en-US" w:eastAsia="en-US"/>
        </w:rPr>
        <w:drawing>
          <wp:inline distT="0" distB="0" distL="0" distR="0" wp14:anchorId="5C8CFE9D" wp14:editId="2810AE98">
            <wp:extent cx="3841809" cy="3287888"/>
            <wp:effectExtent l="0" t="0" r="0" b="825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noleggi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65148" cy="3307862"/>
                    </a:xfrm>
                    <a:prstGeom prst="rect">
                      <a:avLst/>
                    </a:prstGeom>
                  </pic:spPr>
                </pic:pic>
              </a:graphicData>
            </a:graphic>
          </wp:inline>
        </w:drawing>
      </w:r>
    </w:p>
    <w:p w:rsidR="00983782" w:rsidRDefault="00983782" w:rsidP="00983782"/>
    <w:p w:rsidR="00983782" w:rsidRDefault="00983782" w:rsidP="00983782"/>
    <w:p w:rsidR="00983782" w:rsidRDefault="00983782" w:rsidP="00264714">
      <w:pPr>
        <w:pStyle w:val="Paragrafoelenco"/>
        <w:numPr>
          <w:ilvl w:val="0"/>
          <w:numId w:val="28"/>
        </w:numPr>
        <w:rPr>
          <w:b/>
        </w:rPr>
      </w:pPr>
      <w:bookmarkStart w:id="28" w:name="_Toc173488321"/>
      <w:r w:rsidRPr="00264714">
        <w:rPr>
          <w:b/>
        </w:rPr>
        <w:t>Gestione trend</w:t>
      </w:r>
      <w:bookmarkEnd w:id="28"/>
    </w:p>
    <w:p w:rsidR="00264714" w:rsidRPr="00264714" w:rsidRDefault="00264714" w:rsidP="00264714">
      <w:pPr>
        <w:pStyle w:val="Paragrafoelenco"/>
        <w:rPr>
          <w:b/>
        </w:rPr>
      </w:pPr>
    </w:p>
    <w:p w:rsidR="00983782" w:rsidRDefault="00983782" w:rsidP="00983782">
      <w:r>
        <w:rPr>
          <w:noProof/>
          <w:lang w:val="en-US" w:eastAsia="en-US"/>
        </w:rPr>
        <w:drawing>
          <wp:anchor distT="0" distB="0" distL="0" distR="0" simplePos="0" relativeHeight="251660288" behindDoc="0" locked="0" layoutInCell="1" allowOverlap="1" wp14:anchorId="2306C3BA" wp14:editId="558F8D7C">
            <wp:simplePos x="0" y="0"/>
            <wp:positionH relativeFrom="margin">
              <wp:align>left</wp:align>
            </wp:positionH>
            <wp:positionV relativeFrom="paragraph">
              <wp:posOffset>456565</wp:posOffset>
            </wp:positionV>
            <wp:extent cx="3086100" cy="1713230"/>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4" cstate="print"/>
                    <a:stretch>
                      <a:fillRect/>
                    </a:stretch>
                  </pic:blipFill>
                  <pic:spPr>
                    <a:xfrm>
                      <a:off x="0" y="0"/>
                      <a:ext cx="3086100" cy="1713230"/>
                    </a:xfrm>
                    <a:prstGeom prst="rect">
                      <a:avLst/>
                    </a:prstGeom>
                  </pic:spPr>
                </pic:pic>
              </a:graphicData>
            </a:graphic>
            <wp14:sizeRelH relativeFrom="margin">
              <wp14:pctWidth>0</wp14:pctWidth>
            </wp14:sizeRelH>
            <wp14:sizeRelV relativeFrom="margin">
              <wp14:pctHeight>0</wp14:pctHeight>
            </wp14:sizeRelV>
          </wp:anchor>
        </w:drawing>
      </w:r>
      <w:r w:rsidRPr="00A14C23">
        <w:t>Per la gestione del trend è stata identificata la classe trend che se</w:t>
      </w:r>
      <w:r>
        <w:t xml:space="preserve">rvirà a gestire le informazioni </w:t>
      </w:r>
      <w:r w:rsidRPr="00A14C23">
        <w:t>riguardo ai trend riguardanti i libri più noleggiati e quindi le preferenze degli utenti.</w:t>
      </w:r>
    </w:p>
    <w:p w:rsidR="00264714" w:rsidRDefault="00264714" w:rsidP="00264714">
      <w:pPr>
        <w:rPr>
          <w:b/>
        </w:rPr>
      </w:pPr>
      <w:bookmarkStart w:id="29" w:name="_Toc173488322"/>
    </w:p>
    <w:p w:rsidR="00264714" w:rsidRDefault="00264714" w:rsidP="00264714">
      <w:pPr>
        <w:rPr>
          <w:b/>
        </w:rPr>
      </w:pPr>
    </w:p>
    <w:p w:rsidR="00264714" w:rsidRDefault="00264714" w:rsidP="00264714">
      <w:pPr>
        <w:rPr>
          <w:b/>
        </w:rPr>
      </w:pPr>
    </w:p>
    <w:p w:rsidR="00264714" w:rsidRPr="00264714" w:rsidRDefault="00264714" w:rsidP="00264714">
      <w:pPr>
        <w:rPr>
          <w:b/>
        </w:rPr>
      </w:pPr>
    </w:p>
    <w:p w:rsidR="00983782" w:rsidRDefault="00983782" w:rsidP="00264714">
      <w:pPr>
        <w:pStyle w:val="Paragrafoelenco"/>
        <w:numPr>
          <w:ilvl w:val="0"/>
          <w:numId w:val="28"/>
        </w:numPr>
        <w:rPr>
          <w:b/>
        </w:rPr>
      </w:pPr>
      <w:r w:rsidRPr="00264714">
        <w:rPr>
          <w:b/>
        </w:rPr>
        <w:lastRenderedPageBreak/>
        <w:t>Gestione libri e sistema di ricerca libri</w:t>
      </w:r>
      <w:bookmarkEnd w:id="29"/>
    </w:p>
    <w:p w:rsidR="00264714" w:rsidRPr="00264714" w:rsidRDefault="00264714" w:rsidP="00264714">
      <w:pPr>
        <w:pStyle w:val="Paragrafoelenco"/>
        <w:rPr>
          <w:b/>
        </w:rPr>
      </w:pPr>
    </w:p>
    <w:p w:rsidR="00983782" w:rsidRDefault="00983782" w:rsidP="00983782">
      <w:r>
        <w:t xml:space="preserve">La gestione dei libri è identificata dalla classe catalogo per le ricerche effettuate da parte degli utenti e degli operatori che, tramite un </w:t>
      </w:r>
      <w:proofErr w:type="spellStart"/>
      <w:r>
        <w:t>form</w:t>
      </w:r>
      <w:proofErr w:type="spellEnd"/>
      <w:r>
        <w:t>, inseriscono le parole chiave per ricercare le informazioni su determinati libri, e la classe libri la quale riporterà tutte le informazioni possedute dal sistema su un determinato libro.</w:t>
      </w:r>
    </w:p>
    <w:p w:rsidR="00983782" w:rsidRDefault="00983782" w:rsidP="00983782">
      <w:r>
        <w:t>Quando viene effettuata una ricerca si otterrà quindi un elenco di libri pertinente ai parametri di ricerca inseriti. Lo stesso libro può trovarsi in più biblioteche e, tramite la ricerca, sarà possibile visualizzare in quali biblioteche può trovarsi una copia.</w:t>
      </w:r>
    </w:p>
    <w:p w:rsidR="00983782" w:rsidRDefault="00983782" w:rsidP="00983782"/>
    <w:p w:rsidR="00983782" w:rsidRPr="00211B7A" w:rsidRDefault="00983782" w:rsidP="00983782">
      <w:r>
        <w:rPr>
          <w:noProof/>
          <w:lang w:val="en-US" w:eastAsia="en-US"/>
        </w:rPr>
        <w:drawing>
          <wp:inline distT="0" distB="0" distL="0" distR="0" wp14:anchorId="7F33C2DB" wp14:editId="7FC75293">
            <wp:extent cx="8141089" cy="2782667"/>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ibro.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81132" cy="2796354"/>
                    </a:xfrm>
                    <a:prstGeom prst="rect">
                      <a:avLst/>
                    </a:prstGeom>
                  </pic:spPr>
                </pic:pic>
              </a:graphicData>
            </a:graphic>
          </wp:inline>
        </w:drawing>
      </w:r>
    </w:p>
    <w:p w:rsidR="00264714" w:rsidRDefault="00264714" w:rsidP="00264714">
      <w:pPr>
        <w:pStyle w:val="Paragrafoelenco"/>
        <w:rPr>
          <w:b/>
        </w:rPr>
      </w:pPr>
      <w:bookmarkStart w:id="30" w:name="_Toc173488323"/>
    </w:p>
    <w:p w:rsidR="00264714" w:rsidRDefault="00264714" w:rsidP="00264714">
      <w:pPr>
        <w:pStyle w:val="Paragrafoelenco"/>
        <w:rPr>
          <w:b/>
        </w:rPr>
      </w:pPr>
    </w:p>
    <w:p w:rsidR="00983782" w:rsidRDefault="00983782" w:rsidP="00264714">
      <w:pPr>
        <w:pStyle w:val="Paragrafoelenco"/>
        <w:numPr>
          <w:ilvl w:val="0"/>
          <w:numId w:val="28"/>
        </w:numPr>
        <w:rPr>
          <w:b/>
        </w:rPr>
      </w:pPr>
      <w:r w:rsidRPr="00264714">
        <w:rPr>
          <w:b/>
        </w:rPr>
        <w:t>Gestione invio email</w:t>
      </w:r>
      <w:bookmarkEnd w:id="30"/>
    </w:p>
    <w:p w:rsidR="00264714" w:rsidRPr="00264714" w:rsidRDefault="00264714" w:rsidP="00264714">
      <w:pPr>
        <w:pStyle w:val="Paragrafoelenco"/>
        <w:rPr>
          <w:b/>
        </w:rPr>
      </w:pPr>
    </w:p>
    <w:p w:rsidR="00983782" w:rsidRDefault="00983782" w:rsidP="00983782">
      <w:r w:rsidRPr="00211B7A">
        <w:t>Il componente “gestione invio email” è rappresentato dalla classe email che invia un'email all’utente all’indirizzo fornito durante la registrazione per informarlo dell’avvenuto cambio di password o per notificare l’utente riguardo la scadenza del suo noleggio.</w:t>
      </w:r>
    </w:p>
    <w:p w:rsidR="00983782" w:rsidRDefault="00983782" w:rsidP="00983782">
      <w:r>
        <w:rPr>
          <w:noProof/>
          <w:lang w:val="en-US" w:eastAsia="en-US"/>
        </w:rPr>
        <w:drawing>
          <wp:inline distT="0" distB="0" distL="0" distR="0" wp14:anchorId="1CB7DDE5" wp14:editId="54C863D8">
            <wp:extent cx="2819400" cy="2459014"/>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32382" cy="2470336"/>
                    </a:xfrm>
                    <a:prstGeom prst="rect">
                      <a:avLst/>
                    </a:prstGeom>
                  </pic:spPr>
                </pic:pic>
              </a:graphicData>
            </a:graphic>
          </wp:inline>
        </w:drawing>
      </w:r>
    </w:p>
    <w:p w:rsidR="00264714" w:rsidRDefault="00264714" w:rsidP="00264714">
      <w:pPr>
        <w:pStyle w:val="Paragrafoelenco"/>
        <w:rPr>
          <w:b/>
        </w:rPr>
      </w:pPr>
      <w:bookmarkStart w:id="31" w:name="_Toc173488324"/>
    </w:p>
    <w:p w:rsidR="00264714" w:rsidRDefault="00264714" w:rsidP="00264714">
      <w:pPr>
        <w:pStyle w:val="Paragrafoelenco"/>
        <w:rPr>
          <w:b/>
        </w:rPr>
      </w:pPr>
    </w:p>
    <w:p w:rsidR="00983782" w:rsidRDefault="00983782" w:rsidP="00264714">
      <w:pPr>
        <w:pStyle w:val="Paragrafoelenco"/>
        <w:numPr>
          <w:ilvl w:val="0"/>
          <w:numId w:val="28"/>
        </w:numPr>
        <w:rPr>
          <w:b/>
        </w:rPr>
      </w:pPr>
      <w:r w:rsidRPr="00264714">
        <w:rPr>
          <w:b/>
        </w:rPr>
        <w:t>Mappe biblioteche e sistema esterno per mappe</w:t>
      </w:r>
      <w:bookmarkEnd w:id="31"/>
    </w:p>
    <w:p w:rsidR="00264714" w:rsidRPr="00264714" w:rsidRDefault="00264714" w:rsidP="00264714">
      <w:pPr>
        <w:pStyle w:val="Paragrafoelenco"/>
        <w:rPr>
          <w:b/>
        </w:rPr>
      </w:pPr>
    </w:p>
    <w:p w:rsidR="00983782" w:rsidRDefault="00983782" w:rsidP="00983782">
      <w:r w:rsidRPr="00211B7A">
        <w:t xml:space="preserve">La componente “mappe biblioteche” è rappresentata dalla classe </w:t>
      </w:r>
      <w:r w:rsidR="00EF6E17">
        <w:t>biblioteca</w:t>
      </w:r>
      <w:r w:rsidRPr="00211B7A">
        <w:t>. Si potrà avere accesso alle informazioni presenti nel sistema riguardo alle singole biblioteche e, se un utente vorrà raggiungere una biblioteca di sua preferenza, l’indirizzo di tale biblioteca verrà passato al sistema esterno.</w:t>
      </w:r>
    </w:p>
    <w:p w:rsidR="00983782" w:rsidRDefault="00983782" w:rsidP="00983782"/>
    <w:p w:rsidR="00983782" w:rsidRPr="00211B7A" w:rsidRDefault="00DC7AFC" w:rsidP="00983782">
      <w:r>
        <w:rPr>
          <w:noProof/>
          <w:lang w:val="en-US" w:eastAsia="en-US"/>
        </w:rPr>
        <w:drawing>
          <wp:inline distT="0" distB="0" distL="0" distR="0">
            <wp:extent cx="2865120" cy="2767585"/>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blioteca.png"/>
                    <pic:cNvPicPr/>
                  </pic:nvPicPr>
                  <pic:blipFill>
                    <a:blip r:embed="rId17">
                      <a:extLst>
                        <a:ext uri="{28A0092B-C50C-407E-A947-70E740481C1C}">
                          <a14:useLocalDpi xmlns:a14="http://schemas.microsoft.com/office/drawing/2010/main" val="0"/>
                        </a:ext>
                      </a:extLst>
                    </a:blip>
                    <a:stretch>
                      <a:fillRect/>
                    </a:stretch>
                  </pic:blipFill>
                  <pic:spPr>
                    <a:xfrm>
                      <a:off x="0" y="0"/>
                      <a:ext cx="2897871" cy="2799221"/>
                    </a:xfrm>
                    <a:prstGeom prst="rect">
                      <a:avLst/>
                    </a:prstGeom>
                  </pic:spPr>
                </pic:pic>
              </a:graphicData>
            </a:graphic>
          </wp:inline>
        </w:drawing>
      </w:r>
    </w:p>
    <w:p w:rsidR="00983782" w:rsidRDefault="00983782" w:rsidP="00983782"/>
    <w:p w:rsidR="00983782" w:rsidRDefault="00983782" w:rsidP="00264714">
      <w:pPr>
        <w:pStyle w:val="Paragrafoelenco"/>
        <w:numPr>
          <w:ilvl w:val="0"/>
          <w:numId w:val="28"/>
        </w:numPr>
        <w:rPr>
          <w:b/>
        </w:rPr>
      </w:pPr>
      <w:bookmarkStart w:id="32" w:name="_Toc173488325"/>
      <w:r w:rsidRPr="00264714">
        <w:rPr>
          <w:b/>
        </w:rPr>
        <w:t>Attività</w:t>
      </w:r>
      <w:bookmarkEnd w:id="32"/>
    </w:p>
    <w:p w:rsidR="00264714" w:rsidRPr="00264714" w:rsidRDefault="00264714" w:rsidP="00264714">
      <w:pPr>
        <w:pStyle w:val="Paragrafoelenco"/>
        <w:rPr>
          <w:b/>
        </w:rPr>
      </w:pPr>
    </w:p>
    <w:p w:rsidR="00983782" w:rsidRDefault="00983782" w:rsidP="00983782">
      <w:proofErr w:type="gramStart"/>
      <w:r w:rsidRPr="00211B7A">
        <w:t>E’</w:t>
      </w:r>
      <w:proofErr w:type="gramEnd"/>
      <w:r w:rsidRPr="00211B7A">
        <w:t xml:space="preserve"> presente una classe attività che rappresenta il salvataggio delle azioni svolte da utenti e </w:t>
      </w:r>
      <w:r>
        <w:t>operatori</w:t>
      </w:r>
      <w:r w:rsidRPr="00211B7A">
        <w:t>. Le attività salvate riguardano le attività di login, attività riguardanti i noleggi e le modifiche ai dati degli utenti. Di ogni attività verrà salvato il codice identificativo della persona, la data e l’orario in cui è stata effettuata l’attività. Tutte queste informazioni verranno poi salvate nel database.</w:t>
      </w:r>
    </w:p>
    <w:p w:rsidR="00983782" w:rsidRDefault="00983782" w:rsidP="00983782"/>
    <w:p w:rsidR="00983782" w:rsidRDefault="00983782" w:rsidP="00983782">
      <w:r>
        <w:rPr>
          <w:noProof/>
          <w:lang w:val="en-US" w:eastAsia="en-US"/>
        </w:rPr>
        <w:drawing>
          <wp:inline distT="0" distB="0" distL="0" distR="0" wp14:anchorId="52F213F5" wp14:editId="2BF48987">
            <wp:extent cx="2914650" cy="2452179"/>
            <wp:effectExtent l="0" t="0" r="0" b="0"/>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9490" cy="2456251"/>
                    </a:xfrm>
                    <a:prstGeom prst="rect">
                      <a:avLst/>
                    </a:prstGeom>
                  </pic:spPr>
                </pic:pic>
              </a:graphicData>
            </a:graphic>
          </wp:inline>
        </w:drawing>
      </w:r>
    </w:p>
    <w:p w:rsidR="00264714" w:rsidRPr="00211B7A" w:rsidRDefault="00264714" w:rsidP="00983782"/>
    <w:p w:rsidR="00983782" w:rsidRPr="00264714" w:rsidRDefault="00983782" w:rsidP="00C04DDF">
      <w:pPr>
        <w:keepNext/>
        <w:keepLines/>
        <w:numPr>
          <w:ilvl w:val="1"/>
          <w:numId w:val="3"/>
        </w:numPr>
        <w:pBdr>
          <w:top w:val="nil"/>
          <w:left w:val="nil"/>
          <w:bottom w:val="nil"/>
          <w:right w:val="nil"/>
          <w:between w:val="nil"/>
        </w:pBdr>
        <w:spacing w:before="400" w:after="120"/>
        <w:ind w:left="568" w:hanging="284"/>
        <w:outlineLvl w:val="1"/>
        <w:rPr>
          <w:b/>
          <w:color w:val="193F81"/>
          <w:sz w:val="40"/>
          <w:szCs w:val="40"/>
        </w:rPr>
      </w:pPr>
      <w:bookmarkStart w:id="33" w:name="_Toc173488326"/>
      <w:bookmarkStart w:id="34" w:name="_Toc207711987"/>
      <w:r w:rsidRPr="00264714">
        <w:rPr>
          <w:b/>
          <w:color w:val="193F81"/>
          <w:sz w:val="40"/>
          <w:szCs w:val="40"/>
        </w:rPr>
        <w:lastRenderedPageBreak/>
        <w:t>Diagramma delle classi complessivo</w:t>
      </w:r>
      <w:bookmarkEnd w:id="33"/>
      <w:bookmarkEnd w:id="34"/>
    </w:p>
    <w:p w:rsidR="00264714" w:rsidRDefault="00264714" w:rsidP="00983782"/>
    <w:p w:rsidR="00983782" w:rsidRDefault="00983782" w:rsidP="00983782">
      <w:r>
        <w:t>Riportiamo di seguito il diagramma delle classi con tutte le classi fino ad ora presentate. Per una migliore descrizione di eventuali tipi strutturati usati in attributi di altre classi, sono state riportate classi di supporto quali la classe data, ora e la classe immagine.</w:t>
      </w:r>
    </w:p>
    <w:p w:rsidR="00983782" w:rsidRDefault="00983782" w:rsidP="00983782"/>
    <w:p w:rsidR="00983782" w:rsidRDefault="00983782" w:rsidP="00983782"/>
    <w:p w:rsidR="00983782" w:rsidRDefault="00DC7AFC" w:rsidP="00983782">
      <w:r>
        <w:rPr>
          <w:noProof/>
          <w:lang w:val="en-US" w:eastAsia="en-US"/>
        </w:rPr>
        <w:drawing>
          <wp:inline distT="0" distB="0" distL="0" distR="0">
            <wp:extent cx="6525805" cy="664218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ssi.png"/>
                    <pic:cNvPicPr/>
                  </pic:nvPicPr>
                  <pic:blipFill>
                    <a:blip r:embed="rId19">
                      <a:extLst>
                        <a:ext uri="{28A0092B-C50C-407E-A947-70E740481C1C}">
                          <a14:useLocalDpi xmlns:a14="http://schemas.microsoft.com/office/drawing/2010/main" val="0"/>
                        </a:ext>
                      </a:extLst>
                    </a:blip>
                    <a:stretch>
                      <a:fillRect/>
                    </a:stretch>
                  </pic:blipFill>
                  <pic:spPr>
                    <a:xfrm>
                      <a:off x="0" y="0"/>
                      <a:ext cx="6525805" cy="6642189"/>
                    </a:xfrm>
                    <a:prstGeom prst="rect">
                      <a:avLst/>
                    </a:prstGeom>
                  </pic:spPr>
                </pic:pic>
              </a:graphicData>
            </a:graphic>
          </wp:inline>
        </w:drawing>
      </w:r>
    </w:p>
    <w:p w:rsidR="00983782" w:rsidRDefault="00983782" w:rsidP="00983782"/>
    <w:p w:rsidR="00983782" w:rsidRDefault="00983782" w:rsidP="00710F9A">
      <w:pPr>
        <w:rPr>
          <w:b/>
          <w:color w:val="FF0000"/>
        </w:rPr>
      </w:pPr>
    </w:p>
    <w:p w:rsidR="00027A6E" w:rsidRDefault="00027A6E" w:rsidP="00027A6E">
      <w:pPr>
        <w:keepNext/>
        <w:keepLines/>
        <w:numPr>
          <w:ilvl w:val="0"/>
          <w:numId w:val="3"/>
        </w:numPr>
        <w:pBdr>
          <w:top w:val="nil"/>
          <w:left w:val="nil"/>
          <w:bottom w:val="nil"/>
          <w:right w:val="nil"/>
          <w:between w:val="nil"/>
        </w:pBdr>
        <w:spacing w:before="400" w:after="120"/>
        <w:outlineLvl w:val="0"/>
        <w:rPr>
          <w:b/>
          <w:color w:val="193F81"/>
          <w:sz w:val="40"/>
          <w:szCs w:val="40"/>
        </w:rPr>
      </w:pPr>
      <w:bookmarkStart w:id="35" w:name="_Toc207711988"/>
      <w:r w:rsidRPr="00027A6E">
        <w:rPr>
          <w:b/>
          <w:color w:val="193F81"/>
          <w:sz w:val="40"/>
          <w:szCs w:val="40"/>
        </w:rPr>
        <w:lastRenderedPageBreak/>
        <w:t xml:space="preserve">Dal </w:t>
      </w:r>
      <w:proofErr w:type="spellStart"/>
      <w:r w:rsidRPr="00027A6E">
        <w:rPr>
          <w:b/>
          <w:color w:val="193F81"/>
          <w:sz w:val="40"/>
          <w:szCs w:val="40"/>
        </w:rPr>
        <w:t>class</w:t>
      </w:r>
      <w:proofErr w:type="spellEnd"/>
      <w:r w:rsidRPr="00027A6E">
        <w:rPr>
          <w:b/>
          <w:color w:val="193F81"/>
          <w:sz w:val="40"/>
          <w:szCs w:val="40"/>
        </w:rPr>
        <w:t xml:space="preserve"> </w:t>
      </w:r>
      <w:proofErr w:type="spellStart"/>
      <w:r w:rsidRPr="00027A6E">
        <w:rPr>
          <w:b/>
          <w:color w:val="193F81"/>
          <w:sz w:val="40"/>
          <w:szCs w:val="40"/>
        </w:rPr>
        <w:t>diagram</w:t>
      </w:r>
      <w:proofErr w:type="spellEnd"/>
      <w:r w:rsidRPr="00027A6E">
        <w:rPr>
          <w:b/>
          <w:color w:val="193F81"/>
          <w:sz w:val="40"/>
          <w:szCs w:val="40"/>
        </w:rPr>
        <w:t xml:space="preserve"> all</w:t>
      </w:r>
      <w:r w:rsidR="006926FD">
        <w:rPr>
          <w:b/>
          <w:color w:val="193F81"/>
          <w:sz w:val="40"/>
          <w:szCs w:val="40"/>
        </w:rPr>
        <w:t xml:space="preserve">e </w:t>
      </w:r>
      <w:r w:rsidRPr="00027A6E">
        <w:rPr>
          <w:b/>
          <w:color w:val="193F81"/>
          <w:sz w:val="40"/>
          <w:szCs w:val="40"/>
        </w:rPr>
        <w:t>API</w:t>
      </w:r>
      <w:bookmarkEnd w:id="35"/>
    </w:p>
    <w:p w:rsidR="00027A6E" w:rsidRDefault="00027A6E" w:rsidP="00710F9A">
      <w:r>
        <w:t xml:space="preserve">Riportiamo di seguito una tabella </w:t>
      </w:r>
      <w:r w:rsidR="006926FD">
        <w:t>con la mappatura tra i metodi presenti nel diagramma delle classi del capitolo precedente e le API individuate nel documento D3.</w:t>
      </w:r>
    </w:p>
    <w:p w:rsidR="00027A6E" w:rsidRDefault="00027A6E" w:rsidP="00710F9A"/>
    <w:tbl>
      <w:tblPr>
        <w:tblW w:w="10340" w:type="dxa"/>
        <w:tblCellMar>
          <w:left w:w="70" w:type="dxa"/>
          <w:right w:w="70" w:type="dxa"/>
        </w:tblCellMar>
        <w:tblLook w:val="04A0" w:firstRow="1" w:lastRow="0" w:firstColumn="1" w:lastColumn="0" w:noHBand="0" w:noVBand="1"/>
      </w:tblPr>
      <w:tblGrid>
        <w:gridCol w:w="988"/>
        <w:gridCol w:w="1897"/>
        <w:gridCol w:w="939"/>
        <w:gridCol w:w="2220"/>
        <w:gridCol w:w="1326"/>
        <w:gridCol w:w="1418"/>
        <w:gridCol w:w="1552"/>
      </w:tblGrid>
      <w:tr w:rsidR="006926FD" w:rsidRPr="00027A6E" w:rsidTr="006926FD">
        <w:trPr>
          <w:trHeight w:val="300"/>
        </w:trPr>
        <w:tc>
          <w:tcPr>
            <w:tcW w:w="988" w:type="dxa"/>
            <w:tcBorders>
              <w:top w:val="single" w:sz="4" w:space="0" w:color="auto"/>
              <w:left w:val="single" w:sz="4" w:space="0" w:color="auto"/>
              <w:bottom w:val="single" w:sz="4" w:space="0" w:color="auto"/>
              <w:right w:val="single" w:sz="4" w:space="0" w:color="auto"/>
            </w:tcBorders>
            <w:shd w:val="clear" w:color="000000" w:fill="BFBFBF"/>
            <w:noWrap/>
            <w:vAlign w:val="bottom"/>
            <w:hideMark/>
          </w:tcPr>
          <w:p w:rsidR="00027A6E" w:rsidRPr="006926FD" w:rsidRDefault="00027A6E" w:rsidP="00027A6E">
            <w:pPr>
              <w:spacing w:line="240" w:lineRule="auto"/>
              <w:jc w:val="left"/>
              <w:rPr>
                <w:rFonts w:ascii="Arial" w:eastAsia="Times New Roman" w:hAnsi="Arial" w:cs="Arial"/>
                <w:b/>
                <w:color w:val="000000"/>
                <w:sz w:val="20"/>
                <w:szCs w:val="20"/>
              </w:rPr>
            </w:pPr>
            <w:r w:rsidRPr="006926FD">
              <w:rPr>
                <w:rFonts w:ascii="Arial" w:eastAsia="Times New Roman" w:hAnsi="Arial" w:cs="Arial"/>
                <w:b/>
                <w:color w:val="000000"/>
                <w:sz w:val="20"/>
                <w:szCs w:val="20"/>
              </w:rPr>
              <w:t>Classe</w:t>
            </w:r>
          </w:p>
        </w:tc>
        <w:tc>
          <w:tcPr>
            <w:tcW w:w="1893" w:type="dxa"/>
            <w:tcBorders>
              <w:top w:val="single" w:sz="4" w:space="0" w:color="auto"/>
              <w:left w:val="nil"/>
              <w:bottom w:val="single" w:sz="4" w:space="0" w:color="auto"/>
              <w:right w:val="single" w:sz="4" w:space="0" w:color="auto"/>
            </w:tcBorders>
            <w:shd w:val="clear" w:color="000000" w:fill="BFBFBF"/>
            <w:noWrap/>
            <w:vAlign w:val="bottom"/>
            <w:hideMark/>
          </w:tcPr>
          <w:p w:rsidR="00027A6E" w:rsidRPr="006926FD" w:rsidRDefault="00027A6E" w:rsidP="00027A6E">
            <w:pPr>
              <w:spacing w:line="240" w:lineRule="auto"/>
              <w:jc w:val="left"/>
              <w:rPr>
                <w:rFonts w:ascii="Arial" w:eastAsia="Times New Roman" w:hAnsi="Arial" w:cs="Arial"/>
                <w:b/>
                <w:color w:val="000000"/>
                <w:sz w:val="20"/>
                <w:szCs w:val="20"/>
              </w:rPr>
            </w:pPr>
            <w:r w:rsidRPr="006926FD">
              <w:rPr>
                <w:rFonts w:ascii="Arial" w:eastAsia="Times New Roman" w:hAnsi="Arial" w:cs="Arial"/>
                <w:b/>
                <w:color w:val="000000"/>
                <w:sz w:val="20"/>
                <w:szCs w:val="20"/>
              </w:rPr>
              <w:t>Metodo</w:t>
            </w:r>
          </w:p>
        </w:tc>
        <w:tc>
          <w:tcPr>
            <w:tcW w:w="939" w:type="dxa"/>
            <w:tcBorders>
              <w:top w:val="single" w:sz="4" w:space="0" w:color="auto"/>
              <w:left w:val="nil"/>
              <w:bottom w:val="single" w:sz="4" w:space="0" w:color="auto"/>
              <w:right w:val="single" w:sz="4" w:space="0" w:color="auto"/>
            </w:tcBorders>
            <w:shd w:val="clear" w:color="000000" w:fill="BFBFBF"/>
            <w:noWrap/>
            <w:vAlign w:val="bottom"/>
            <w:hideMark/>
          </w:tcPr>
          <w:p w:rsidR="00027A6E" w:rsidRPr="006926FD" w:rsidRDefault="00027A6E" w:rsidP="00027A6E">
            <w:pPr>
              <w:spacing w:line="240" w:lineRule="auto"/>
              <w:jc w:val="right"/>
              <w:rPr>
                <w:rFonts w:ascii="Arial" w:eastAsia="Times New Roman" w:hAnsi="Arial" w:cs="Arial"/>
                <w:b/>
                <w:color w:val="000000"/>
                <w:sz w:val="20"/>
                <w:szCs w:val="20"/>
              </w:rPr>
            </w:pPr>
            <w:r w:rsidRPr="006926FD">
              <w:rPr>
                <w:rFonts w:ascii="Arial" w:eastAsia="Times New Roman" w:hAnsi="Arial" w:cs="Arial"/>
                <w:b/>
                <w:color w:val="000000"/>
                <w:sz w:val="20"/>
                <w:szCs w:val="20"/>
              </w:rPr>
              <w:t>HTTP Method</w:t>
            </w:r>
          </w:p>
        </w:tc>
        <w:tc>
          <w:tcPr>
            <w:tcW w:w="2217" w:type="dxa"/>
            <w:tcBorders>
              <w:top w:val="single" w:sz="4" w:space="0" w:color="auto"/>
              <w:left w:val="nil"/>
              <w:bottom w:val="single" w:sz="4" w:space="0" w:color="auto"/>
              <w:right w:val="single" w:sz="4" w:space="0" w:color="auto"/>
            </w:tcBorders>
            <w:shd w:val="clear" w:color="000000" w:fill="BFBFBF"/>
            <w:noWrap/>
            <w:vAlign w:val="bottom"/>
            <w:hideMark/>
          </w:tcPr>
          <w:p w:rsidR="00027A6E" w:rsidRPr="006926FD" w:rsidRDefault="00027A6E" w:rsidP="00027A6E">
            <w:pPr>
              <w:spacing w:line="240" w:lineRule="auto"/>
              <w:jc w:val="left"/>
              <w:rPr>
                <w:rFonts w:ascii="Arial" w:eastAsia="Times New Roman" w:hAnsi="Arial" w:cs="Arial"/>
                <w:b/>
                <w:color w:val="000000"/>
                <w:sz w:val="20"/>
                <w:szCs w:val="20"/>
              </w:rPr>
            </w:pPr>
            <w:r w:rsidRPr="006926FD">
              <w:rPr>
                <w:rFonts w:ascii="Arial" w:eastAsia="Times New Roman" w:hAnsi="Arial" w:cs="Arial"/>
                <w:b/>
                <w:color w:val="000000"/>
                <w:sz w:val="20"/>
                <w:szCs w:val="20"/>
              </w:rPr>
              <w:t xml:space="preserve">URI + </w:t>
            </w:r>
            <w:proofErr w:type="spellStart"/>
            <w:r w:rsidRPr="006926FD">
              <w:rPr>
                <w:rFonts w:ascii="Arial" w:eastAsia="Times New Roman" w:hAnsi="Arial" w:cs="Arial"/>
                <w:b/>
                <w:color w:val="000000"/>
                <w:sz w:val="20"/>
                <w:szCs w:val="20"/>
              </w:rPr>
              <w:t>query</w:t>
            </w:r>
            <w:proofErr w:type="spellEnd"/>
            <w:r w:rsidRPr="006926FD">
              <w:rPr>
                <w:rFonts w:ascii="Arial" w:eastAsia="Times New Roman" w:hAnsi="Arial" w:cs="Arial"/>
                <w:b/>
                <w:color w:val="000000"/>
                <w:sz w:val="20"/>
                <w:szCs w:val="20"/>
              </w:rPr>
              <w:t xml:space="preserve"> </w:t>
            </w:r>
            <w:proofErr w:type="spellStart"/>
            <w:r w:rsidRPr="006926FD">
              <w:rPr>
                <w:rFonts w:ascii="Arial" w:eastAsia="Times New Roman" w:hAnsi="Arial" w:cs="Arial"/>
                <w:b/>
                <w:color w:val="000000"/>
                <w:sz w:val="20"/>
                <w:szCs w:val="20"/>
              </w:rPr>
              <w:t>params</w:t>
            </w:r>
            <w:proofErr w:type="spellEnd"/>
          </w:p>
        </w:tc>
        <w:tc>
          <w:tcPr>
            <w:tcW w:w="1326" w:type="dxa"/>
            <w:tcBorders>
              <w:top w:val="single" w:sz="4" w:space="0" w:color="auto"/>
              <w:left w:val="nil"/>
              <w:bottom w:val="single" w:sz="4" w:space="0" w:color="auto"/>
              <w:right w:val="single" w:sz="4" w:space="0" w:color="auto"/>
            </w:tcBorders>
            <w:shd w:val="clear" w:color="000000" w:fill="BFBFBF"/>
            <w:noWrap/>
            <w:vAlign w:val="bottom"/>
            <w:hideMark/>
          </w:tcPr>
          <w:p w:rsidR="00027A6E" w:rsidRPr="006926FD" w:rsidRDefault="00027A6E" w:rsidP="00027A6E">
            <w:pPr>
              <w:spacing w:line="240" w:lineRule="auto"/>
              <w:jc w:val="left"/>
              <w:rPr>
                <w:rFonts w:ascii="Arial" w:eastAsia="Times New Roman" w:hAnsi="Arial" w:cs="Arial"/>
                <w:b/>
                <w:color w:val="000000"/>
                <w:sz w:val="20"/>
                <w:szCs w:val="20"/>
              </w:rPr>
            </w:pPr>
            <w:proofErr w:type="spellStart"/>
            <w:r w:rsidRPr="006926FD">
              <w:rPr>
                <w:rFonts w:ascii="Arial" w:eastAsia="Times New Roman" w:hAnsi="Arial" w:cs="Arial"/>
                <w:b/>
                <w:color w:val="000000"/>
                <w:sz w:val="20"/>
                <w:szCs w:val="20"/>
              </w:rPr>
              <w:t>Request</w:t>
            </w:r>
            <w:proofErr w:type="spellEnd"/>
          </w:p>
        </w:tc>
        <w:tc>
          <w:tcPr>
            <w:tcW w:w="1418" w:type="dxa"/>
            <w:tcBorders>
              <w:top w:val="single" w:sz="4" w:space="0" w:color="auto"/>
              <w:left w:val="nil"/>
              <w:bottom w:val="single" w:sz="4" w:space="0" w:color="auto"/>
              <w:right w:val="single" w:sz="4" w:space="0" w:color="auto"/>
            </w:tcBorders>
            <w:shd w:val="clear" w:color="000000" w:fill="BFBFBF"/>
            <w:noWrap/>
            <w:vAlign w:val="bottom"/>
            <w:hideMark/>
          </w:tcPr>
          <w:p w:rsidR="00027A6E" w:rsidRPr="006926FD" w:rsidRDefault="00027A6E" w:rsidP="00027A6E">
            <w:pPr>
              <w:spacing w:line="240" w:lineRule="auto"/>
              <w:jc w:val="left"/>
              <w:rPr>
                <w:rFonts w:ascii="Arial" w:eastAsia="Times New Roman" w:hAnsi="Arial" w:cs="Arial"/>
                <w:b/>
                <w:color w:val="000000"/>
                <w:sz w:val="20"/>
                <w:szCs w:val="20"/>
              </w:rPr>
            </w:pPr>
            <w:proofErr w:type="spellStart"/>
            <w:r w:rsidRPr="006926FD">
              <w:rPr>
                <w:rFonts w:ascii="Arial" w:eastAsia="Times New Roman" w:hAnsi="Arial" w:cs="Arial"/>
                <w:b/>
                <w:color w:val="000000"/>
                <w:sz w:val="20"/>
                <w:szCs w:val="20"/>
              </w:rPr>
              <w:t>Response</w:t>
            </w:r>
            <w:proofErr w:type="spellEnd"/>
          </w:p>
        </w:tc>
        <w:tc>
          <w:tcPr>
            <w:tcW w:w="1559" w:type="dxa"/>
            <w:tcBorders>
              <w:top w:val="single" w:sz="4" w:space="0" w:color="auto"/>
              <w:left w:val="nil"/>
              <w:bottom w:val="single" w:sz="4" w:space="0" w:color="auto"/>
              <w:right w:val="single" w:sz="4" w:space="0" w:color="auto"/>
            </w:tcBorders>
            <w:shd w:val="clear" w:color="000000" w:fill="BFBFBF"/>
            <w:vAlign w:val="bottom"/>
            <w:hideMark/>
          </w:tcPr>
          <w:p w:rsidR="00027A6E" w:rsidRPr="006926FD" w:rsidRDefault="00027A6E" w:rsidP="00027A6E">
            <w:pPr>
              <w:spacing w:line="240" w:lineRule="auto"/>
              <w:jc w:val="left"/>
              <w:rPr>
                <w:rFonts w:ascii="Arial" w:eastAsia="Times New Roman" w:hAnsi="Arial" w:cs="Arial"/>
                <w:b/>
                <w:color w:val="000000"/>
                <w:sz w:val="20"/>
                <w:szCs w:val="20"/>
              </w:rPr>
            </w:pPr>
            <w:r w:rsidRPr="006926FD">
              <w:rPr>
                <w:rFonts w:ascii="Arial" w:eastAsia="Times New Roman" w:hAnsi="Arial" w:cs="Arial"/>
                <w:b/>
                <w:color w:val="000000"/>
                <w:sz w:val="20"/>
                <w:szCs w:val="20"/>
              </w:rPr>
              <w:t>Note</w:t>
            </w:r>
          </w:p>
        </w:tc>
      </w:tr>
      <w:tr w:rsidR="006926FD" w:rsidRPr="00027A6E" w:rsidTr="006926FD">
        <w:trPr>
          <w:trHeight w:val="2700"/>
        </w:trPr>
        <w:tc>
          <w:tcPr>
            <w:tcW w:w="988" w:type="dxa"/>
            <w:tcBorders>
              <w:top w:val="nil"/>
              <w:left w:val="single" w:sz="4" w:space="0" w:color="auto"/>
              <w:bottom w:val="nil"/>
              <w:right w:val="single" w:sz="4" w:space="0" w:color="auto"/>
            </w:tcBorders>
            <w:shd w:val="clear" w:color="000000" w:fill="DAF2D0"/>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Utente</w:t>
            </w:r>
          </w:p>
        </w:tc>
        <w:tc>
          <w:tcPr>
            <w:tcW w:w="1893" w:type="dxa"/>
            <w:tcBorders>
              <w:top w:val="nil"/>
              <w:left w:val="nil"/>
              <w:bottom w:val="single" w:sz="4" w:space="0" w:color="auto"/>
              <w:right w:val="single" w:sz="4" w:space="0" w:color="auto"/>
            </w:tcBorders>
            <w:shd w:val="clear" w:color="auto" w:fill="auto"/>
            <w:noWrap/>
            <w:vAlign w:val="bottom"/>
            <w:hideMark/>
          </w:tcPr>
          <w:p w:rsidR="006926FD" w:rsidRDefault="006926FD"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C</w:t>
            </w:r>
            <w:r w:rsidR="00027A6E" w:rsidRPr="006926FD">
              <w:rPr>
                <w:rFonts w:ascii="Arial" w:eastAsia="Times New Roman" w:hAnsi="Arial" w:cs="Arial"/>
                <w:color w:val="000000"/>
                <w:sz w:val="20"/>
                <w:szCs w:val="20"/>
              </w:rPr>
              <w:t>ambia</w:t>
            </w:r>
          </w:p>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_pas</w:t>
            </w:r>
            <w:r w:rsidR="004E2549">
              <w:rPr>
                <w:rFonts w:ascii="Arial" w:eastAsia="Times New Roman" w:hAnsi="Arial" w:cs="Arial"/>
                <w:color w:val="000000"/>
                <w:sz w:val="20"/>
                <w:szCs w:val="20"/>
              </w:rPr>
              <w:t>s</w:t>
            </w:r>
            <w:r w:rsidRPr="006926FD">
              <w:rPr>
                <w:rFonts w:ascii="Arial" w:eastAsia="Times New Roman" w:hAnsi="Arial" w:cs="Arial"/>
                <w:color w:val="000000"/>
                <w:sz w:val="20"/>
                <w:szCs w:val="20"/>
              </w:rPr>
              <w:t>word(pass)</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000000"/>
                <w:sz w:val="20"/>
                <w:szCs w:val="20"/>
              </w:rPr>
            </w:pPr>
            <w:r w:rsidRPr="006926FD">
              <w:rPr>
                <w:rFonts w:ascii="Arial" w:eastAsia="Times New Roman" w:hAnsi="Arial" w:cs="Arial"/>
                <w:color w:val="000000"/>
                <w:sz w:val="20"/>
                <w:szCs w:val="20"/>
              </w:rPr>
              <w:t>PUT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/api/v1/</w:t>
            </w:r>
            <w:proofErr w:type="spellStart"/>
            <w:r w:rsidRPr="006926FD">
              <w:rPr>
                <w:rFonts w:ascii="Arial" w:eastAsia="Times New Roman" w:hAnsi="Arial" w:cs="Arial"/>
                <w:color w:val="000000"/>
                <w:sz w:val="20"/>
                <w:szCs w:val="20"/>
              </w:rPr>
              <w:t>user</w:t>
            </w:r>
            <w:proofErr w:type="spellEnd"/>
            <w:r w:rsidRPr="006926FD">
              <w:rPr>
                <w:rFonts w:ascii="Arial" w:eastAsia="Times New Roman" w:hAnsi="Arial" w:cs="Arial"/>
                <w:color w:val="000000"/>
                <w:sz w:val="20"/>
                <w:szCs w:val="20"/>
              </w:rPr>
              <w:t>/ID</w:t>
            </w:r>
          </w:p>
        </w:tc>
        <w:tc>
          <w:tcPr>
            <w:tcW w:w="1326"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w:t>
            </w:r>
            <w:r w:rsidRPr="006926FD">
              <w:rPr>
                <w:rFonts w:ascii="Arial" w:eastAsia="Times New Roman" w:hAnsi="Arial" w:cs="Arial"/>
                <w:color w:val="000000"/>
                <w:sz w:val="20"/>
                <w:szCs w:val="20"/>
              </w:rPr>
              <w:br/>
              <w:t xml:space="preserve">  password</w:t>
            </w:r>
            <w:r w:rsidRPr="006926FD">
              <w:rPr>
                <w:rFonts w:ascii="Arial" w:eastAsia="Times New Roman" w:hAnsi="Arial" w:cs="Arial"/>
                <w:color w:val="000000"/>
                <w:sz w:val="20"/>
                <w:szCs w:val="20"/>
              </w:rPr>
              <w:br/>
              <w:t>}</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200</w:t>
            </w:r>
            <w:r w:rsidRPr="006926FD">
              <w:rPr>
                <w:rFonts w:ascii="Arial" w:eastAsia="Times New Roman" w:hAnsi="Arial" w:cs="Arial"/>
                <w:color w:val="000000"/>
                <w:sz w:val="20"/>
                <w:szCs w:val="20"/>
              </w:rPr>
              <w:br/>
              <w:t>User {</w:t>
            </w:r>
            <w:r w:rsidRPr="006926FD">
              <w:rPr>
                <w:rFonts w:ascii="Arial" w:eastAsia="Times New Roman" w:hAnsi="Arial" w:cs="Arial"/>
                <w:color w:val="000000"/>
                <w:sz w:val="20"/>
                <w:szCs w:val="20"/>
              </w:rPr>
              <w:br/>
              <w:t xml:space="preserve">  self,</w:t>
            </w:r>
            <w:r w:rsidRPr="006926FD">
              <w:rPr>
                <w:rFonts w:ascii="Arial" w:eastAsia="Times New Roman" w:hAnsi="Arial" w:cs="Arial"/>
                <w:color w:val="000000"/>
                <w:sz w:val="20"/>
                <w:szCs w:val="20"/>
              </w:rPr>
              <w:br/>
              <w:t xml:space="preserve">  nome,</w:t>
            </w:r>
            <w:r w:rsidRPr="006926FD">
              <w:rPr>
                <w:rFonts w:ascii="Arial" w:eastAsia="Times New Roman" w:hAnsi="Arial" w:cs="Arial"/>
                <w:color w:val="000000"/>
                <w:sz w:val="20"/>
                <w:szCs w:val="20"/>
              </w:rPr>
              <w:br/>
              <w:t xml:space="preserve">  cognome,</w:t>
            </w:r>
            <w:r w:rsidRPr="006926FD">
              <w:rPr>
                <w:rFonts w:ascii="Arial" w:eastAsia="Times New Roman" w:hAnsi="Arial" w:cs="Arial"/>
                <w:color w:val="000000"/>
                <w:sz w:val="20"/>
                <w:szCs w:val="20"/>
              </w:rPr>
              <w:br/>
              <w:t xml:space="preserve">  </w:t>
            </w:r>
            <w:proofErr w:type="spellStart"/>
            <w:r w:rsidRPr="006926FD">
              <w:rPr>
                <w:rFonts w:ascii="Arial" w:eastAsia="Times New Roman" w:hAnsi="Arial" w:cs="Arial"/>
                <w:color w:val="000000"/>
                <w:sz w:val="20"/>
                <w:szCs w:val="20"/>
              </w:rPr>
              <w:t>data_nascita</w:t>
            </w:r>
            <w:proofErr w:type="spellEnd"/>
            <w:r w:rsidRPr="006926FD">
              <w:rPr>
                <w:rFonts w:ascii="Arial" w:eastAsia="Times New Roman" w:hAnsi="Arial" w:cs="Arial"/>
                <w:color w:val="000000"/>
                <w:sz w:val="20"/>
                <w:szCs w:val="20"/>
              </w:rPr>
              <w:t>,</w:t>
            </w:r>
            <w:r w:rsidRPr="006926FD">
              <w:rPr>
                <w:rFonts w:ascii="Arial" w:eastAsia="Times New Roman" w:hAnsi="Arial" w:cs="Arial"/>
                <w:color w:val="000000"/>
                <w:sz w:val="20"/>
                <w:szCs w:val="20"/>
              </w:rPr>
              <w:br/>
              <w:t xml:space="preserve">  email,</w:t>
            </w:r>
            <w:r w:rsidRPr="006926FD">
              <w:rPr>
                <w:rFonts w:ascii="Arial" w:eastAsia="Times New Roman" w:hAnsi="Arial" w:cs="Arial"/>
                <w:color w:val="000000"/>
                <w:sz w:val="20"/>
                <w:szCs w:val="20"/>
              </w:rPr>
              <w:br/>
              <w:t xml:space="preserve">  residenza</w:t>
            </w:r>
            <w:r w:rsidRPr="006926FD">
              <w:rPr>
                <w:rFonts w:ascii="Arial" w:eastAsia="Times New Roman" w:hAnsi="Arial" w:cs="Arial"/>
                <w:color w:val="000000"/>
                <w:sz w:val="20"/>
                <w:szCs w:val="20"/>
              </w:rPr>
              <w:br/>
              <w:t>}</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r>
      <w:tr w:rsidR="006926FD" w:rsidRPr="00027A6E" w:rsidTr="006926FD">
        <w:trPr>
          <w:trHeight w:val="900"/>
        </w:trPr>
        <w:tc>
          <w:tcPr>
            <w:tcW w:w="988" w:type="dxa"/>
            <w:tcBorders>
              <w:top w:val="nil"/>
              <w:left w:val="single" w:sz="4" w:space="0" w:color="auto"/>
              <w:bottom w:val="nil"/>
              <w:right w:val="single" w:sz="4" w:space="0" w:color="auto"/>
            </w:tcBorders>
            <w:shd w:val="clear" w:color="000000" w:fill="DAF2D0"/>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893" w:type="dxa"/>
            <w:tcBorders>
              <w:top w:val="nil"/>
              <w:left w:val="nil"/>
              <w:bottom w:val="single" w:sz="4" w:space="0" w:color="auto"/>
              <w:right w:val="single" w:sz="4" w:space="0" w:color="auto"/>
            </w:tcBorders>
            <w:shd w:val="clear" w:color="auto" w:fill="auto"/>
            <w:noWrap/>
            <w:vAlign w:val="bottom"/>
            <w:hideMark/>
          </w:tcPr>
          <w:p w:rsidR="006926FD" w:rsidRDefault="006926FD"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C</w:t>
            </w:r>
            <w:r w:rsidR="00027A6E" w:rsidRPr="006926FD">
              <w:rPr>
                <w:rFonts w:ascii="Arial" w:eastAsia="Times New Roman" w:hAnsi="Arial" w:cs="Arial"/>
                <w:color w:val="000000"/>
                <w:sz w:val="20"/>
                <w:szCs w:val="20"/>
              </w:rPr>
              <w:t>ambia</w:t>
            </w:r>
          </w:p>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_residenza(res)</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000000"/>
                <w:sz w:val="20"/>
                <w:szCs w:val="20"/>
              </w:rPr>
            </w:pPr>
            <w:r w:rsidRPr="006926FD">
              <w:rPr>
                <w:rFonts w:ascii="Arial" w:eastAsia="Times New Roman" w:hAnsi="Arial" w:cs="Arial"/>
                <w:color w:val="000000"/>
                <w:sz w:val="20"/>
                <w:szCs w:val="20"/>
              </w:rPr>
              <w:t>PUT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/api/v1/</w:t>
            </w:r>
            <w:proofErr w:type="spellStart"/>
            <w:r w:rsidRPr="006926FD">
              <w:rPr>
                <w:rFonts w:ascii="Arial" w:eastAsia="Times New Roman" w:hAnsi="Arial" w:cs="Arial"/>
                <w:color w:val="000000"/>
                <w:sz w:val="20"/>
                <w:szCs w:val="20"/>
              </w:rPr>
              <w:t>user</w:t>
            </w:r>
            <w:proofErr w:type="spellEnd"/>
            <w:r w:rsidRPr="006926FD">
              <w:rPr>
                <w:rFonts w:ascii="Arial" w:eastAsia="Times New Roman" w:hAnsi="Arial" w:cs="Arial"/>
                <w:color w:val="000000"/>
                <w:sz w:val="20"/>
                <w:szCs w:val="20"/>
              </w:rPr>
              <w:t>/ID</w:t>
            </w:r>
          </w:p>
        </w:tc>
        <w:tc>
          <w:tcPr>
            <w:tcW w:w="1326"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w:t>
            </w:r>
            <w:r w:rsidRPr="006926FD">
              <w:rPr>
                <w:rFonts w:ascii="Arial" w:eastAsia="Times New Roman" w:hAnsi="Arial" w:cs="Arial"/>
                <w:color w:val="000000"/>
                <w:sz w:val="20"/>
                <w:szCs w:val="20"/>
              </w:rPr>
              <w:br/>
              <w:t xml:space="preserve">  residenza</w:t>
            </w:r>
            <w:r w:rsidRPr="006926FD">
              <w:rPr>
                <w:rFonts w:ascii="Arial" w:eastAsia="Times New Roman" w:hAnsi="Arial" w:cs="Arial"/>
                <w:color w:val="000000"/>
                <w:sz w:val="20"/>
                <w:szCs w:val="20"/>
              </w:rPr>
              <w:br/>
              <w:t>}</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200</w:t>
            </w:r>
            <w:r w:rsidRPr="006926FD">
              <w:rPr>
                <w:rFonts w:ascii="Arial" w:eastAsia="Times New Roman" w:hAnsi="Arial" w:cs="Arial"/>
                <w:color w:val="000000"/>
                <w:sz w:val="20"/>
                <w:szCs w:val="20"/>
              </w:rPr>
              <w:br/>
              <w:t>User</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r>
      <w:tr w:rsidR="006926FD" w:rsidRPr="00027A6E" w:rsidTr="006926FD">
        <w:trPr>
          <w:trHeight w:val="600"/>
        </w:trPr>
        <w:tc>
          <w:tcPr>
            <w:tcW w:w="988" w:type="dxa"/>
            <w:tcBorders>
              <w:top w:val="nil"/>
              <w:left w:val="single" w:sz="4" w:space="0" w:color="auto"/>
              <w:bottom w:val="nil"/>
              <w:right w:val="single" w:sz="4" w:space="0" w:color="auto"/>
            </w:tcBorders>
            <w:shd w:val="clear" w:color="000000" w:fill="DAF2D0"/>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893"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cambia_ …</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000000"/>
                <w:sz w:val="20"/>
                <w:szCs w:val="20"/>
              </w:rPr>
            </w:pPr>
            <w:r w:rsidRPr="006926FD">
              <w:rPr>
                <w:rFonts w:ascii="Arial" w:eastAsia="Times New Roman" w:hAnsi="Arial" w:cs="Arial"/>
                <w:color w:val="000000"/>
                <w:sz w:val="20"/>
                <w:szCs w:val="20"/>
              </w:rPr>
              <w:t>PUT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/api/v1/</w:t>
            </w:r>
            <w:proofErr w:type="spellStart"/>
            <w:r w:rsidRPr="006926FD">
              <w:rPr>
                <w:rFonts w:ascii="Arial" w:eastAsia="Times New Roman" w:hAnsi="Arial" w:cs="Arial"/>
                <w:color w:val="000000"/>
                <w:sz w:val="20"/>
                <w:szCs w:val="20"/>
              </w:rPr>
              <w:t>user</w:t>
            </w:r>
            <w:proofErr w:type="spellEnd"/>
            <w:r w:rsidRPr="006926FD">
              <w:rPr>
                <w:rFonts w:ascii="Arial" w:eastAsia="Times New Roman" w:hAnsi="Arial" w:cs="Arial"/>
                <w:color w:val="000000"/>
                <w:sz w:val="20"/>
                <w:szCs w:val="20"/>
              </w:rPr>
              <w:t>/ID</w:t>
            </w:r>
          </w:p>
        </w:tc>
        <w:tc>
          <w:tcPr>
            <w:tcW w:w="1326"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200</w:t>
            </w:r>
            <w:r w:rsidRPr="006926FD">
              <w:rPr>
                <w:rFonts w:ascii="Arial" w:eastAsia="Times New Roman" w:hAnsi="Arial" w:cs="Arial"/>
                <w:color w:val="000000"/>
                <w:sz w:val="20"/>
                <w:szCs w:val="20"/>
              </w:rPr>
              <w:br/>
              <w:t>User</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r>
      <w:tr w:rsidR="006926FD" w:rsidRPr="00027A6E" w:rsidTr="006926FD">
        <w:trPr>
          <w:trHeight w:val="1200"/>
        </w:trPr>
        <w:tc>
          <w:tcPr>
            <w:tcW w:w="988" w:type="dxa"/>
            <w:tcBorders>
              <w:top w:val="nil"/>
              <w:left w:val="single" w:sz="4" w:space="0" w:color="auto"/>
              <w:bottom w:val="nil"/>
              <w:right w:val="single" w:sz="4" w:space="0" w:color="auto"/>
            </w:tcBorders>
            <w:shd w:val="clear" w:color="000000" w:fill="DAF2D0"/>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893"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proofErr w:type="spellStart"/>
            <w:r w:rsidRPr="006926FD">
              <w:rPr>
                <w:rFonts w:ascii="Arial" w:eastAsia="Times New Roman" w:hAnsi="Arial" w:cs="Arial"/>
                <w:color w:val="000000"/>
                <w:sz w:val="20"/>
                <w:szCs w:val="20"/>
              </w:rPr>
              <w:t>effettua_accesso</w:t>
            </w:r>
            <w:proofErr w:type="spellEnd"/>
            <w:r w:rsidRPr="006926FD">
              <w:rPr>
                <w:rFonts w:ascii="Arial" w:eastAsia="Times New Roman" w:hAnsi="Arial" w:cs="Arial"/>
                <w:color w:val="000000"/>
                <w:sz w:val="20"/>
                <w:szCs w:val="20"/>
              </w:rPr>
              <w:t>()</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000000"/>
                <w:sz w:val="20"/>
                <w:szCs w:val="20"/>
              </w:rPr>
            </w:pPr>
            <w:r w:rsidRPr="006926FD">
              <w:rPr>
                <w:rFonts w:ascii="Arial" w:eastAsia="Times New Roman" w:hAnsi="Arial" w:cs="Arial"/>
                <w:color w:val="000000"/>
                <w:sz w:val="20"/>
                <w:szCs w:val="20"/>
              </w:rPr>
              <w:t>POST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/api/v1/</w:t>
            </w:r>
            <w:proofErr w:type="spellStart"/>
            <w:r w:rsidRPr="006926FD">
              <w:rPr>
                <w:rFonts w:ascii="Arial" w:eastAsia="Times New Roman" w:hAnsi="Arial" w:cs="Arial"/>
                <w:color w:val="000000"/>
                <w:sz w:val="20"/>
                <w:szCs w:val="20"/>
              </w:rPr>
              <w:t>authentications</w:t>
            </w:r>
            <w:proofErr w:type="spellEnd"/>
          </w:p>
        </w:tc>
        <w:tc>
          <w:tcPr>
            <w:tcW w:w="1326"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w:t>
            </w:r>
            <w:r w:rsidRPr="006926FD">
              <w:rPr>
                <w:rFonts w:ascii="Arial" w:eastAsia="Times New Roman" w:hAnsi="Arial" w:cs="Arial"/>
                <w:color w:val="000000"/>
                <w:sz w:val="20"/>
                <w:szCs w:val="20"/>
              </w:rPr>
              <w:br/>
              <w:t xml:space="preserve">  username,</w:t>
            </w:r>
            <w:r w:rsidRPr="006926FD">
              <w:rPr>
                <w:rFonts w:ascii="Arial" w:eastAsia="Times New Roman" w:hAnsi="Arial" w:cs="Arial"/>
                <w:color w:val="000000"/>
                <w:sz w:val="20"/>
                <w:szCs w:val="20"/>
              </w:rPr>
              <w:br/>
              <w:t xml:space="preserve">  password</w:t>
            </w:r>
            <w:r w:rsidRPr="006926FD">
              <w:rPr>
                <w:rFonts w:ascii="Arial" w:eastAsia="Times New Roman" w:hAnsi="Arial" w:cs="Arial"/>
                <w:color w:val="000000"/>
                <w:sz w:val="20"/>
                <w:szCs w:val="20"/>
              </w:rPr>
              <w:br/>
              <w:t>}</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200</w:t>
            </w:r>
            <w:r w:rsidRPr="006926FD">
              <w:rPr>
                <w:rFonts w:ascii="Arial" w:eastAsia="Times New Roman" w:hAnsi="Arial" w:cs="Arial"/>
                <w:color w:val="000000"/>
                <w:sz w:val="20"/>
                <w:szCs w:val="20"/>
              </w:rPr>
              <w:br/>
              <w:t>{</w:t>
            </w:r>
            <w:r w:rsidRPr="006926FD">
              <w:rPr>
                <w:rFonts w:ascii="Arial" w:eastAsia="Times New Roman" w:hAnsi="Arial" w:cs="Arial"/>
                <w:color w:val="000000"/>
                <w:sz w:val="20"/>
                <w:szCs w:val="20"/>
              </w:rPr>
              <w:br/>
              <w:t xml:space="preserve">  </w:t>
            </w:r>
            <w:proofErr w:type="spellStart"/>
            <w:r w:rsidRPr="006926FD">
              <w:rPr>
                <w:rFonts w:ascii="Arial" w:eastAsia="Times New Roman" w:hAnsi="Arial" w:cs="Arial"/>
                <w:color w:val="000000"/>
                <w:sz w:val="20"/>
                <w:szCs w:val="20"/>
              </w:rPr>
              <w:t>token</w:t>
            </w:r>
            <w:proofErr w:type="spellEnd"/>
            <w:r w:rsidRPr="006926FD">
              <w:rPr>
                <w:rFonts w:ascii="Arial" w:eastAsia="Times New Roman" w:hAnsi="Arial" w:cs="Arial"/>
                <w:color w:val="000000"/>
                <w:sz w:val="20"/>
                <w:szCs w:val="20"/>
              </w:rPr>
              <w:br/>
              <w:t>}</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xml:space="preserve">È possibile fornire username e password per ottenere un </w:t>
            </w:r>
            <w:proofErr w:type="spellStart"/>
            <w:r w:rsidRPr="006926FD">
              <w:rPr>
                <w:rFonts w:ascii="Arial" w:eastAsia="Times New Roman" w:hAnsi="Arial" w:cs="Arial"/>
                <w:color w:val="000000"/>
                <w:sz w:val="20"/>
                <w:szCs w:val="20"/>
              </w:rPr>
              <w:t>token</w:t>
            </w:r>
            <w:proofErr w:type="spellEnd"/>
            <w:r w:rsidRPr="006926FD">
              <w:rPr>
                <w:rFonts w:ascii="Arial" w:eastAsia="Times New Roman" w:hAnsi="Arial" w:cs="Arial"/>
                <w:color w:val="000000"/>
                <w:sz w:val="20"/>
                <w:szCs w:val="20"/>
              </w:rPr>
              <w:t xml:space="preserve"> di accesso</w:t>
            </w:r>
          </w:p>
        </w:tc>
      </w:tr>
      <w:tr w:rsidR="006926FD" w:rsidRPr="00027A6E" w:rsidTr="006926FD">
        <w:trPr>
          <w:trHeight w:val="600"/>
        </w:trPr>
        <w:tc>
          <w:tcPr>
            <w:tcW w:w="988" w:type="dxa"/>
            <w:tcBorders>
              <w:top w:val="nil"/>
              <w:left w:val="single" w:sz="4" w:space="0" w:color="auto"/>
              <w:bottom w:val="nil"/>
              <w:right w:val="single" w:sz="4" w:space="0" w:color="auto"/>
            </w:tcBorders>
            <w:shd w:val="clear" w:color="000000" w:fill="DAF2D0"/>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893"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proofErr w:type="spellStart"/>
            <w:r w:rsidRPr="006926FD">
              <w:rPr>
                <w:rFonts w:ascii="Arial" w:eastAsia="Times New Roman" w:hAnsi="Arial" w:cs="Arial"/>
                <w:color w:val="000000"/>
                <w:sz w:val="20"/>
                <w:szCs w:val="20"/>
              </w:rPr>
              <w:t>cerca_libri</w:t>
            </w:r>
            <w:proofErr w:type="spellEnd"/>
            <w:r w:rsidRPr="006926FD">
              <w:rPr>
                <w:rFonts w:ascii="Arial" w:eastAsia="Times New Roman" w:hAnsi="Arial" w:cs="Arial"/>
                <w:color w:val="000000"/>
                <w:sz w:val="20"/>
                <w:szCs w:val="20"/>
              </w:rPr>
              <w:t>()</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000000"/>
                <w:sz w:val="20"/>
                <w:szCs w:val="20"/>
              </w:rPr>
            </w:pPr>
            <w:r w:rsidRPr="006926FD">
              <w:rPr>
                <w:rFonts w:ascii="Arial" w:eastAsia="Times New Roman" w:hAnsi="Arial" w:cs="Arial"/>
                <w:color w:val="000000"/>
                <w:sz w:val="20"/>
                <w:szCs w:val="20"/>
              </w:rPr>
              <w:t>GET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9F67A9" w:rsidRDefault="00027A6E" w:rsidP="00027A6E">
            <w:pPr>
              <w:spacing w:line="240" w:lineRule="auto"/>
              <w:jc w:val="left"/>
              <w:rPr>
                <w:rFonts w:ascii="Arial" w:eastAsia="Times New Roman" w:hAnsi="Arial" w:cs="Arial"/>
                <w:color w:val="000000"/>
                <w:sz w:val="20"/>
                <w:szCs w:val="20"/>
                <w:lang w:val="en-US"/>
              </w:rPr>
            </w:pPr>
            <w:r w:rsidRPr="009F67A9">
              <w:rPr>
                <w:rFonts w:ascii="Arial" w:eastAsia="Times New Roman" w:hAnsi="Arial" w:cs="Arial"/>
                <w:color w:val="000000"/>
                <w:sz w:val="20"/>
                <w:szCs w:val="20"/>
                <w:lang w:val="en-US"/>
              </w:rPr>
              <w:t>/</w:t>
            </w:r>
            <w:proofErr w:type="spellStart"/>
            <w:r w:rsidRPr="009F67A9">
              <w:rPr>
                <w:rFonts w:ascii="Arial" w:eastAsia="Times New Roman" w:hAnsi="Arial" w:cs="Arial"/>
                <w:color w:val="000000"/>
                <w:sz w:val="20"/>
                <w:szCs w:val="20"/>
                <w:lang w:val="en-US"/>
              </w:rPr>
              <w:t>api</w:t>
            </w:r>
            <w:proofErr w:type="spellEnd"/>
            <w:r w:rsidRPr="009F67A9">
              <w:rPr>
                <w:rFonts w:ascii="Arial" w:eastAsia="Times New Roman" w:hAnsi="Arial" w:cs="Arial"/>
                <w:color w:val="000000"/>
                <w:sz w:val="20"/>
                <w:szCs w:val="20"/>
                <w:lang w:val="en-US"/>
              </w:rPr>
              <w:t>/v1/user/ID/books</w:t>
            </w:r>
          </w:p>
        </w:tc>
        <w:tc>
          <w:tcPr>
            <w:tcW w:w="1326" w:type="dxa"/>
            <w:tcBorders>
              <w:top w:val="nil"/>
              <w:left w:val="nil"/>
              <w:bottom w:val="single" w:sz="4" w:space="0" w:color="auto"/>
              <w:right w:val="single" w:sz="4" w:space="0" w:color="auto"/>
            </w:tcBorders>
            <w:shd w:val="clear" w:color="auto" w:fill="auto"/>
            <w:noWrap/>
            <w:vAlign w:val="bottom"/>
            <w:hideMark/>
          </w:tcPr>
          <w:p w:rsidR="00027A6E" w:rsidRPr="009F67A9" w:rsidRDefault="00027A6E" w:rsidP="00027A6E">
            <w:pPr>
              <w:spacing w:line="240" w:lineRule="auto"/>
              <w:jc w:val="left"/>
              <w:rPr>
                <w:rFonts w:ascii="Arial" w:eastAsia="Times New Roman" w:hAnsi="Arial" w:cs="Arial"/>
                <w:color w:val="000000"/>
                <w:sz w:val="20"/>
                <w:szCs w:val="20"/>
                <w:lang w:val="en-US"/>
              </w:rPr>
            </w:pPr>
            <w:r w:rsidRPr="009F67A9">
              <w:rPr>
                <w:rFonts w:ascii="Arial" w:eastAsia="Times New Roman" w:hAnsi="Arial" w:cs="Arial"/>
                <w:color w:val="000000"/>
                <w:sz w:val="20"/>
                <w:szCs w:val="20"/>
                <w:lang w:val="en-US"/>
              </w:rPr>
              <w:t> </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200</w:t>
            </w:r>
            <w:r w:rsidRPr="006926FD">
              <w:rPr>
                <w:rFonts w:ascii="Arial" w:eastAsia="Times New Roman" w:hAnsi="Arial" w:cs="Arial"/>
                <w:color w:val="000000"/>
                <w:sz w:val="20"/>
                <w:szCs w:val="20"/>
              </w:rPr>
              <w:br/>
              <w:t>Book [ ]</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r>
      <w:tr w:rsidR="006926FD" w:rsidRPr="00027A6E" w:rsidTr="006926FD">
        <w:trPr>
          <w:trHeight w:val="600"/>
        </w:trPr>
        <w:tc>
          <w:tcPr>
            <w:tcW w:w="988" w:type="dxa"/>
            <w:tcBorders>
              <w:top w:val="nil"/>
              <w:left w:val="single" w:sz="4" w:space="0" w:color="auto"/>
              <w:bottom w:val="nil"/>
              <w:right w:val="single" w:sz="4" w:space="0" w:color="auto"/>
            </w:tcBorders>
            <w:shd w:val="clear" w:color="000000" w:fill="DAF2D0"/>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893"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proofErr w:type="spellStart"/>
            <w:r w:rsidRPr="006926FD">
              <w:rPr>
                <w:rFonts w:ascii="Arial" w:eastAsia="Times New Roman" w:hAnsi="Arial" w:cs="Arial"/>
                <w:color w:val="000000"/>
                <w:sz w:val="20"/>
                <w:szCs w:val="20"/>
              </w:rPr>
              <w:t>visualizza_mappa</w:t>
            </w:r>
            <w:proofErr w:type="spellEnd"/>
            <w:r w:rsidRPr="006926FD">
              <w:rPr>
                <w:rFonts w:ascii="Arial" w:eastAsia="Times New Roman" w:hAnsi="Arial" w:cs="Arial"/>
                <w:color w:val="000000"/>
                <w:sz w:val="20"/>
                <w:szCs w:val="20"/>
              </w:rPr>
              <w:t>()</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000000"/>
                <w:sz w:val="20"/>
                <w:szCs w:val="20"/>
              </w:rPr>
            </w:pPr>
            <w:r w:rsidRPr="006926FD">
              <w:rPr>
                <w:rFonts w:ascii="Arial" w:eastAsia="Times New Roman" w:hAnsi="Arial" w:cs="Arial"/>
                <w:color w:val="000000"/>
                <w:sz w:val="20"/>
                <w:szCs w:val="20"/>
              </w:rPr>
              <w:t>GET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/api/v1/</w:t>
            </w:r>
            <w:proofErr w:type="spellStart"/>
            <w:r w:rsidRPr="006926FD">
              <w:rPr>
                <w:rFonts w:ascii="Arial" w:eastAsia="Times New Roman" w:hAnsi="Arial" w:cs="Arial"/>
                <w:color w:val="000000"/>
                <w:sz w:val="20"/>
                <w:szCs w:val="20"/>
              </w:rPr>
              <w:t>user</w:t>
            </w:r>
            <w:proofErr w:type="spellEnd"/>
            <w:r w:rsidRPr="006926FD">
              <w:rPr>
                <w:rFonts w:ascii="Arial" w:eastAsia="Times New Roman" w:hAnsi="Arial" w:cs="Arial"/>
                <w:color w:val="000000"/>
                <w:sz w:val="20"/>
                <w:szCs w:val="20"/>
              </w:rPr>
              <w:t>/ID</w:t>
            </w:r>
          </w:p>
        </w:tc>
        <w:tc>
          <w:tcPr>
            <w:tcW w:w="1326"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200</w:t>
            </w:r>
            <w:r w:rsidRPr="006926FD">
              <w:rPr>
                <w:rFonts w:ascii="Arial" w:eastAsia="Times New Roman" w:hAnsi="Arial" w:cs="Arial"/>
                <w:color w:val="000000"/>
                <w:sz w:val="20"/>
                <w:szCs w:val="20"/>
              </w:rPr>
              <w:br/>
              <w:t>User</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xml:space="preserve">Implementata solo nel </w:t>
            </w:r>
            <w:proofErr w:type="spellStart"/>
            <w:r w:rsidRPr="006926FD">
              <w:rPr>
                <w:rFonts w:ascii="Arial" w:eastAsia="Times New Roman" w:hAnsi="Arial" w:cs="Arial"/>
                <w:color w:val="000000"/>
                <w:sz w:val="20"/>
                <w:szCs w:val="20"/>
              </w:rPr>
              <w:t>frontend</w:t>
            </w:r>
            <w:proofErr w:type="spellEnd"/>
            <w:r w:rsidRPr="006926FD">
              <w:rPr>
                <w:rFonts w:ascii="Arial" w:eastAsia="Times New Roman" w:hAnsi="Arial" w:cs="Arial"/>
                <w:color w:val="000000"/>
                <w:sz w:val="20"/>
                <w:szCs w:val="20"/>
              </w:rPr>
              <w:t xml:space="preserve"> usando l'indirizzo in User</w:t>
            </w:r>
          </w:p>
        </w:tc>
      </w:tr>
      <w:tr w:rsidR="006926FD" w:rsidRPr="00027A6E" w:rsidTr="006926FD">
        <w:trPr>
          <w:trHeight w:val="600"/>
        </w:trPr>
        <w:tc>
          <w:tcPr>
            <w:tcW w:w="988" w:type="dxa"/>
            <w:tcBorders>
              <w:top w:val="nil"/>
              <w:left w:val="single" w:sz="4" w:space="0" w:color="auto"/>
              <w:bottom w:val="nil"/>
              <w:right w:val="single" w:sz="4" w:space="0" w:color="auto"/>
            </w:tcBorders>
            <w:shd w:val="clear" w:color="000000" w:fill="DAF2D0"/>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893"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proofErr w:type="spellStart"/>
            <w:r w:rsidRPr="006926FD">
              <w:rPr>
                <w:rFonts w:ascii="Arial" w:eastAsia="Times New Roman" w:hAnsi="Arial" w:cs="Arial"/>
                <w:color w:val="000000"/>
                <w:sz w:val="20"/>
                <w:szCs w:val="20"/>
              </w:rPr>
              <w:t>visualizza_noleggi</w:t>
            </w:r>
            <w:proofErr w:type="spellEnd"/>
            <w:r w:rsidRPr="006926FD">
              <w:rPr>
                <w:rFonts w:ascii="Arial" w:eastAsia="Times New Roman" w:hAnsi="Arial" w:cs="Arial"/>
                <w:color w:val="000000"/>
                <w:sz w:val="20"/>
                <w:szCs w:val="20"/>
              </w:rPr>
              <w:t>()</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000000"/>
                <w:sz w:val="20"/>
                <w:szCs w:val="20"/>
              </w:rPr>
            </w:pPr>
            <w:r w:rsidRPr="006926FD">
              <w:rPr>
                <w:rFonts w:ascii="Arial" w:eastAsia="Times New Roman" w:hAnsi="Arial" w:cs="Arial"/>
                <w:color w:val="000000"/>
                <w:sz w:val="20"/>
                <w:szCs w:val="20"/>
              </w:rPr>
              <w:t>GET</w:t>
            </w:r>
          </w:p>
        </w:tc>
        <w:tc>
          <w:tcPr>
            <w:tcW w:w="2217" w:type="dxa"/>
            <w:tcBorders>
              <w:top w:val="nil"/>
              <w:left w:val="nil"/>
              <w:bottom w:val="single" w:sz="4" w:space="0" w:color="auto"/>
              <w:right w:val="single" w:sz="4" w:space="0" w:color="auto"/>
            </w:tcBorders>
            <w:shd w:val="clear" w:color="auto" w:fill="auto"/>
            <w:noWrap/>
            <w:vAlign w:val="bottom"/>
            <w:hideMark/>
          </w:tcPr>
          <w:p w:rsidR="006926FD" w:rsidRPr="009F67A9" w:rsidRDefault="00027A6E" w:rsidP="00027A6E">
            <w:pPr>
              <w:spacing w:line="240" w:lineRule="auto"/>
              <w:jc w:val="left"/>
              <w:rPr>
                <w:rFonts w:ascii="Arial" w:eastAsia="Times New Roman" w:hAnsi="Arial" w:cs="Arial"/>
                <w:color w:val="000000"/>
                <w:sz w:val="20"/>
                <w:szCs w:val="20"/>
                <w:lang w:val="en-US"/>
              </w:rPr>
            </w:pPr>
            <w:r w:rsidRPr="009F67A9">
              <w:rPr>
                <w:rFonts w:ascii="Arial" w:eastAsia="Times New Roman" w:hAnsi="Arial" w:cs="Arial"/>
                <w:color w:val="000000"/>
                <w:sz w:val="20"/>
                <w:szCs w:val="20"/>
                <w:lang w:val="en-US"/>
              </w:rPr>
              <w:t>/</w:t>
            </w:r>
            <w:proofErr w:type="spellStart"/>
            <w:r w:rsidRPr="009F67A9">
              <w:rPr>
                <w:rFonts w:ascii="Arial" w:eastAsia="Times New Roman" w:hAnsi="Arial" w:cs="Arial"/>
                <w:color w:val="000000"/>
                <w:sz w:val="20"/>
                <w:szCs w:val="20"/>
                <w:lang w:val="en-US"/>
              </w:rPr>
              <w:t>api</w:t>
            </w:r>
            <w:proofErr w:type="spellEnd"/>
            <w:r w:rsidRPr="009F67A9">
              <w:rPr>
                <w:rFonts w:ascii="Arial" w:eastAsia="Times New Roman" w:hAnsi="Arial" w:cs="Arial"/>
                <w:color w:val="000000"/>
                <w:sz w:val="20"/>
                <w:szCs w:val="20"/>
                <w:lang w:val="en-US"/>
              </w:rPr>
              <w:t>/v1/user/ID/</w:t>
            </w:r>
          </w:p>
          <w:p w:rsidR="00027A6E" w:rsidRPr="009F67A9" w:rsidRDefault="00027A6E" w:rsidP="00027A6E">
            <w:pPr>
              <w:spacing w:line="240" w:lineRule="auto"/>
              <w:jc w:val="left"/>
              <w:rPr>
                <w:rFonts w:ascii="Arial" w:eastAsia="Times New Roman" w:hAnsi="Arial" w:cs="Arial"/>
                <w:color w:val="000000"/>
                <w:sz w:val="20"/>
                <w:szCs w:val="20"/>
                <w:lang w:val="en-US"/>
              </w:rPr>
            </w:pPr>
            <w:proofErr w:type="spellStart"/>
            <w:r w:rsidRPr="009F67A9">
              <w:rPr>
                <w:rFonts w:ascii="Arial" w:eastAsia="Times New Roman" w:hAnsi="Arial" w:cs="Arial"/>
                <w:color w:val="000000"/>
                <w:sz w:val="20"/>
                <w:szCs w:val="20"/>
                <w:lang w:val="en-US"/>
              </w:rPr>
              <w:t>booklendings</w:t>
            </w:r>
            <w:proofErr w:type="spellEnd"/>
          </w:p>
        </w:tc>
        <w:tc>
          <w:tcPr>
            <w:tcW w:w="1326" w:type="dxa"/>
            <w:tcBorders>
              <w:top w:val="nil"/>
              <w:left w:val="nil"/>
              <w:bottom w:val="single" w:sz="4" w:space="0" w:color="auto"/>
              <w:right w:val="single" w:sz="4" w:space="0" w:color="auto"/>
            </w:tcBorders>
            <w:shd w:val="clear" w:color="auto" w:fill="auto"/>
            <w:noWrap/>
            <w:vAlign w:val="bottom"/>
            <w:hideMark/>
          </w:tcPr>
          <w:p w:rsidR="00027A6E" w:rsidRPr="009F67A9" w:rsidRDefault="00027A6E" w:rsidP="00027A6E">
            <w:pPr>
              <w:spacing w:line="240" w:lineRule="auto"/>
              <w:jc w:val="left"/>
              <w:rPr>
                <w:rFonts w:ascii="Arial" w:eastAsia="Times New Roman" w:hAnsi="Arial" w:cs="Arial"/>
                <w:color w:val="000000"/>
                <w:sz w:val="20"/>
                <w:szCs w:val="20"/>
                <w:lang w:val="en-US"/>
              </w:rPr>
            </w:pPr>
            <w:r w:rsidRPr="009F67A9">
              <w:rPr>
                <w:rFonts w:ascii="Arial" w:eastAsia="Times New Roman" w:hAnsi="Arial" w:cs="Arial"/>
                <w:color w:val="000000"/>
                <w:sz w:val="20"/>
                <w:szCs w:val="20"/>
                <w:lang w:val="en-US"/>
              </w:rPr>
              <w:t> </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200</w:t>
            </w:r>
            <w:r w:rsidRPr="006926FD">
              <w:rPr>
                <w:rFonts w:ascii="Arial" w:eastAsia="Times New Roman" w:hAnsi="Arial" w:cs="Arial"/>
                <w:color w:val="000000"/>
                <w:sz w:val="20"/>
                <w:szCs w:val="20"/>
              </w:rPr>
              <w:br/>
            </w:r>
            <w:proofErr w:type="spellStart"/>
            <w:r w:rsidRPr="006926FD">
              <w:rPr>
                <w:rFonts w:ascii="Arial" w:eastAsia="Times New Roman" w:hAnsi="Arial" w:cs="Arial"/>
                <w:color w:val="000000"/>
                <w:sz w:val="20"/>
                <w:szCs w:val="20"/>
              </w:rPr>
              <w:t>Booklendings</w:t>
            </w:r>
            <w:proofErr w:type="spellEnd"/>
            <w:r w:rsidRPr="006926FD">
              <w:rPr>
                <w:rFonts w:ascii="Arial" w:eastAsia="Times New Roman" w:hAnsi="Arial" w:cs="Arial"/>
                <w:color w:val="000000"/>
                <w:sz w:val="20"/>
                <w:szCs w:val="20"/>
              </w:rPr>
              <w:t xml:space="preserve"> [ ]</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r>
      <w:tr w:rsidR="006926FD" w:rsidRPr="00027A6E" w:rsidTr="006926FD">
        <w:trPr>
          <w:trHeight w:val="600"/>
        </w:trPr>
        <w:tc>
          <w:tcPr>
            <w:tcW w:w="988" w:type="dxa"/>
            <w:tcBorders>
              <w:top w:val="nil"/>
              <w:left w:val="single" w:sz="4" w:space="0" w:color="auto"/>
              <w:bottom w:val="nil"/>
              <w:right w:val="single" w:sz="4" w:space="0" w:color="auto"/>
            </w:tcBorders>
            <w:shd w:val="clear" w:color="000000" w:fill="DAF2D0"/>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893" w:type="dxa"/>
            <w:tcBorders>
              <w:top w:val="nil"/>
              <w:left w:val="nil"/>
              <w:bottom w:val="single" w:sz="4" w:space="0" w:color="auto"/>
              <w:right w:val="single" w:sz="4" w:space="0" w:color="auto"/>
            </w:tcBorders>
            <w:shd w:val="clear" w:color="auto" w:fill="auto"/>
            <w:noWrap/>
            <w:vAlign w:val="bottom"/>
            <w:hideMark/>
          </w:tcPr>
          <w:p w:rsidR="00027A6E" w:rsidRPr="006926FD" w:rsidRDefault="00C42046" w:rsidP="00027A6E">
            <w:pPr>
              <w:spacing w:line="240" w:lineRule="auto"/>
              <w:jc w:val="left"/>
              <w:rPr>
                <w:rFonts w:ascii="Arial" w:eastAsia="Times New Roman" w:hAnsi="Arial" w:cs="Arial"/>
                <w:color w:val="FF0000"/>
                <w:sz w:val="20"/>
                <w:szCs w:val="20"/>
              </w:rPr>
            </w:pPr>
            <w:proofErr w:type="spellStart"/>
            <w:r>
              <w:rPr>
                <w:rFonts w:ascii="Arial" w:eastAsia="Times New Roman" w:hAnsi="Arial" w:cs="Arial"/>
                <w:color w:val="FF0000"/>
                <w:sz w:val="20"/>
                <w:szCs w:val="20"/>
              </w:rPr>
              <w:t>l</w:t>
            </w:r>
            <w:r w:rsidR="00027A6E" w:rsidRPr="006926FD">
              <w:rPr>
                <w:rFonts w:ascii="Arial" w:eastAsia="Times New Roman" w:hAnsi="Arial" w:cs="Arial"/>
                <w:color w:val="FF0000"/>
                <w:sz w:val="20"/>
                <w:szCs w:val="20"/>
              </w:rPr>
              <w:t>og</w:t>
            </w:r>
            <w:r>
              <w:rPr>
                <w:rFonts w:ascii="Arial" w:eastAsia="Times New Roman" w:hAnsi="Arial" w:cs="Arial"/>
                <w:color w:val="FF0000"/>
                <w:sz w:val="20"/>
                <w:szCs w:val="20"/>
              </w:rPr>
              <w:t>_</w:t>
            </w:r>
            <w:r w:rsidR="00027A6E" w:rsidRPr="006926FD">
              <w:rPr>
                <w:rFonts w:ascii="Arial" w:eastAsia="Times New Roman" w:hAnsi="Arial" w:cs="Arial"/>
                <w:color w:val="FF0000"/>
                <w:sz w:val="20"/>
                <w:szCs w:val="20"/>
              </w:rPr>
              <w:t>out</w:t>
            </w:r>
            <w:proofErr w:type="spellEnd"/>
            <w:r w:rsidR="00027A6E" w:rsidRPr="006926FD">
              <w:rPr>
                <w:rFonts w:ascii="Arial" w:eastAsia="Times New Roman" w:hAnsi="Arial" w:cs="Arial"/>
                <w:color w:val="FF0000"/>
                <w:sz w:val="20"/>
                <w:szCs w:val="20"/>
              </w:rPr>
              <w:t>()</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FF0000"/>
                <w:sz w:val="20"/>
                <w:szCs w:val="20"/>
              </w:rPr>
            </w:pPr>
            <w:r w:rsidRPr="006926FD">
              <w:rPr>
                <w:rFonts w:ascii="Arial" w:eastAsia="Times New Roman" w:hAnsi="Arial" w:cs="Arial"/>
                <w:color w:val="FF0000"/>
                <w:sz w:val="20"/>
                <w:szCs w:val="20"/>
              </w:rPr>
              <w: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w:t>
            </w:r>
          </w:p>
        </w:tc>
        <w:tc>
          <w:tcPr>
            <w:tcW w:w="1326"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proofErr w:type="spellStart"/>
            <w:r w:rsidRPr="006926FD">
              <w:rPr>
                <w:rFonts w:ascii="Arial" w:eastAsia="Times New Roman" w:hAnsi="Arial" w:cs="Arial"/>
                <w:color w:val="FF0000"/>
                <w:sz w:val="20"/>
                <w:szCs w:val="20"/>
              </w:rPr>
              <w:t>Logout</w:t>
            </w:r>
            <w:proofErr w:type="spellEnd"/>
            <w:r w:rsidRPr="006926FD">
              <w:rPr>
                <w:rFonts w:ascii="Arial" w:eastAsia="Times New Roman" w:hAnsi="Arial" w:cs="Arial"/>
                <w:color w:val="FF0000"/>
                <w:sz w:val="20"/>
                <w:szCs w:val="20"/>
              </w:rPr>
              <w:t xml:space="preserve"> gestito solo lato Front End eliminando il </w:t>
            </w:r>
            <w:proofErr w:type="spellStart"/>
            <w:r w:rsidRPr="006926FD">
              <w:rPr>
                <w:rFonts w:ascii="Arial" w:eastAsia="Times New Roman" w:hAnsi="Arial" w:cs="Arial"/>
                <w:color w:val="FF0000"/>
                <w:sz w:val="20"/>
                <w:szCs w:val="20"/>
              </w:rPr>
              <w:t>token</w:t>
            </w:r>
            <w:proofErr w:type="spellEnd"/>
            <w:r w:rsidRPr="006926FD">
              <w:rPr>
                <w:rFonts w:ascii="Arial" w:eastAsia="Times New Roman" w:hAnsi="Arial" w:cs="Arial"/>
                <w:color w:val="FF0000"/>
                <w:sz w:val="20"/>
                <w:szCs w:val="20"/>
              </w:rPr>
              <w:t xml:space="preserve"> di accesso</w:t>
            </w:r>
          </w:p>
        </w:tc>
      </w:tr>
      <w:tr w:rsidR="006926FD" w:rsidRPr="00027A6E" w:rsidTr="006926FD">
        <w:trPr>
          <w:trHeight w:val="600"/>
        </w:trPr>
        <w:tc>
          <w:tcPr>
            <w:tcW w:w="988" w:type="dxa"/>
            <w:tcBorders>
              <w:top w:val="nil"/>
              <w:left w:val="single" w:sz="4" w:space="0" w:color="auto"/>
              <w:bottom w:val="nil"/>
              <w:right w:val="single" w:sz="4" w:space="0" w:color="auto"/>
            </w:tcBorders>
            <w:shd w:val="clear" w:color="000000" w:fill="DAF2D0"/>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893"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FF0000"/>
                <w:sz w:val="20"/>
                <w:szCs w:val="20"/>
              </w:rPr>
            </w:pPr>
            <w:r w:rsidRPr="006926FD">
              <w:rPr>
                <w:rFonts w:ascii="Arial" w:eastAsia="Times New Roman" w:hAnsi="Arial" w:cs="Arial"/>
                <w:color w:val="FF0000"/>
                <w:sz w:val="20"/>
                <w:szCs w:val="20"/>
              </w:rPr>
              <w:t>DELETE</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/api/v1/</w:t>
            </w:r>
            <w:proofErr w:type="spellStart"/>
            <w:r w:rsidRPr="006926FD">
              <w:rPr>
                <w:rFonts w:ascii="Arial" w:eastAsia="Times New Roman" w:hAnsi="Arial" w:cs="Arial"/>
                <w:color w:val="FF0000"/>
                <w:sz w:val="20"/>
                <w:szCs w:val="20"/>
              </w:rPr>
              <w:t>user</w:t>
            </w:r>
            <w:proofErr w:type="spellEnd"/>
            <w:r w:rsidRPr="006926FD">
              <w:rPr>
                <w:rFonts w:ascii="Arial" w:eastAsia="Times New Roman" w:hAnsi="Arial" w:cs="Arial"/>
                <w:color w:val="FF0000"/>
                <w:sz w:val="20"/>
                <w:szCs w:val="20"/>
              </w:rPr>
              <w:t>/ID</w:t>
            </w:r>
          </w:p>
        </w:tc>
        <w:tc>
          <w:tcPr>
            <w:tcW w:w="1326"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204</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ptos Narrow (Corpo)" w:eastAsia="Times New Roman" w:hAnsi="Aptos Narrow (Corpo)" w:cs="Arial"/>
                <w:color w:val="FF0000"/>
                <w:sz w:val="20"/>
                <w:szCs w:val="20"/>
              </w:rPr>
            </w:pPr>
            <w:r w:rsidRPr="006926FD">
              <w:rPr>
                <w:rFonts w:ascii="Aptos Narrow (Corpo)" w:eastAsia="Times New Roman" w:hAnsi="Aptos Narrow (Corpo)" w:cs="Arial"/>
                <w:color w:val="FF0000"/>
                <w:sz w:val="20"/>
                <w:szCs w:val="20"/>
              </w:rPr>
              <w:t xml:space="preserve">Manca metodo per eliminare utente nel </w:t>
            </w:r>
            <w:proofErr w:type="spellStart"/>
            <w:r w:rsidRPr="006926FD">
              <w:rPr>
                <w:rFonts w:ascii="Aptos Narrow (Corpo)" w:eastAsia="Times New Roman" w:hAnsi="Aptos Narrow (Corpo)" w:cs="Arial"/>
                <w:color w:val="FF0000"/>
                <w:sz w:val="20"/>
                <w:szCs w:val="20"/>
              </w:rPr>
              <w:t>class</w:t>
            </w:r>
            <w:proofErr w:type="spellEnd"/>
            <w:r w:rsidRPr="006926FD">
              <w:rPr>
                <w:rFonts w:ascii="Aptos Narrow (Corpo)" w:eastAsia="Times New Roman" w:hAnsi="Aptos Narrow (Corpo)" w:cs="Arial"/>
                <w:color w:val="FF0000"/>
                <w:sz w:val="20"/>
                <w:szCs w:val="20"/>
              </w:rPr>
              <w:t xml:space="preserve"> </w:t>
            </w:r>
            <w:proofErr w:type="spellStart"/>
            <w:r w:rsidRPr="006926FD">
              <w:rPr>
                <w:rFonts w:ascii="Aptos Narrow (Corpo)" w:eastAsia="Times New Roman" w:hAnsi="Aptos Narrow (Corpo)" w:cs="Arial"/>
                <w:color w:val="FF0000"/>
                <w:sz w:val="20"/>
                <w:szCs w:val="20"/>
              </w:rPr>
              <w:t>diagram</w:t>
            </w:r>
            <w:proofErr w:type="spellEnd"/>
            <w:r w:rsidRPr="006926FD">
              <w:rPr>
                <w:rFonts w:ascii="Aptos Narrow (Corpo)" w:eastAsia="Times New Roman" w:hAnsi="Aptos Narrow (Corpo)" w:cs="Arial"/>
                <w:color w:val="FF0000"/>
                <w:sz w:val="20"/>
                <w:szCs w:val="20"/>
              </w:rPr>
              <w:t>!</w:t>
            </w:r>
          </w:p>
        </w:tc>
      </w:tr>
      <w:tr w:rsidR="006926FD" w:rsidRPr="00027A6E" w:rsidTr="006926FD">
        <w:trPr>
          <w:trHeight w:val="600"/>
        </w:trPr>
        <w:tc>
          <w:tcPr>
            <w:tcW w:w="988" w:type="dxa"/>
            <w:tcBorders>
              <w:top w:val="nil"/>
              <w:left w:val="single" w:sz="4" w:space="0" w:color="auto"/>
              <w:bottom w:val="single" w:sz="4" w:space="0" w:color="auto"/>
              <w:right w:val="single" w:sz="4" w:space="0" w:color="auto"/>
            </w:tcBorders>
            <w:shd w:val="clear" w:color="000000" w:fill="DAF2D0"/>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893"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FF0000"/>
                <w:sz w:val="20"/>
                <w:szCs w:val="20"/>
              </w:rPr>
            </w:pPr>
            <w:r w:rsidRPr="006926FD">
              <w:rPr>
                <w:rFonts w:ascii="Arial" w:eastAsia="Times New Roman" w:hAnsi="Arial" w:cs="Arial"/>
                <w:color w:val="FF0000"/>
                <w:sz w:val="20"/>
                <w:szCs w:val="20"/>
              </w:rPr>
              <w:t>GET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/api/v1/</w:t>
            </w:r>
            <w:proofErr w:type="spellStart"/>
            <w:r w:rsidRPr="006926FD">
              <w:rPr>
                <w:rFonts w:ascii="Arial" w:eastAsia="Times New Roman" w:hAnsi="Arial" w:cs="Arial"/>
                <w:color w:val="FF0000"/>
                <w:sz w:val="20"/>
                <w:szCs w:val="20"/>
              </w:rPr>
              <w:t>user</w:t>
            </w:r>
            <w:proofErr w:type="spellEnd"/>
          </w:p>
        </w:tc>
        <w:tc>
          <w:tcPr>
            <w:tcW w:w="1326"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ptos Narrow (Corpo)" w:eastAsia="Times New Roman" w:hAnsi="Aptos Narrow (Corpo)" w:cs="Arial"/>
                <w:color w:val="FF0000"/>
                <w:sz w:val="20"/>
                <w:szCs w:val="20"/>
              </w:rPr>
            </w:pPr>
            <w:r w:rsidRPr="006926FD">
              <w:rPr>
                <w:rFonts w:ascii="Aptos Narrow (Corpo)" w:eastAsia="Times New Roman" w:hAnsi="Aptos Narrow (Corpo)" w:cs="Arial"/>
                <w:color w:val="FF0000"/>
                <w:sz w:val="20"/>
                <w:szCs w:val="20"/>
              </w:rPr>
              <w:t xml:space="preserve">Manca metodo per lista utenti nel </w:t>
            </w:r>
            <w:proofErr w:type="spellStart"/>
            <w:r w:rsidRPr="006926FD">
              <w:rPr>
                <w:rFonts w:ascii="Aptos Narrow (Corpo)" w:eastAsia="Times New Roman" w:hAnsi="Aptos Narrow (Corpo)" w:cs="Arial"/>
                <w:color w:val="FF0000"/>
                <w:sz w:val="20"/>
                <w:szCs w:val="20"/>
              </w:rPr>
              <w:t>class</w:t>
            </w:r>
            <w:proofErr w:type="spellEnd"/>
            <w:r w:rsidRPr="006926FD">
              <w:rPr>
                <w:rFonts w:ascii="Aptos Narrow (Corpo)" w:eastAsia="Times New Roman" w:hAnsi="Aptos Narrow (Corpo)" w:cs="Arial"/>
                <w:color w:val="FF0000"/>
                <w:sz w:val="20"/>
                <w:szCs w:val="20"/>
              </w:rPr>
              <w:t xml:space="preserve"> </w:t>
            </w:r>
            <w:proofErr w:type="spellStart"/>
            <w:r w:rsidRPr="006926FD">
              <w:rPr>
                <w:rFonts w:ascii="Aptos Narrow (Corpo)" w:eastAsia="Times New Roman" w:hAnsi="Aptos Narrow (Corpo)" w:cs="Arial"/>
                <w:color w:val="FF0000"/>
                <w:sz w:val="20"/>
                <w:szCs w:val="20"/>
              </w:rPr>
              <w:t>diagram</w:t>
            </w:r>
            <w:proofErr w:type="spellEnd"/>
            <w:r w:rsidRPr="006926FD">
              <w:rPr>
                <w:rFonts w:ascii="Aptos Narrow (Corpo)" w:eastAsia="Times New Roman" w:hAnsi="Aptos Narrow (Corpo)" w:cs="Arial"/>
                <w:color w:val="FF0000"/>
                <w:sz w:val="20"/>
                <w:szCs w:val="20"/>
              </w:rPr>
              <w:t>!</w:t>
            </w:r>
          </w:p>
        </w:tc>
      </w:tr>
      <w:tr w:rsidR="006926FD" w:rsidRPr="00027A6E" w:rsidTr="006926FD">
        <w:trPr>
          <w:trHeight w:val="900"/>
        </w:trPr>
        <w:tc>
          <w:tcPr>
            <w:tcW w:w="988" w:type="dxa"/>
            <w:tcBorders>
              <w:top w:val="nil"/>
              <w:left w:val="single" w:sz="4" w:space="0" w:color="auto"/>
              <w:bottom w:val="nil"/>
              <w:right w:val="single" w:sz="4" w:space="0" w:color="auto"/>
            </w:tcBorders>
            <w:shd w:val="clear" w:color="000000" w:fill="F2CEEF"/>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lastRenderedPageBreak/>
              <w:t>Noleggio</w:t>
            </w:r>
          </w:p>
        </w:tc>
        <w:tc>
          <w:tcPr>
            <w:tcW w:w="1893"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proofErr w:type="spellStart"/>
            <w:r w:rsidRPr="006926FD">
              <w:rPr>
                <w:rFonts w:ascii="Arial" w:eastAsia="Times New Roman" w:hAnsi="Arial" w:cs="Arial"/>
                <w:color w:val="FF0000"/>
                <w:sz w:val="20"/>
                <w:szCs w:val="20"/>
              </w:rPr>
              <w:t>notifica_scadenza</w:t>
            </w:r>
            <w:proofErr w:type="spellEnd"/>
            <w:r w:rsidRPr="006926FD">
              <w:rPr>
                <w:rFonts w:ascii="Arial" w:eastAsia="Times New Roman" w:hAnsi="Arial" w:cs="Arial"/>
                <w:color w:val="FF0000"/>
                <w:sz w:val="20"/>
                <w:szCs w:val="20"/>
              </w:rPr>
              <w:t>()</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FF0000"/>
                <w:sz w:val="20"/>
                <w:szCs w:val="20"/>
              </w:rPr>
            </w:pPr>
            <w:r w:rsidRPr="006926FD">
              <w:rPr>
                <w:rFonts w:ascii="Arial" w:eastAsia="Times New Roman" w:hAnsi="Arial" w:cs="Arial"/>
                <w:color w:val="FF0000"/>
                <w:sz w:val="20"/>
                <w:szCs w:val="20"/>
              </w:rPr>
              <w: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w:t>
            </w:r>
          </w:p>
        </w:tc>
        <w:tc>
          <w:tcPr>
            <w:tcW w:w="1326"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FF0000"/>
                <w:sz w:val="20"/>
                <w:szCs w:val="20"/>
              </w:rPr>
            </w:pPr>
            <w:r w:rsidRPr="006926FD">
              <w:rPr>
                <w:rFonts w:ascii="Arial" w:eastAsia="Times New Roman" w:hAnsi="Arial" w:cs="Arial"/>
                <w:color w:val="FF0000"/>
                <w:sz w:val="20"/>
                <w:szCs w:val="20"/>
              </w:rPr>
              <w:t>Data di scadenza e notifica gestite solo lato Front End, non disponibile tramite API</w:t>
            </w:r>
          </w:p>
        </w:tc>
      </w:tr>
      <w:tr w:rsidR="006926FD" w:rsidRPr="00027A6E" w:rsidTr="006926FD">
        <w:trPr>
          <w:trHeight w:val="2100"/>
        </w:trPr>
        <w:tc>
          <w:tcPr>
            <w:tcW w:w="988" w:type="dxa"/>
            <w:tcBorders>
              <w:top w:val="nil"/>
              <w:left w:val="single" w:sz="4" w:space="0" w:color="auto"/>
              <w:bottom w:val="single" w:sz="4" w:space="0" w:color="auto"/>
              <w:right w:val="single" w:sz="4" w:space="0" w:color="auto"/>
            </w:tcBorders>
            <w:shd w:val="clear" w:color="000000" w:fill="F2CEEF"/>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893"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proofErr w:type="spellStart"/>
            <w:r w:rsidRPr="006926FD">
              <w:rPr>
                <w:rFonts w:ascii="Arial" w:eastAsia="Times New Roman" w:hAnsi="Arial" w:cs="Arial"/>
                <w:color w:val="000000"/>
                <w:sz w:val="20"/>
                <w:szCs w:val="20"/>
              </w:rPr>
              <w:t>calcola_data_fine</w:t>
            </w:r>
            <w:proofErr w:type="spellEnd"/>
          </w:p>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_noleggio()</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000000"/>
                <w:sz w:val="20"/>
                <w:szCs w:val="20"/>
              </w:rPr>
            </w:pPr>
            <w:r w:rsidRPr="006926FD">
              <w:rPr>
                <w:rFonts w:ascii="Arial" w:eastAsia="Times New Roman" w:hAnsi="Arial" w:cs="Arial"/>
                <w:color w:val="000000"/>
                <w:sz w:val="20"/>
                <w:szCs w:val="20"/>
              </w:rPr>
              <w:t>GET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/api/v1/</w:t>
            </w:r>
            <w:proofErr w:type="spellStart"/>
            <w:r w:rsidRPr="006926FD">
              <w:rPr>
                <w:rFonts w:ascii="Arial" w:eastAsia="Times New Roman" w:hAnsi="Arial" w:cs="Arial"/>
                <w:color w:val="000000"/>
                <w:sz w:val="20"/>
                <w:szCs w:val="20"/>
              </w:rPr>
              <w:t>booklendings</w:t>
            </w:r>
            <w:proofErr w:type="spellEnd"/>
            <w:r w:rsidRPr="006926FD">
              <w:rPr>
                <w:rFonts w:ascii="Arial" w:eastAsia="Times New Roman" w:hAnsi="Arial" w:cs="Arial"/>
                <w:color w:val="000000"/>
                <w:sz w:val="20"/>
                <w:szCs w:val="20"/>
              </w:rPr>
              <w:t>/ID</w:t>
            </w:r>
          </w:p>
        </w:tc>
        <w:tc>
          <w:tcPr>
            <w:tcW w:w="1326"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w:t>
            </w:r>
          </w:p>
        </w:tc>
        <w:tc>
          <w:tcPr>
            <w:tcW w:w="1418" w:type="dxa"/>
            <w:tcBorders>
              <w:top w:val="nil"/>
              <w:left w:val="nil"/>
              <w:bottom w:val="single" w:sz="4" w:space="0" w:color="auto"/>
              <w:right w:val="single" w:sz="4" w:space="0" w:color="auto"/>
            </w:tcBorders>
            <w:shd w:val="clear" w:color="auto" w:fill="auto"/>
            <w:vAlign w:val="bottom"/>
            <w:hideMark/>
          </w:tcPr>
          <w:p w:rsidR="00027A6E" w:rsidRPr="009F67A9" w:rsidRDefault="00027A6E" w:rsidP="00027A6E">
            <w:pPr>
              <w:spacing w:line="240" w:lineRule="auto"/>
              <w:jc w:val="left"/>
              <w:rPr>
                <w:rFonts w:ascii="Arial" w:eastAsia="Times New Roman" w:hAnsi="Arial" w:cs="Arial"/>
                <w:color w:val="000000"/>
                <w:sz w:val="20"/>
                <w:szCs w:val="20"/>
                <w:lang w:val="en-US"/>
              </w:rPr>
            </w:pPr>
            <w:r w:rsidRPr="009F67A9">
              <w:rPr>
                <w:rFonts w:ascii="Arial" w:eastAsia="Times New Roman" w:hAnsi="Arial" w:cs="Arial"/>
                <w:color w:val="000000"/>
                <w:sz w:val="20"/>
                <w:szCs w:val="20"/>
                <w:lang w:val="en-US"/>
              </w:rPr>
              <w:t>200</w:t>
            </w:r>
            <w:r w:rsidRPr="009F67A9">
              <w:rPr>
                <w:rFonts w:ascii="Arial" w:eastAsia="Times New Roman" w:hAnsi="Arial" w:cs="Arial"/>
                <w:color w:val="000000"/>
                <w:sz w:val="20"/>
                <w:szCs w:val="20"/>
                <w:lang w:val="en-US"/>
              </w:rPr>
              <w:br/>
            </w:r>
            <w:proofErr w:type="spellStart"/>
            <w:r w:rsidRPr="009F67A9">
              <w:rPr>
                <w:rFonts w:ascii="Arial" w:eastAsia="Times New Roman" w:hAnsi="Arial" w:cs="Arial"/>
                <w:color w:val="000000"/>
                <w:sz w:val="20"/>
                <w:szCs w:val="20"/>
                <w:lang w:val="en-US"/>
              </w:rPr>
              <w:t>Booklending</w:t>
            </w:r>
            <w:proofErr w:type="spellEnd"/>
            <w:r w:rsidRPr="009F67A9">
              <w:rPr>
                <w:rFonts w:ascii="Arial" w:eastAsia="Times New Roman" w:hAnsi="Arial" w:cs="Arial"/>
                <w:color w:val="000000"/>
                <w:sz w:val="20"/>
                <w:szCs w:val="20"/>
                <w:lang w:val="en-US"/>
              </w:rPr>
              <w:t xml:space="preserve"> {</w:t>
            </w:r>
            <w:r w:rsidRPr="009F67A9">
              <w:rPr>
                <w:rFonts w:ascii="Arial" w:eastAsia="Times New Roman" w:hAnsi="Arial" w:cs="Arial"/>
                <w:color w:val="000000"/>
                <w:sz w:val="20"/>
                <w:szCs w:val="20"/>
                <w:lang w:val="en-US"/>
              </w:rPr>
              <w:br/>
              <w:t xml:space="preserve">  self,</w:t>
            </w:r>
            <w:r w:rsidRPr="009F67A9">
              <w:rPr>
                <w:rFonts w:ascii="Arial" w:eastAsia="Times New Roman" w:hAnsi="Arial" w:cs="Arial"/>
                <w:color w:val="000000"/>
                <w:sz w:val="20"/>
                <w:szCs w:val="20"/>
                <w:lang w:val="en-US"/>
              </w:rPr>
              <w:br/>
              <w:t xml:space="preserve">  user,</w:t>
            </w:r>
            <w:r w:rsidRPr="009F67A9">
              <w:rPr>
                <w:rFonts w:ascii="Arial" w:eastAsia="Times New Roman" w:hAnsi="Arial" w:cs="Arial"/>
                <w:color w:val="000000"/>
                <w:sz w:val="20"/>
                <w:szCs w:val="20"/>
                <w:lang w:val="en-US"/>
              </w:rPr>
              <w:br/>
              <w:t xml:space="preserve">  book,</w:t>
            </w:r>
            <w:r w:rsidRPr="009F67A9">
              <w:rPr>
                <w:rFonts w:ascii="Arial" w:eastAsia="Times New Roman" w:hAnsi="Arial" w:cs="Arial"/>
                <w:color w:val="000000"/>
                <w:sz w:val="20"/>
                <w:szCs w:val="20"/>
                <w:lang w:val="en-US"/>
              </w:rPr>
              <w:br/>
              <w:t xml:space="preserve">  </w:t>
            </w:r>
            <w:proofErr w:type="spellStart"/>
            <w:r w:rsidRPr="009F67A9">
              <w:rPr>
                <w:rFonts w:ascii="Arial" w:eastAsia="Times New Roman" w:hAnsi="Arial" w:cs="Arial"/>
                <w:color w:val="000000"/>
                <w:sz w:val="20"/>
                <w:szCs w:val="20"/>
                <w:lang w:val="en-US"/>
              </w:rPr>
              <w:t>start_date</w:t>
            </w:r>
            <w:proofErr w:type="spellEnd"/>
            <w:r w:rsidRPr="009F67A9">
              <w:rPr>
                <w:rFonts w:ascii="Arial" w:eastAsia="Times New Roman" w:hAnsi="Arial" w:cs="Arial"/>
                <w:color w:val="000000"/>
                <w:sz w:val="20"/>
                <w:szCs w:val="20"/>
                <w:lang w:val="en-US"/>
              </w:rPr>
              <w:br/>
              <w:t>}</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xml:space="preserve">Si può ottenere dalla data di inizio prestito nella risorsa </w:t>
            </w:r>
            <w:proofErr w:type="spellStart"/>
            <w:r w:rsidRPr="006926FD">
              <w:rPr>
                <w:rFonts w:ascii="Arial" w:eastAsia="Times New Roman" w:hAnsi="Arial" w:cs="Arial"/>
                <w:color w:val="000000"/>
                <w:sz w:val="20"/>
                <w:szCs w:val="20"/>
              </w:rPr>
              <w:t>booklending</w:t>
            </w:r>
            <w:proofErr w:type="spellEnd"/>
          </w:p>
        </w:tc>
      </w:tr>
      <w:tr w:rsidR="006926FD" w:rsidRPr="00027A6E" w:rsidTr="006926FD">
        <w:trPr>
          <w:trHeight w:val="1500"/>
        </w:trPr>
        <w:tc>
          <w:tcPr>
            <w:tcW w:w="988" w:type="dxa"/>
            <w:tcBorders>
              <w:top w:val="nil"/>
              <w:left w:val="single" w:sz="4" w:space="0" w:color="auto"/>
              <w:bottom w:val="nil"/>
              <w:right w:val="single" w:sz="4" w:space="0" w:color="auto"/>
            </w:tcBorders>
            <w:shd w:val="clear" w:color="000000" w:fill="CAEDFB"/>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Libro</w:t>
            </w:r>
          </w:p>
        </w:tc>
        <w:tc>
          <w:tcPr>
            <w:tcW w:w="1893" w:type="dxa"/>
            <w:tcBorders>
              <w:top w:val="nil"/>
              <w:left w:val="nil"/>
              <w:bottom w:val="single" w:sz="4" w:space="0" w:color="auto"/>
              <w:right w:val="single" w:sz="4" w:space="0" w:color="auto"/>
            </w:tcBorders>
            <w:shd w:val="clear" w:color="auto" w:fill="auto"/>
            <w:noWrap/>
            <w:vAlign w:val="bottom"/>
            <w:hideMark/>
          </w:tcPr>
          <w:p w:rsidR="006926FD" w:rsidRDefault="00027A6E" w:rsidP="00027A6E">
            <w:pPr>
              <w:spacing w:line="240" w:lineRule="auto"/>
              <w:jc w:val="left"/>
              <w:rPr>
                <w:rFonts w:ascii="Arial" w:eastAsia="Times New Roman" w:hAnsi="Arial" w:cs="Arial"/>
                <w:color w:val="000000"/>
                <w:sz w:val="20"/>
                <w:szCs w:val="20"/>
              </w:rPr>
            </w:pPr>
            <w:proofErr w:type="spellStart"/>
            <w:r w:rsidRPr="006926FD">
              <w:rPr>
                <w:rFonts w:ascii="Arial" w:eastAsia="Times New Roman" w:hAnsi="Arial" w:cs="Arial"/>
                <w:color w:val="000000"/>
                <w:sz w:val="20"/>
                <w:szCs w:val="20"/>
              </w:rPr>
              <w:t>mostra_dettagli</w:t>
            </w:r>
            <w:proofErr w:type="spellEnd"/>
          </w:p>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_libro()</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000000"/>
                <w:sz w:val="20"/>
                <w:szCs w:val="20"/>
              </w:rPr>
            </w:pPr>
            <w:r w:rsidRPr="006926FD">
              <w:rPr>
                <w:rFonts w:ascii="Arial" w:eastAsia="Times New Roman" w:hAnsi="Arial" w:cs="Arial"/>
                <w:color w:val="000000"/>
                <w:sz w:val="20"/>
                <w:szCs w:val="20"/>
              </w:rPr>
              <w:t>GET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/api/v1/books/ID</w:t>
            </w:r>
          </w:p>
        </w:tc>
        <w:tc>
          <w:tcPr>
            <w:tcW w:w="1326"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200</w:t>
            </w:r>
            <w:r w:rsidRPr="006926FD">
              <w:rPr>
                <w:rFonts w:ascii="Arial" w:eastAsia="Times New Roman" w:hAnsi="Arial" w:cs="Arial"/>
                <w:color w:val="000000"/>
                <w:sz w:val="20"/>
                <w:szCs w:val="20"/>
              </w:rPr>
              <w:br/>
              <w:t>Book {</w:t>
            </w:r>
            <w:r w:rsidRPr="006926FD">
              <w:rPr>
                <w:rFonts w:ascii="Arial" w:eastAsia="Times New Roman" w:hAnsi="Arial" w:cs="Arial"/>
                <w:color w:val="000000"/>
                <w:sz w:val="20"/>
                <w:szCs w:val="20"/>
              </w:rPr>
              <w:br/>
              <w:t xml:space="preserve">  self,</w:t>
            </w:r>
            <w:r w:rsidRPr="006926FD">
              <w:rPr>
                <w:rFonts w:ascii="Arial" w:eastAsia="Times New Roman" w:hAnsi="Arial" w:cs="Arial"/>
                <w:color w:val="000000"/>
                <w:sz w:val="20"/>
                <w:szCs w:val="20"/>
              </w:rPr>
              <w:br/>
              <w:t xml:space="preserve">  </w:t>
            </w:r>
            <w:proofErr w:type="spellStart"/>
            <w:r w:rsidRPr="006926FD">
              <w:rPr>
                <w:rFonts w:ascii="Arial" w:eastAsia="Times New Roman" w:hAnsi="Arial" w:cs="Arial"/>
                <w:color w:val="000000"/>
                <w:sz w:val="20"/>
                <w:szCs w:val="20"/>
              </w:rPr>
              <w:t>title</w:t>
            </w:r>
            <w:proofErr w:type="spellEnd"/>
            <w:r w:rsidRPr="006926FD">
              <w:rPr>
                <w:rFonts w:ascii="Arial" w:eastAsia="Times New Roman" w:hAnsi="Arial" w:cs="Arial"/>
                <w:color w:val="000000"/>
                <w:sz w:val="20"/>
                <w:szCs w:val="20"/>
              </w:rPr>
              <w:br/>
              <w:t>}</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r>
      <w:tr w:rsidR="006926FD" w:rsidRPr="00027A6E" w:rsidTr="006926FD">
        <w:trPr>
          <w:trHeight w:val="600"/>
        </w:trPr>
        <w:tc>
          <w:tcPr>
            <w:tcW w:w="988" w:type="dxa"/>
            <w:tcBorders>
              <w:top w:val="nil"/>
              <w:left w:val="single" w:sz="4" w:space="0" w:color="auto"/>
              <w:bottom w:val="single" w:sz="4" w:space="0" w:color="auto"/>
              <w:right w:val="single" w:sz="4" w:space="0" w:color="auto"/>
            </w:tcBorders>
            <w:shd w:val="clear" w:color="000000" w:fill="CAEDFB"/>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c>
          <w:tcPr>
            <w:tcW w:w="1893" w:type="dxa"/>
            <w:tcBorders>
              <w:top w:val="nil"/>
              <w:left w:val="nil"/>
              <w:bottom w:val="single" w:sz="4" w:space="0" w:color="auto"/>
              <w:right w:val="single" w:sz="4" w:space="0" w:color="auto"/>
            </w:tcBorders>
            <w:shd w:val="clear" w:color="auto" w:fill="auto"/>
            <w:noWrap/>
            <w:vAlign w:val="bottom"/>
            <w:hideMark/>
          </w:tcPr>
          <w:p w:rsidR="006926FD" w:rsidRDefault="00027A6E" w:rsidP="00027A6E">
            <w:pPr>
              <w:spacing w:line="240" w:lineRule="auto"/>
              <w:jc w:val="left"/>
              <w:rPr>
                <w:rFonts w:ascii="Arial" w:eastAsia="Times New Roman" w:hAnsi="Arial" w:cs="Arial"/>
                <w:color w:val="000000"/>
                <w:sz w:val="20"/>
                <w:szCs w:val="20"/>
              </w:rPr>
            </w:pPr>
            <w:proofErr w:type="spellStart"/>
            <w:r w:rsidRPr="006926FD">
              <w:rPr>
                <w:rFonts w:ascii="Arial" w:eastAsia="Times New Roman" w:hAnsi="Arial" w:cs="Arial"/>
                <w:color w:val="000000"/>
                <w:sz w:val="20"/>
                <w:szCs w:val="20"/>
              </w:rPr>
              <w:t>mostra_locazione</w:t>
            </w:r>
            <w:proofErr w:type="spellEnd"/>
          </w:p>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_libro()</w:t>
            </w:r>
          </w:p>
        </w:tc>
        <w:tc>
          <w:tcPr>
            <w:tcW w:w="939"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right"/>
              <w:rPr>
                <w:rFonts w:ascii="Arial" w:eastAsia="Times New Roman" w:hAnsi="Arial" w:cs="Arial"/>
                <w:color w:val="000000"/>
                <w:sz w:val="20"/>
                <w:szCs w:val="20"/>
              </w:rPr>
            </w:pPr>
            <w:r w:rsidRPr="006926FD">
              <w:rPr>
                <w:rFonts w:ascii="Arial" w:eastAsia="Times New Roman" w:hAnsi="Arial" w:cs="Arial"/>
                <w:color w:val="000000"/>
                <w:sz w:val="20"/>
                <w:szCs w:val="20"/>
              </w:rPr>
              <w:t>GET</w:t>
            </w:r>
          </w:p>
        </w:tc>
        <w:tc>
          <w:tcPr>
            <w:tcW w:w="2217"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/api/v1/books/ID</w:t>
            </w:r>
          </w:p>
        </w:tc>
        <w:tc>
          <w:tcPr>
            <w:tcW w:w="1326" w:type="dxa"/>
            <w:tcBorders>
              <w:top w:val="nil"/>
              <w:left w:val="nil"/>
              <w:bottom w:val="single" w:sz="4" w:space="0" w:color="auto"/>
              <w:right w:val="single" w:sz="4" w:space="0" w:color="auto"/>
            </w:tcBorders>
            <w:shd w:val="clear" w:color="auto" w:fill="auto"/>
            <w:noWrap/>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w:t>
            </w:r>
          </w:p>
        </w:tc>
        <w:tc>
          <w:tcPr>
            <w:tcW w:w="1418"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200</w:t>
            </w:r>
            <w:r w:rsidRPr="006926FD">
              <w:rPr>
                <w:rFonts w:ascii="Arial" w:eastAsia="Times New Roman" w:hAnsi="Arial" w:cs="Arial"/>
                <w:color w:val="000000"/>
                <w:sz w:val="20"/>
                <w:szCs w:val="20"/>
              </w:rPr>
              <w:br/>
              <w:t>Book</w:t>
            </w:r>
          </w:p>
        </w:tc>
        <w:tc>
          <w:tcPr>
            <w:tcW w:w="1559" w:type="dxa"/>
            <w:tcBorders>
              <w:top w:val="nil"/>
              <w:left w:val="nil"/>
              <w:bottom w:val="single" w:sz="4" w:space="0" w:color="auto"/>
              <w:right w:val="single" w:sz="4" w:space="0" w:color="auto"/>
            </w:tcBorders>
            <w:shd w:val="clear" w:color="auto" w:fill="auto"/>
            <w:vAlign w:val="bottom"/>
            <w:hideMark/>
          </w:tcPr>
          <w:p w:rsidR="00027A6E" w:rsidRPr="006926FD" w:rsidRDefault="00027A6E" w:rsidP="00027A6E">
            <w:pPr>
              <w:spacing w:line="240" w:lineRule="auto"/>
              <w:jc w:val="left"/>
              <w:rPr>
                <w:rFonts w:ascii="Arial" w:eastAsia="Times New Roman" w:hAnsi="Arial" w:cs="Arial"/>
                <w:color w:val="000000"/>
                <w:sz w:val="20"/>
                <w:szCs w:val="20"/>
              </w:rPr>
            </w:pPr>
            <w:r w:rsidRPr="006926FD">
              <w:rPr>
                <w:rFonts w:ascii="Arial" w:eastAsia="Times New Roman" w:hAnsi="Arial" w:cs="Arial"/>
                <w:color w:val="000000"/>
                <w:sz w:val="20"/>
                <w:szCs w:val="20"/>
              </w:rPr>
              <w:t> </w:t>
            </w:r>
          </w:p>
        </w:tc>
      </w:tr>
    </w:tbl>
    <w:p w:rsidR="00027A6E" w:rsidRPr="00710F9A" w:rsidRDefault="00027A6E" w:rsidP="00710F9A">
      <w:pPr>
        <w:rPr>
          <w:b/>
          <w:color w:val="FF0000"/>
        </w:rPr>
      </w:pPr>
    </w:p>
    <w:sectPr w:rsidR="00027A6E" w:rsidRPr="00710F9A">
      <w:headerReference w:type="default" r:id="rId20"/>
      <w:footerReference w:type="default" r:id="rId21"/>
      <w:headerReference w:type="first" r:id="rId22"/>
      <w:footerReference w:type="first" r:id="rId23"/>
      <w:pgSz w:w="11906" w:h="16838"/>
      <w:pgMar w:top="283" w:right="708" w:bottom="283" w:left="850" w:header="284" w:footer="4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13C5" w:rsidRDefault="003F13C5">
      <w:pPr>
        <w:spacing w:line="240" w:lineRule="auto"/>
      </w:pPr>
      <w:r>
        <w:separator/>
      </w:r>
    </w:p>
  </w:endnote>
  <w:endnote w:type="continuationSeparator" w:id="0">
    <w:p w:rsidR="003F13C5" w:rsidRDefault="003F1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Corpo)">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A6E" w:rsidRDefault="003F13C5">
    <w:r>
      <w:pict>
        <v:rect id="_x0000_i1026" style="width:0;height:1.5pt" o:hralign="center" o:hrstd="t" o:hr="t" fillcolor="#a0a0a0" stroked="f"/>
      </w:pict>
    </w:r>
  </w:p>
  <w:p w:rsidR="00027A6E" w:rsidRDefault="00027A6E">
    <w:pPr>
      <w:spacing w:line="240" w:lineRule="auto"/>
      <w:rPr>
        <w:sz w:val="14"/>
        <w:szCs w:val="14"/>
      </w:rPr>
    </w:pPr>
    <w:r>
      <w:rPr>
        <w:sz w:val="16"/>
        <w:szCs w:val="16"/>
      </w:rPr>
      <w:fldChar w:fldCharType="begin"/>
    </w:r>
    <w:r>
      <w:rPr>
        <w:sz w:val="16"/>
        <w:szCs w:val="16"/>
      </w:rPr>
      <w:instrText>PAGE</w:instrText>
    </w:r>
    <w:r>
      <w:rPr>
        <w:sz w:val="16"/>
        <w:szCs w:val="16"/>
      </w:rPr>
      <w:fldChar w:fldCharType="separate"/>
    </w:r>
    <w:r w:rsidR="00DA70A6">
      <w:rPr>
        <w:noProof/>
        <w:sz w:val="16"/>
        <w:szCs w:val="16"/>
      </w:rPr>
      <w:t>2</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DA70A6">
      <w:rPr>
        <w:noProof/>
        <w:sz w:val="16"/>
        <w:szCs w:val="16"/>
      </w:rPr>
      <w:t>19</w:t>
    </w:r>
    <w:r>
      <w:rPr>
        <w:sz w:val="16"/>
        <w:szCs w:val="16"/>
      </w:rPr>
      <w:fldChar w:fldCharType="end"/>
    </w:r>
  </w:p>
  <w:p w:rsidR="00027A6E" w:rsidRDefault="00027A6E">
    <w:pPr>
      <w:widowControl w:val="0"/>
      <w:pBdr>
        <w:top w:val="nil"/>
        <w:left w:val="nil"/>
        <w:bottom w:val="nil"/>
        <w:right w:val="nil"/>
        <w:between w:val="nil"/>
      </w:pBdr>
      <w:jc w:val="left"/>
      <w:rPr>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A6E" w:rsidRDefault="00027A6E">
    <w:pPr>
      <w:rPr>
        <w:b/>
        <w:sz w:val="18"/>
        <w:szCs w:val="18"/>
      </w:rPr>
    </w:pPr>
  </w:p>
  <w:p w:rsidR="00027A6E" w:rsidRDefault="003F13C5">
    <w:pPr>
      <w:rPr>
        <w:b/>
        <w:sz w:val="18"/>
        <w:szCs w:val="18"/>
      </w:rPr>
    </w:pPr>
    <w:r>
      <w:pict>
        <v:rect id="_x0000_i1028" style="width:0;height:1.5pt" o:hralign="center" o:hrstd="t" o:hr="t" fillcolor="#a0a0a0" stroked="f"/>
      </w:pict>
    </w:r>
  </w:p>
  <w:p w:rsidR="00027A6E" w:rsidRDefault="00027A6E">
    <w:pPr>
      <w:spacing w:line="240" w:lineRule="auto"/>
      <w:rPr>
        <w:sz w:val="14"/>
        <w:szCs w:val="14"/>
      </w:rPr>
    </w:pPr>
    <w:r>
      <w:rPr>
        <w:sz w:val="16"/>
        <w:szCs w:val="16"/>
      </w:rPr>
      <w:fldChar w:fldCharType="begin"/>
    </w:r>
    <w:r>
      <w:rPr>
        <w:sz w:val="16"/>
        <w:szCs w:val="16"/>
      </w:rPr>
      <w:instrText>PAGE</w:instrText>
    </w:r>
    <w:r>
      <w:rPr>
        <w:sz w:val="16"/>
        <w:szCs w:val="16"/>
      </w:rPr>
      <w:fldChar w:fldCharType="separate"/>
    </w:r>
    <w:r w:rsidR="00DA70A6">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DA70A6">
      <w:rPr>
        <w:noProof/>
        <w:sz w:val="16"/>
        <w:szCs w:val="16"/>
      </w:rPr>
      <w:t>19</w:t>
    </w:r>
    <w:r>
      <w:rPr>
        <w:sz w:val="16"/>
        <w:szCs w:val="16"/>
      </w:rPr>
      <w:fldChar w:fldCharType="end"/>
    </w:r>
  </w:p>
  <w:p w:rsidR="00027A6E" w:rsidRDefault="00027A6E">
    <w:pPr>
      <w:widowControl w:val="0"/>
      <w:pBdr>
        <w:top w:val="nil"/>
        <w:left w:val="nil"/>
        <w:bottom w:val="nil"/>
        <w:right w:val="nil"/>
        <w:between w:val="nil"/>
      </w:pBdr>
      <w:jc w:val="left"/>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13C5" w:rsidRDefault="003F13C5">
      <w:pPr>
        <w:spacing w:line="240" w:lineRule="auto"/>
      </w:pPr>
      <w:r>
        <w:separator/>
      </w:r>
    </w:p>
  </w:footnote>
  <w:footnote w:type="continuationSeparator" w:id="0">
    <w:p w:rsidR="003F13C5" w:rsidRDefault="003F13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A6E" w:rsidRDefault="00027A6E">
    <w:pPr>
      <w:tabs>
        <w:tab w:val="left" w:pos="1913"/>
      </w:tabs>
    </w:pPr>
    <w:r>
      <w:tab/>
    </w:r>
  </w:p>
  <w:tbl>
    <w:tblPr>
      <w:tblStyle w:val="afc"/>
      <w:tblW w:w="10348" w:type="dxa"/>
      <w:tblInd w:w="-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160"/>
      <w:gridCol w:w="1710"/>
      <w:gridCol w:w="3478"/>
    </w:tblGrid>
    <w:tr w:rsidR="00027A6E">
      <w:tc>
        <w:tcPr>
          <w:tcW w:w="5160" w:type="dxa"/>
          <w:shd w:val="clear" w:color="auto" w:fill="auto"/>
          <w:tcMar>
            <w:top w:w="56" w:type="dxa"/>
            <w:left w:w="56" w:type="dxa"/>
            <w:bottom w:w="56" w:type="dxa"/>
            <w:right w:w="56" w:type="dxa"/>
          </w:tcMar>
        </w:tcPr>
        <w:p w:rsidR="00027A6E" w:rsidRDefault="00027A6E">
          <w:pPr>
            <w:widowControl w:val="0"/>
            <w:jc w:val="left"/>
            <w:rPr>
              <w:i/>
              <w:sz w:val="20"/>
              <w:szCs w:val="20"/>
            </w:rPr>
          </w:pPr>
        </w:p>
      </w:tc>
      <w:tc>
        <w:tcPr>
          <w:tcW w:w="1710" w:type="dxa"/>
          <w:shd w:val="clear" w:color="auto" w:fill="auto"/>
          <w:tcMar>
            <w:top w:w="56" w:type="dxa"/>
            <w:left w:w="56" w:type="dxa"/>
            <w:bottom w:w="56" w:type="dxa"/>
            <w:right w:w="56" w:type="dxa"/>
          </w:tcMar>
        </w:tcPr>
        <w:p w:rsidR="00027A6E" w:rsidRDefault="00027A6E">
          <w:pPr>
            <w:widowControl w:val="0"/>
            <w:jc w:val="left"/>
            <w:rPr>
              <w:b/>
              <w:sz w:val="20"/>
              <w:szCs w:val="20"/>
            </w:rPr>
          </w:pPr>
          <w:proofErr w:type="spellStart"/>
          <w:r>
            <w:rPr>
              <w:b/>
              <w:sz w:val="20"/>
              <w:szCs w:val="20"/>
            </w:rPr>
            <w:t>Document</w:t>
          </w:r>
          <w:proofErr w:type="spellEnd"/>
          <w:r>
            <w:rPr>
              <w:b/>
              <w:sz w:val="20"/>
              <w:szCs w:val="20"/>
            </w:rPr>
            <w:t>:</w:t>
          </w:r>
        </w:p>
      </w:tc>
      <w:tc>
        <w:tcPr>
          <w:tcW w:w="3478" w:type="dxa"/>
          <w:shd w:val="clear" w:color="auto" w:fill="auto"/>
          <w:tcMar>
            <w:top w:w="56" w:type="dxa"/>
            <w:left w:w="56" w:type="dxa"/>
            <w:bottom w:w="56" w:type="dxa"/>
            <w:right w:w="56" w:type="dxa"/>
          </w:tcMar>
        </w:tcPr>
        <w:p w:rsidR="00027A6E" w:rsidRDefault="00027A6E">
          <w:pPr>
            <w:widowControl w:val="0"/>
            <w:jc w:val="left"/>
            <w:rPr>
              <w:i/>
              <w:sz w:val="20"/>
              <w:szCs w:val="20"/>
            </w:rPr>
          </w:pPr>
          <w:r>
            <w:rPr>
              <w:i/>
              <w:sz w:val="20"/>
              <w:szCs w:val="20"/>
            </w:rPr>
            <w:t>Analisi e progettazione</w:t>
          </w:r>
        </w:p>
      </w:tc>
    </w:tr>
    <w:tr w:rsidR="00027A6E">
      <w:tc>
        <w:tcPr>
          <w:tcW w:w="5160" w:type="dxa"/>
          <w:shd w:val="clear" w:color="auto" w:fill="auto"/>
          <w:tcMar>
            <w:top w:w="56" w:type="dxa"/>
            <w:left w:w="56" w:type="dxa"/>
            <w:bottom w:w="56" w:type="dxa"/>
            <w:right w:w="56" w:type="dxa"/>
          </w:tcMar>
        </w:tcPr>
        <w:p w:rsidR="00027A6E" w:rsidRDefault="00027A6E">
          <w:pPr>
            <w:widowControl w:val="0"/>
            <w:jc w:val="left"/>
            <w:rPr>
              <w:sz w:val="20"/>
              <w:szCs w:val="20"/>
            </w:rPr>
          </w:pPr>
        </w:p>
      </w:tc>
      <w:tc>
        <w:tcPr>
          <w:tcW w:w="1710" w:type="dxa"/>
          <w:shd w:val="clear" w:color="auto" w:fill="auto"/>
          <w:tcMar>
            <w:top w:w="56" w:type="dxa"/>
            <w:left w:w="56" w:type="dxa"/>
            <w:bottom w:w="56" w:type="dxa"/>
            <w:right w:w="56" w:type="dxa"/>
          </w:tcMar>
        </w:tcPr>
        <w:p w:rsidR="00027A6E" w:rsidRDefault="00027A6E">
          <w:pPr>
            <w:widowControl w:val="0"/>
            <w:jc w:val="left"/>
            <w:rPr>
              <w:b/>
              <w:sz w:val="20"/>
              <w:szCs w:val="20"/>
            </w:rPr>
          </w:pPr>
          <w:proofErr w:type="spellStart"/>
          <w:r>
            <w:rPr>
              <w:b/>
              <w:sz w:val="20"/>
              <w:szCs w:val="20"/>
            </w:rPr>
            <w:t>Revision</w:t>
          </w:r>
          <w:proofErr w:type="spellEnd"/>
          <w:r>
            <w:rPr>
              <w:b/>
              <w:sz w:val="20"/>
              <w:szCs w:val="20"/>
            </w:rPr>
            <w:t>:</w:t>
          </w:r>
        </w:p>
      </w:tc>
      <w:tc>
        <w:tcPr>
          <w:tcW w:w="3478" w:type="dxa"/>
          <w:shd w:val="clear" w:color="auto" w:fill="auto"/>
          <w:tcMar>
            <w:top w:w="56" w:type="dxa"/>
            <w:left w:w="56" w:type="dxa"/>
            <w:bottom w:w="56" w:type="dxa"/>
            <w:right w:w="56" w:type="dxa"/>
          </w:tcMar>
        </w:tcPr>
        <w:p w:rsidR="00027A6E" w:rsidRDefault="00027A6E" w:rsidP="006926FD">
          <w:pPr>
            <w:widowControl w:val="0"/>
            <w:jc w:val="left"/>
            <w:rPr>
              <w:i/>
              <w:sz w:val="20"/>
              <w:szCs w:val="20"/>
            </w:rPr>
          </w:pPr>
          <w:r>
            <w:rPr>
              <w:i/>
              <w:sz w:val="20"/>
              <w:szCs w:val="20"/>
            </w:rPr>
            <w:t>1.</w:t>
          </w:r>
          <w:r w:rsidR="006926FD">
            <w:rPr>
              <w:i/>
              <w:sz w:val="20"/>
              <w:szCs w:val="20"/>
            </w:rPr>
            <w:t>4</w:t>
          </w:r>
        </w:p>
      </w:tc>
    </w:tr>
  </w:tbl>
  <w:p w:rsidR="00027A6E" w:rsidRDefault="003F13C5">
    <w:pPr>
      <w:spacing w:line="240" w:lineRule="auto"/>
      <w:jc w:val="left"/>
      <w:rPr>
        <w:i/>
        <w:sz w:val="20"/>
        <w:szCs w:val="20"/>
      </w:rPr>
    </w:pPr>
    <w:r>
      <w:pict>
        <v:rect id="_x0000_i1025" style="width:0;height:1.5pt" o:hralign="center" o:hrstd="t" o:hr="t" fillcolor="#a0a0a0" stroked="f"/>
      </w:pict>
    </w:r>
  </w:p>
  <w:p w:rsidR="00027A6E" w:rsidRDefault="00027A6E">
    <w:pPr>
      <w:spacing w:line="240" w:lineRule="auto"/>
      <w:jc w:val="left"/>
      <w:rPr>
        <w:i/>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A6E" w:rsidRDefault="00027A6E">
    <w:pPr>
      <w:widowControl w:val="0"/>
      <w:pBdr>
        <w:top w:val="nil"/>
        <w:left w:val="nil"/>
        <w:bottom w:val="nil"/>
        <w:right w:val="nil"/>
        <w:between w:val="nil"/>
      </w:pBdr>
      <w:jc w:val="left"/>
      <w:rPr>
        <w:sz w:val="14"/>
        <w:szCs w:val="14"/>
      </w:rPr>
    </w:pPr>
  </w:p>
  <w:tbl>
    <w:tblPr>
      <w:tblStyle w:val="afb"/>
      <w:tblW w:w="10348" w:type="dxa"/>
      <w:tblInd w:w="-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160"/>
      <w:gridCol w:w="1710"/>
      <w:gridCol w:w="3478"/>
    </w:tblGrid>
    <w:tr w:rsidR="00027A6E">
      <w:trPr>
        <w:trHeight w:val="300"/>
      </w:trPr>
      <w:tc>
        <w:tcPr>
          <w:tcW w:w="5160" w:type="dxa"/>
          <w:vMerge w:val="restart"/>
          <w:shd w:val="clear" w:color="auto" w:fill="auto"/>
          <w:tcMar>
            <w:top w:w="56" w:type="dxa"/>
            <w:left w:w="56" w:type="dxa"/>
            <w:bottom w:w="56" w:type="dxa"/>
            <w:right w:w="56" w:type="dxa"/>
          </w:tcMar>
        </w:tcPr>
        <w:p w:rsidR="00027A6E" w:rsidRDefault="00027A6E">
          <w:pPr>
            <w:widowControl w:val="0"/>
            <w:jc w:val="left"/>
            <w:rPr>
              <w:sz w:val="20"/>
              <w:szCs w:val="20"/>
            </w:rPr>
          </w:pPr>
          <w:r>
            <w:rPr>
              <w:noProof/>
              <w:sz w:val="20"/>
              <w:szCs w:val="20"/>
              <w:lang w:val="en-US" w:eastAsia="en-US"/>
            </w:rPr>
            <w:drawing>
              <wp:inline distT="0" distB="0" distL="0" distR="0">
                <wp:extent cx="1368425" cy="1114425"/>
                <wp:effectExtent l="0" t="0" r="0" b="0"/>
                <wp:docPr id="3092" name="image1.png" descr="ing"/>
                <wp:cNvGraphicFramePr/>
                <a:graphic xmlns:a="http://schemas.openxmlformats.org/drawingml/2006/main">
                  <a:graphicData uri="http://schemas.openxmlformats.org/drawingml/2006/picture">
                    <pic:pic xmlns:pic="http://schemas.openxmlformats.org/drawingml/2006/picture">
                      <pic:nvPicPr>
                        <pic:cNvPr id="0" name="image1.png" descr="ing"/>
                        <pic:cNvPicPr preferRelativeResize="0"/>
                      </pic:nvPicPr>
                      <pic:blipFill>
                        <a:blip r:embed="rId1"/>
                        <a:srcRect/>
                        <a:stretch>
                          <a:fillRect/>
                        </a:stretch>
                      </pic:blipFill>
                      <pic:spPr>
                        <a:xfrm>
                          <a:off x="0" y="0"/>
                          <a:ext cx="1368425" cy="1114425"/>
                        </a:xfrm>
                        <a:prstGeom prst="rect">
                          <a:avLst/>
                        </a:prstGeom>
                        <a:ln/>
                      </pic:spPr>
                    </pic:pic>
                  </a:graphicData>
                </a:graphic>
              </wp:inline>
            </w:drawing>
          </w:r>
        </w:p>
      </w:tc>
      <w:tc>
        <w:tcPr>
          <w:tcW w:w="1710" w:type="dxa"/>
          <w:shd w:val="clear" w:color="auto" w:fill="auto"/>
          <w:tcMar>
            <w:top w:w="56" w:type="dxa"/>
            <w:left w:w="56" w:type="dxa"/>
            <w:bottom w:w="56" w:type="dxa"/>
            <w:right w:w="56" w:type="dxa"/>
          </w:tcMar>
        </w:tcPr>
        <w:p w:rsidR="00027A6E" w:rsidRDefault="00027A6E">
          <w:pPr>
            <w:widowControl w:val="0"/>
            <w:jc w:val="left"/>
            <w:rPr>
              <w:b/>
              <w:sz w:val="20"/>
              <w:szCs w:val="20"/>
            </w:rPr>
          </w:pPr>
          <w:proofErr w:type="spellStart"/>
          <w:r>
            <w:rPr>
              <w:b/>
              <w:sz w:val="20"/>
              <w:szCs w:val="20"/>
            </w:rPr>
            <w:t>Document</w:t>
          </w:r>
          <w:proofErr w:type="spellEnd"/>
          <w:r>
            <w:rPr>
              <w:b/>
              <w:sz w:val="20"/>
              <w:szCs w:val="20"/>
            </w:rPr>
            <w:t>:</w:t>
          </w:r>
        </w:p>
      </w:tc>
      <w:tc>
        <w:tcPr>
          <w:tcW w:w="3478" w:type="dxa"/>
          <w:shd w:val="clear" w:color="auto" w:fill="auto"/>
          <w:tcMar>
            <w:top w:w="56" w:type="dxa"/>
            <w:left w:w="56" w:type="dxa"/>
            <w:bottom w:w="56" w:type="dxa"/>
            <w:right w:w="56" w:type="dxa"/>
          </w:tcMar>
        </w:tcPr>
        <w:p w:rsidR="00027A6E" w:rsidRDefault="00027A6E">
          <w:pPr>
            <w:widowControl w:val="0"/>
            <w:jc w:val="left"/>
            <w:rPr>
              <w:i/>
              <w:sz w:val="20"/>
              <w:szCs w:val="20"/>
            </w:rPr>
          </w:pPr>
          <w:r>
            <w:rPr>
              <w:i/>
              <w:sz w:val="20"/>
              <w:szCs w:val="20"/>
            </w:rPr>
            <w:t>Analisi e progettazione</w:t>
          </w:r>
        </w:p>
      </w:tc>
    </w:tr>
    <w:tr w:rsidR="00027A6E">
      <w:trPr>
        <w:trHeight w:val="300"/>
      </w:trPr>
      <w:tc>
        <w:tcPr>
          <w:tcW w:w="5160" w:type="dxa"/>
          <w:vMerge/>
          <w:shd w:val="clear" w:color="auto" w:fill="auto"/>
          <w:tcMar>
            <w:top w:w="56" w:type="dxa"/>
            <w:left w:w="56" w:type="dxa"/>
            <w:bottom w:w="56" w:type="dxa"/>
            <w:right w:w="56" w:type="dxa"/>
          </w:tcMar>
        </w:tcPr>
        <w:p w:rsidR="00027A6E" w:rsidRDefault="00027A6E">
          <w:pPr>
            <w:widowControl w:val="0"/>
            <w:pBdr>
              <w:top w:val="nil"/>
              <w:left w:val="nil"/>
              <w:bottom w:val="nil"/>
              <w:right w:val="nil"/>
              <w:between w:val="nil"/>
            </w:pBdr>
            <w:spacing w:line="276" w:lineRule="auto"/>
            <w:jc w:val="left"/>
            <w:rPr>
              <w:i/>
              <w:sz w:val="20"/>
              <w:szCs w:val="20"/>
            </w:rPr>
          </w:pPr>
        </w:p>
      </w:tc>
      <w:tc>
        <w:tcPr>
          <w:tcW w:w="1710" w:type="dxa"/>
          <w:shd w:val="clear" w:color="auto" w:fill="auto"/>
          <w:tcMar>
            <w:top w:w="56" w:type="dxa"/>
            <w:left w:w="56" w:type="dxa"/>
            <w:bottom w:w="56" w:type="dxa"/>
            <w:right w:w="56" w:type="dxa"/>
          </w:tcMar>
        </w:tcPr>
        <w:p w:rsidR="00027A6E" w:rsidRDefault="00027A6E">
          <w:pPr>
            <w:widowControl w:val="0"/>
            <w:jc w:val="left"/>
            <w:rPr>
              <w:b/>
              <w:sz w:val="20"/>
              <w:szCs w:val="20"/>
            </w:rPr>
          </w:pPr>
          <w:proofErr w:type="spellStart"/>
          <w:r>
            <w:rPr>
              <w:b/>
              <w:sz w:val="20"/>
              <w:szCs w:val="20"/>
            </w:rPr>
            <w:t>Revision</w:t>
          </w:r>
          <w:proofErr w:type="spellEnd"/>
          <w:r>
            <w:rPr>
              <w:b/>
              <w:sz w:val="20"/>
              <w:szCs w:val="20"/>
            </w:rPr>
            <w:t>:</w:t>
          </w:r>
        </w:p>
      </w:tc>
      <w:tc>
        <w:tcPr>
          <w:tcW w:w="3478" w:type="dxa"/>
          <w:shd w:val="clear" w:color="auto" w:fill="auto"/>
          <w:tcMar>
            <w:top w:w="56" w:type="dxa"/>
            <w:left w:w="56" w:type="dxa"/>
            <w:bottom w:w="56" w:type="dxa"/>
            <w:right w:w="56" w:type="dxa"/>
          </w:tcMar>
        </w:tcPr>
        <w:p w:rsidR="00027A6E" w:rsidRDefault="00027A6E" w:rsidP="006926FD">
          <w:pPr>
            <w:widowControl w:val="0"/>
            <w:jc w:val="left"/>
            <w:rPr>
              <w:i/>
              <w:sz w:val="20"/>
              <w:szCs w:val="20"/>
            </w:rPr>
          </w:pPr>
          <w:r>
            <w:rPr>
              <w:i/>
              <w:sz w:val="20"/>
              <w:szCs w:val="20"/>
            </w:rPr>
            <w:t>1.</w:t>
          </w:r>
          <w:r w:rsidR="006926FD">
            <w:rPr>
              <w:i/>
              <w:sz w:val="20"/>
              <w:szCs w:val="20"/>
            </w:rPr>
            <w:t>4</w:t>
          </w:r>
        </w:p>
      </w:tc>
    </w:tr>
  </w:tbl>
  <w:p w:rsidR="00027A6E" w:rsidRDefault="003F13C5">
    <w:pPr>
      <w:spacing w:line="240" w:lineRule="auto"/>
      <w:jc w:val="left"/>
    </w:pPr>
    <w:r>
      <w:pict>
        <v:rect id="_x0000_i1027" style="width:0;height:1.5pt" o:hralign="center" o:hrstd="t" o:hr="t" fillcolor="#a0a0a0" stroked="f"/>
      </w:pict>
    </w:r>
  </w:p>
  <w:p w:rsidR="00027A6E" w:rsidRDefault="00027A6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B02C9"/>
    <w:multiLevelType w:val="multilevel"/>
    <w:tmpl w:val="278439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3F2F29"/>
    <w:multiLevelType w:val="hybridMultilevel"/>
    <w:tmpl w:val="5E8EEC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B777AEE"/>
    <w:multiLevelType w:val="hybridMultilevel"/>
    <w:tmpl w:val="10A25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86C49"/>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8C74C0B"/>
    <w:multiLevelType w:val="multilevel"/>
    <w:tmpl w:val="EE6E9B20"/>
    <w:lvl w:ilvl="0">
      <w:start w:val="1"/>
      <w:numFmt w:val="decimal"/>
      <w:lvlText w:val="RF %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A4742F7"/>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89052F3"/>
    <w:multiLevelType w:val="multilevel"/>
    <w:tmpl w:val="FCFC0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7873AD"/>
    <w:multiLevelType w:val="hybridMultilevel"/>
    <w:tmpl w:val="0DC6D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945D42"/>
    <w:multiLevelType w:val="hybridMultilevel"/>
    <w:tmpl w:val="F57E68B8"/>
    <w:lvl w:ilvl="0" w:tplc="F1285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670ED8"/>
    <w:multiLevelType w:val="multilevel"/>
    <w:tmpl w:val="71404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229667B"/>
    <w:multiLevelType w:val="hybridMultilevel"/>
    <w:tmpl w:val="B1F0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2A088F"/>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4BF54621"/>
    <w:multiLevelType w:val="hybridMultilevel"/>
    <w:tmpl w:val="F57E68B8"/>
    <w:lvl w:ilvl="0" w:tplc="F12855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3A6A3E"/>
    <w:multiLevelType w:val="hybridMultilevel"/>
    <w:tmpl w:val="33C8D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B07D66"/>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3425543"/>
    <w:multiLevelType w:val="hybridMultilevel"/>
    <w:tmpl w:val="BA5610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558E6A51"/>
    <w:multiLevelType w:val="multilevel"/>
    <w:tmpl w:val="F8D21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347DF2"/>
    <w:multiLevelType w:val="multilevel"/>
    <w:tmpl w:val="20BAF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A94326E"/>
    <w:multiLevelType w:val="hybridMultilevel"/>
    <w:tmpl w:val="B5ECC412"/>
    <w:lvl w:ilvl="0" w:tplc="F1285514">
      <w:start w:val="1"/>
      <w:numFmt w:val="decimal"/>
      <w:lvlText w:val="%1."/>
      <w:lvlJc w:val="left"/>
      <w:pPr>
        <w:ind w:left="795" w:hanging="360"/>
      </w:pPr>
      <w:rPr>
        <w:rFonts w:hint="default"/>
      </w:r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9" w15:restartNumberingAfterBreak="0">
    <w:nsid w:val="62B63B88"/>
    <w:multiLevelType w:val="hybridMultilevel"/>
    <w:tmpl w:val="1A1E5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854182"/>
    <w:multiLevelType w:val="multilevel"/>
    <w:tmpl w:val="AEE2C02C"/>
    <w:lvl w:ilvl="0">
      <w:start w:val="1"/>
      <w:numFmt w:val="decimal"/>
      <w:lvlText w:val="%1."/>
      <w:lvlJc w:val="left"/>
      <w:pPr>
        <w:ind w:left="360" w:hanging="360"/>
      </w:pPr>
      <w:rPr>
        <w:color w:val="193F81"/>
        <w:vertAlign w:val="baseline"/>
      </w:rPr>
    </w:lvl>
    <w:lvl w:ilvl="1">
      <w:start w:val="1"/>
      <w:numFmt w:val="decimal"/>
      <w:lvlText w:val="%1.%2."/>
      <w:lvlJc w:val="left"/>
      <w:pPr>
        <w:ind w:left="567" w:hanging="283"/>
      </w:pPr>
      <w:rPr>
        <w:color w:val="193F81"/>
        <w:vertAlign w:val="baseline"/>
      </w:rPr>
    </w:lvl>
    <w:lvl w:ilvl="2">
      <w:start w:val="1"/>
      <w:numFmt w:val="decimal"/>
      <w:lvlText w:val="%1.%2.%3."/>
      <w:lvlJc w:val="left"/>
      <w:pPr>
        <w:ind w:left="993" w:hanging="28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1" w15:restartNumberingAfterBreak="0">
    <w:nsid w:val="791F7CFB"/>
    <w:multiLevelType w:val="multilevel"/>
    <w:tmpl w:val="E93AFD54"/>
    <w:lvl w:ilvl="0">
      <w:start w:val="1"/>
      <w:numFmt w:val="decimal"/>
      <w:lvlText w:val="RNF%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DCE14EE"/>
    <w:multiLevelType w:val="hybridMultilevel"/>
    <w:tmpl w:val="26EEDDC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E571B56"/>
    <w:multiLevelType w:val="multilevel"/>
    <w:tmpl w:val="BC048F32"/>
    <w:lvl w:ilvl="0">
      <w:start w:val="1"/>
      <w:numFmt w:val="decimal"/>
      <w:lvlText w:val="%1."/>
      <w:lvlJc w:val="left"/>
      <w:pPr>
        <w:ind w:left="360" w:hanging="360"/>
      </w:pPr>
      <w:rPr>
        <w:color w:val="193F81"/>
        <w:vertAlign w:val="baseline"/>
      </w:rPr>
    </w:lvl>
    <w:lvl w:ilvl="1">
      <w:start w:val="1"/>
      <w:numFmt w:val="decimal"/>
      <w:lvlText w:val="%1.%2."/>
      <w:lvlJc w:val="left"/>
      <w:pPr>
        <w:ind w:left="283" w:hanging="283"/>
      </w:pPr>
      <w:rPr>
        <w:color w:val="193F81"/>
        <w:vertAlign w:val="baseline"/>
      </w:rPr>
    </w:lvl>
    <w:lvl w:ilvl="2">
      <w:start w:val="1"/>
      <w:numFmt w:val="decimal"/>
      <w:lvlText w:val="%1.%2.%3."/>
      <w:lvlJc w:val="left"/>
      <w:pPr>
        <w:ind w:left="851" w:hanging="28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4" w15:restartNumberingAfterBreak="0">
    <w:nsid w:val="7F5420C0"/>
    <w:multiLevelType w:val="multilevel"/>
    <w:tmpl w:val="53A8BE58"/>
    <w:lvl w:ilvl="0">
      <w:start w:val="1"/>
      <w:numFmt w:val="decimal"/>
      <w:lvlText w:val="%1."/>
      <w:lvlJc w:val="left"/>
      <w:pPr>
        <w:ind w:left="360" w:hanging="360"/>
      </w:pPr>
      <w:rPr>
        <w:color w:val="193F81"/>
        <w:vertAlign w:val="baseline"/>
      </w:rPr>
    </w:lvl>
    <w:lvl w:ilvl="1">
      <w:start w:val="1"/>
      <w:numFmt w:val="decimal"/>
      <w:lvlText w:val="%1.%2."/>
      <w:lvlJc w:val="left"/>
      <w:pPr>
        <w:ind w:left="10205" w:hanging="283"/>
      </w:pPr>
      <w:rPr>
        <w:color w:val="193F81"/>
        <w:vertAlign w:val="baseline"/>
      </w:rPr>
    </w:lvl>
    <w:lvl w:ilvl="2">
      <w:start w:val="1"/>
      <w:numFmt w:val="decimal"/>
      <w:lvlText w:val="%1.%2.%3."/>
      <w:lvlJc w:val="left"/>
      <w:pPr>
        <w:ind w:left="1843" w:hanging="28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3"/>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num w:numId="1">
    <w:abstractNumId w:val="17"/>
  </w:num>
  <w:num w:numId="2">
    <w:abstractNumId w:val="9"/>
  </w:num>
  <w:num w:numId="3">
    <w:abstractNumId w:val="23"/>
  </w:num>
  <w:num w:numId="4">
    <w:abstractNumId w:val="21"/>
  </w:num>
  <w:num w:numId="5">
    <w:abstractNumId w:val="4"/>
  </w:num>
  <w:num w:numId="6">
    <w:abstractNumId w:val="20"/>
  </w:num>
  <w:num w:numId="7">
    <w:abstractNumId w:val="11"/>
  </w:num>
  <w:num w:numId="8">
    <w:abstractNumId w:val="3"/>
  </w:num>
  <w:num w:numId="9">
    <w:abstractNumId w:val="1"/>
  </w:num>
  <w:num w:numId="10">
    <w:abstractNumId w:val="14"/>
  </w:num>
  <w:num w:numId="11">
    <w:abstractNumId w:val="15"/>
  </w:num>
  <w:num w:numId="12">
    <w:abstractNumId w:val="5"/>
  </w:num>
  <w:num w:numId="13">
    <w:abstractNumId w:val="10"/>
  </w:num>
  <w:num w:numId="14">
    <w:abstractNumId w:val="2"/>
  </w:num>
  <w:num w:numId="15">
    <w:abstractNumId w:val="8"/>
  </w:num>
  <w:num w:numId="16">
    <w:abstractNumId w:val="18"/>
  </w:num>
  <w:num w:numId="17">
    <w:abstractNumId w:val="12"/>
  </w:num>
  <w:num w:numId="18">
    <w:abstractNumId w:val="24"/>
  </w:num>
  <w:num w:numId="19">
    <w:abstractNumId w:val="0"/>
  </w:num>
  <w:num w:numId="20">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abstractNumId w:val="13"/>
  </w:num>
  <w:num w:numId="22">
    <w:abstractNumId w:val="19"/>
  </w:num>
  <w:num w:numId="23">
    <w:abstractNumId w:val="6"/>
  </w:num>
  <w:num w:numId="24">
    <w:abstractNumId w:val="6"/>
    <w:lvlOverride w:ilvl="1">
      <w:lvl w:ilvl="1">
        <w:numFmt w:val="bullet"/>
        <w:lvlText w:val=""/>
        <w:lvlJc w:val="left"/>
        <w:pPr>
          <w:tabs>
            <w:tab w:val="num" w:pos="1440"/>
          </w:tabs>
          <w:ind w:left="1440" w:hanging="360"/>
        </w:pPr>
        <w:rPr>
          <w:rFonts w:ascii="Symbol" w:hAnsi="Symbol" w:hint="default"/>
          <w:sz w:val="20"/>
        </w:rPr>
      </w:lvl>
    </w:lvlOverride>
  </w:num>
  <w:num w:numId="25">
    <w:abstractNumId w:val="7"/>
  </w:num>
  <w:num w:numId="26">
    <w:abstractNumId w:val="16"/>
  </w:num>
  <w:num w:numId="27">
    <w:abstractNumId w:val="16"/>
    <w:lvlOverride w:ilvl="1">
      <w:lvl w:ilvl="1">
        <w:numFmt w:val="bullet"/>
        <w:lvlText w:val=""/>
        <w:lvlJc w:val="left"/>
        <w:pPr>
          <w:tabs>
            <w:tab w:val="num" w:pos="1440"/>
          </w:tabs>
          <w:ind w:left="1440" w:hanging="360"/>
        </w:pPr>
        <w:rPr>
          <w:rFonts w:ascii="Symbol" w:hAnsi="Symbol" w:hint="default"/>
          <w:sz w:val="20"/>
        </w:rPr>
      </w:lvl>
    </w:lvlOverride>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283"/>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170"/>
    <w:rsid w:val="00027A6E"/>
    <w:rsid w:val="000402EB"/>
    <w:rsid w:val="00045A86"/>
    <w:rsid w:val="00065263"/>
    <w:rsid w:val="000C3D18"/>
    <w:rsid w:val="000C5222"/>
    <w:rsid w:val="001013C5"/>
    <w:rsid w:val="00145E8E"/>
    <w:rsid w:val="00156A68"/>
    <w:rsid w:val="00180E87"/>
    <w:rsid w:val="001812B0"/>
    <w:rsid w:val="001835EB"/>
    <w:rsid w:val="001C238C"/>
    <w:rsid w:val="001D3F2A"/>
    <w:rsid w:val="001E2B26"/>
    <w:rsid w:val="00206386"/>
    <w:rsid w:val="00223E55"/>
    <w:rsid w:val="00236893"/>
    <w:rsid w:val="00264714"/>
    <w:rsid w:val="0028194A"/>
    <w:rsid w:val="00285BA8"/>
    <w:rsid w:val="002B2FEF"/>
    <w:rsid w:val="003063F1"/>
    <w:rsid w:val="00325402"/>
    <w:rsid w:val="003679E5"/>
    <w:rsid w:val="00372AA0"/>
    <w:rsid w:val="003808D2"/>
    <w:rsid w:val="003868EE"/>
    <w:rsid w:val="003A3819"/>
    <w:rsid w:val="003A5D65"/>
    <w:rsid w:val="003F13C5"/>
    <w:rsid w:val="00402F72"/>
    <w:rsid w:val="004150D0"/>
    <w:rsid w:val="00431C95"/>
    <w:rsid w:val="004507C8"/>
    <w:rsid w:val="00470D17"/>
    <w:rsid w:val="004E2549"/>
    <w:rsid w:val="004E285D"/>
    <w:rsid w:val="00500D96"/>
    <w:rsid w:val="00502559"/>
    <w:rsid w:val="005119DC"/>
    <w:rsid w:val="0052193D"/>
    <w:rsid w:val="005219A1"/>
    <w:rsid w:val="00531E58"/>
    <w:rsid w:val="005768DB"/>
    <w:rsid w:val="00585CF5"/>
    <w:rsid w:val="005964AF"/>
    <w:rsid w:val="005A10FB"/>
    <w:rsid w:val="005A1141"/>
    <w:rsid w:val="005B4D41"/>
    <w:rsid w:val="005C1F17"/>
    <w:rsid w:val="005D653E"/>
    <w:rsid w:val="00600145"/>
    <w:rsid w:val="006005B5"/>
    <w:rsid w:val="0060513E"/>
    <w:rsid w:val="00612401"/>
    <w:rsid w:val="0062410D"/>
    <w:rsid w:val="006515B3"/>
    <w:rsid w:val="00661C1D"/>
    <w:rsid w:val="0066612F"/>
    <w:rsid w:val="006807F7"/>
    <w:rsid w:val="006926FD"/>
    <w:rsid w:val="006A3402"/>
    <w:rsid w:val="006B3FD0"/>
    <w:rsid w:val="006D4DDD"/>
    <w:rsid w:val="00710F9A"/>
    <w:rsid w:val="007678E9"/>
    <w:rsid w:val="00780511"/>
    <w:rsid w:val="00782538"/>
    <w:rsid w:val="0078477D"/>
    <w:rsid w:val="0078566F"/>
    <w:rsid w:val="00794170"/>
    <w:rsid w:val="007B602B"/>
    <w:rsid w:val="007C6D85"/>
    <w:rsid w:val="0089282A"/>
    <w:rsid w:val="009311BB"/>
    <w:rsid w:val="00963015"/>
    <w:rsid w:val="009714D9"/>
    <w:rsid w:val="00983782"/>
    <w:rsid w:val="009A04E6"/>
    <w:rsid w:val="009B591A"/>
    <w:rsid w:val="009B7E64"/>
    <w:rsid w:val="009E7ED6"/>
    <w:rsid w:val="009F67A9"/>
    <w:rsid w:val="00A074A2"/>
    <w:rsid w:val="00A4662B"/>
    <w:rsid w:val="00A62AEE"/>
    <w:rsid w:val="00A67157"/>
    <w:rsid w:val="00AA55BC"/>
    <w:rsid w:val="00AB06D2"/>
    <w:rsid w:val="00AC5368"/>
    <w:rsid w:val="00AC6A83"/>
    <w:rsid w:val="00AC75C0"/>
    <w:rsid w:val="00AD3978"/>
    <w:rsid w:val="00AD4D89"/>
    <w:rsid w:val="00AF67F5"/>
    <w:rsid w:val="00B20EF9"/>
    <w:rsid w:val="00B21DCA"/>
    <w:rsid w:val="00B34A3B"/>
    <w:rsid w:val="00B674AE"/>
    <w:rsid w:val="00BB74BC"/>
    <w:rsid w:val="00BC2824"/>
    <w:rsid w:val="00C04DDF"/>
    <w:rsid w:val="00C1405A"/>
    <w:rsid w:val="00C23A0C"/>
    <w:rsid w:val="00C42046"/>
    <w:rsid w:val="00C61BA8"/>
    <w:rsid w:val="00C92D84"/>
    <w:rsid w:val="00CA74A0"/>
    <w:rsid w:val="00CB0DA0"/>
    <w:rsid w:val="00D26BEE"/>
    <w:rsid w:val="00D52873"/>
    <w:rsid w:val="00D93209"/>
    <w:rsid w:val="00DA70A6"/>
    <w:rsid w:val="00DB33F1"/>
    <w:rsid w:val="00DC1A3F"/>
    <w:rsid w:val="00DC7AFC"/>
    <w:rsid w:val="00DE59ED"/>
    <w:rsid w:val="00E042F8"/>
    <w:rsid w:val="00E37062"/>
    <w:rsid w:val="00E42234"/>
    <w:rsid w:val="00E53AA2"/>
    <w:rsid w:val="00E95469"/>
    <w:rsid w:val="00EF2EA5"/>
    <w:rsid w:val="00EF6E17"/>
    <w:rsid w:val="00F126A5"/>
    <w:rsid w:val="00F17419"/>
    <w:rsid w:val="00F7163A"/>
    <w:rsid w:val="00FA08FD"/>
    <w:rsid w:val="00FD35A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AD6D21"/>
  <w15:docId w15:val="{91D68583-4D4B-4C5A-B424-1140B7D68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sz w:val="22"/>
        <w:szCs w:val="22"/>
        <w:lang w:val="it-IT" w:eastAsia="it-IT"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style>
  <w:style w:type="paragraph" w:styleId="Titolo1">
    <w:name w:val="heading 1"/>
    <w:basedOn w:val="Normale"/>
    <w:next w:val="Normale"/>
    <w:pPr>
      <w:keepNext/>
      <w:keepLines/>
      <w:spacing w:before="400" w:after="120"/>
      <w:ind w:left="360"/>
      <w:outlineLvl w:val="0"/>
    </w:pPr>
    <w:rPr>
      <w:b/>
      <w:color w:val="193F81"/>
      <w:sz w:val="40"/>
      <w:szCs w:val="40"/>
    </w:rPr>
  </w:style>
  <w:style w:type="paragraph" w:styleId="Titolo2">
    <w:name w:val="heading 2"/>
    <w:basedOn w:val="Normale"/>
    <w:next w:val="Normale"/>
    <w:pPr>
      <w:keepNext/>
      <w:keepLines/>
      <w:spacing w:before="360" w:after="120" w:line="259" w:lineRule="auto"/>
      <w:ind w:left="567" w:hanging="283"/>
      <w:outlineLvl w:val="1"/>
    </w:pPr>
    <w:rPr>
      <w:b/>
      <w:color w:val="193F81"/>
      <w:sz w:val="32"/>
      <w:szCs w:val="32"/>
    </w:rPr>
  </w:style>
  <w:style w:type="paragraph" w:styleId="Titolo3">
    <w:name w:val="heading 3"/>
    <w:basedOn w:val="Normale"/>
    <w:next w:val="Normale"/>
    <w:pPr>
      <w:keepNext/>
      <w:keepLines/>
      <w:spacing w:after="80" w:line="240" w:lineRule="auto"/>
      <w:ind w:left="851" w:hanging="284"/>
      <w:outlineLvl w:val="2"/>
    </w:pPr>
    <w:rPr>
      <w:color w:val="0F119D"/>
      <w:sz w:val="28"/>
      <w:szCs w:val="28"/>
    </w:rPr>
  </w:style>
  <w:style w:type="paragraph" w:styleId="Titolo4">
    <w:name w:val="heading 4"/>
    <w:basedOn w:val="Normale"/>
    <w:next w:val="Normale"/>
    <w:pPr>
      <w:keepNext/>
      <w:keepLines/>
      <w:spacing w:before="280" w:after="80"/>
      <w:outlineLvl w:val="3"/>
    </w:pPr>
    <w:rPr>
      <w:color w:val="666666"/>
      <w:sz w:val="24"/>
      <w:szCs w:val="24"/>
    </w:rPr>
  </w:style>
  <w:style w:type="paragraph" w:styleId="Titolo5">
    <w:name w:val="heading 5"/>
    <w:basedOn w:val="Normale"/>
    <w:next w:val="Normale"/>
    <w:pPr>
      <w:keepNext/>
      <w:keepLines/>
      <w:spacing w:before="240" w:after="80"/>
      <w:outlineLvl w:val="4"/>
    </w:pPr>
    <w:rPr>
      <w:color w:val="666666"/>
    </w:rPr>
  </w:style>
  <w:style w:type="paragraph" w:styleId="Titolo6">
    <w:name w:val="heading 6"/>
    <w:basedOn w:val="Normale"/>
    <w:next w:val="Normale"/>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Sottotitolo">
    <w:name w:val="Subtitle"/>
    <w:basedOn w:val="Normale"/>
    <w:next w:val="Normale"/>
    <w:pPr>
      <w:keepNext/>
      <w:keepLines/>
      <w:pBdr>
        <w:top w:val="nil"/>
        <w:left w:val="nil"/>
        <w:bottom w:val="nil"/>
        <w:right w:val="nil"/>
        <w:between w:val="nil"/>
      </w:pBdr>
      <w:spacing w:after="320"/>
    </w:pPr>
    <w:rPr>
      <w:rFonts w:ascii="Arial" w:eastAsia="Arial" w:hAnsi="Arial" w:cs="Arial"/>
      <w:color w:val="666666"/>
      <w:sz w:val="30"/>
      <w:szCs w:val="30"/>
    </w:rPr>
  </w:style>
  <w:style w:type="table" w:customStyle="1" w:styleId="a">
    <w:basedOn w:val="TableNormal2"/>
    <w:tblPr>
      <w:tblStyleRowBandSize w:val="1"/>
      <w:tblStyleColBandSize w:val="1"/>
      <w:tblCellMar>
        <w:left w:w="70" w:type="dxa"/>
        <w:right w:w="7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paragraph" w:styleId="Testocommento">
    <w:name w:val="annotation text"/>
    <w:basedOn w:val="Normale"/>
    <w:link w:val="TestocommentoCarattere"/>
    <w:uiPriority w:val="99"/>
    <w:semiHidden/>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Pr>
      <w:sz w:val="20"/>
      <w:szCs w:val="20"/>
    </w:rPr>
  </w:style>
  <w:style w:type="character" w:styleId="Rimandocommento">
    <w:name w:val="annotation reference"/>
    <w:basedOn w:val="Carpredefinitoparagrafo"/>
    <w:uiPriority w:val="99"/>
    <w:semiHidden/>
    <w:unhideWhenUsed/>
    <w:rPr>
      <w:sz w:val="16"/>
      <w:szCs w:val="16"/>
    </w:rPr>
  </w:style>
  <w:style w:type="paragraph" w:styleId="Testofumetto">
    <w:name w:val="Balloon Text"/>
    <w:basedOn w:val="Normale"/>
    <w:link w:val="TestofumettoCarattere"/>
    <w:uiPriority w:val="99"/>
    <w:semiHidden/>
    <w:unhideWhenUsed/>
    <w:rsid w:val="006869C4"/>
    <w:pPr>
      <w:spacing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6869C4"/>
    <w:rPr>
      <w:rFonts w:ascii="Segoe UI" w:hAnsi="Segoe UI" w:cs="Segoe UI"/>
      <w:sz w:val="18"/>
      <w:szCs w:val="18"/>
    </w:rPr>
  </w:style>
  <w:style w:type="paragraph" w:styleId="Intestazione">
    <w:name w:val="header"/>
    <w:basedOn w:val="Normale"/>
    <w:link w:val="IntestazioneCarattere"/>
    <w:uiPriority w:val="99"/>
    <w:unhideWhenUsed/>
    <w:rsid w:val="006869C4"/>
    <w:pPr>
      <w:tabs>
        <w:tab w:val="center" w:pos="4680"/>
        <w:tab w:val="right" w:pos="9360"/>
      </w:tabs>
      <w:spacing w:line="240" w:lineRule="auto"/>
    </w:pPr>
  </w:style>
  <w:style w:type="character" w:customStyle="1" w:styleId="IntestazioneCarattere">
    <w:name w:val="Intestazione Carattere"/>
    <w:basedOn w:val="Carpredefinitoparagrafo"/>
    <w:link w:val="Intestazione"/>
    <w:uiPriority w:val="99"/>
    <w:rsid w:val="006869C4"/>
  </w:style>
  <w:style w:type="paragraph" w:styleId="Pidipagina">
    <w:name w:val="footer"/>
    <w:basedOn w:val="Normale"/>
    <w:link w:val="PidipaginaCarattere"/>
    <w:uiPriority w:val="99"/>
    <w:unhideWhenUsed/>
    <w:rsid w:val="006869C4"/>
    <w:pPr>
      <w:tabs>
        <w:tab w:val="center" w:pos="4680"/>
        <w:tab w:val="right" w:pos="9360"/>
      </w:tabs>
      <w:spacing w:line="240" w:lineRule="auto"/>
    </w:pPr>
  </w:style>
  <w:style w:type="character" w:customStyle="1" w:styleId="PidipaginaCarattere">
    <w:name w:val="Piè di pagina Carattere"/>
    <w:basedOn w:val="Carpredefinitoparagrafo"/>
    <w:link w:val="Pidipagina"/>
    <w:uiPriority w:val="99"/>
    <w:rsid w:val="006869C4"/>
  </w:style>
  <w:style w:type="paragraph" w:styleId="Paragrafoelenco">
    <w:name w:val="List Paragraph"/>
    <w:basedOn w:val="Normale"/>
    <w:uiPriority w:val="34"/>
    <w:qFormat/>
    <w:rsid w:val="000409B8"/>
    <w:pPr>
      <w:ind w:left="720"/>
      <w:contextualSpacing/>
    </w:pPr>
  </w:style>
  <w:style w:type="paragraph" w:styleId="Sommario1">
    <w:name w:val="toc 1"/>
    <w:basedOn w:val="Normale"/>
    <w:next w:val="Normale"/>
    <w:autoRedefine/>
    <w:uiPriority w:val="39"/>
    <w:unhideWhenUsed/>
    <w:rsid w:val="00D84C35"/>
    <w:pPr>
      <w:spacing w:after="100"/>
    </w:pPr>
  </w:style>
  <w:style w:type="character" w:styleId="Collegamentoipertestuale">
    <w:name w:val="Hyperlink"/>
    <w:basedOn w:val="Carpredefinitoparagrafo"/>
    <w:uiPriority w:val="99"/>
    <w:unhideWhenUsed/>
    <w:rsid w:val="00D84C35"/>
    <w:rPr>
      <w:color w:val="0000FF" w:themeColor="hyperlink"/>
      <w:u w:val="single"/>
    </w:r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styleId="Grigliatabella">
    <w:name w:val="Table Grid"/>
    <w:basedOn w:val="Tabellanormale"/>
    <w:uiPriority w:val="39"/>
    <w:rsid w:val="00792FB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pPr>
      <w:spacing w:line="240" w:lineRule="auto"/>
    </w:pPr>
    <w:tblPr>
      <w:tblStyleRowBandSize w:val="1"/>
      <w:tblStyleColBandSize w:val="1"/>
      <w:tblCellMar>
        <w:left w:w="108" w:type="dxa"/>
        <w:right w:w="108" w:type="dxa"/>
      </w:tblCellMar>
    </w:tblPr>
  </w:style>
  <w:style w:type="table" w:customStyle="1" w:styleId="a9">
    <w:basedOn w:val="TableNormal1"/>
    <w:pPr>
      <w:spacing w:line="240" w:lineRule="auto"/>
    </w:pPr>
    <w:tblPr>
      <w:tblStyleRowBandSize w:val="1"/>
      <w:tblStyleColBandSize w:val="1"/>
      <w:tblCellMar>
        <w:left w:w="108" w:type="dxa"/>
        <w:right w:w="108" w:type="dxa"/>
      </w:tblCellMar>
    </w:tblPr>
  </w:style>
  <w:style w:type="table" w:customStyle="1" w:styleId="aa">
    <w:basedOn w:val="TableNormal1"/>
    <w:pPr>
      <w:spacing w:line="240" w:lineRule="auto"/>
    </w:pPr>
    <w:tblPr>
      <w:tblStyleRowBandSize w:val="1"/>
      <w:tblStyleColBandSize w:val="1"/>
      <w:tblCellMar>
        <w:left w:w="108" w:type="dxa"/>
        <w:right w:w="108" w:type="dxa"/>
      </w:tblCellMar>
    </w:tblPr>
  </w:style>
  <w:style w:type="table" w:customStyle="1" w:styleId="ab">
    <w:basedOn w:val="TableNormal1"/>
    <w:pPr>
      <w:spacing w:line="240" w:lineRule="auto"/>
    </w:pPr>
    <w:tblPr>
      <w:tblStyleRowBandSize w:val="1"/>
      <w:tblStyleColBandSize w:val="1"/>
      <w:tblCellMar>
        <w:left w:w="108" w:type="dxa"/>
        <w:right w:w="108" w:type="dxa"/>
      </w:tblCellMar>
    </w:tblPr>
  </w:style>
  <w:style w:type="table" w:customStyle="1" w:styleId="ac">
    <w:basedOn w:val="TableNormal1"/>
    <w:pPr>
      <w:spacing w:line="240" w:lineRule="auto"/>
    </w:pPr>
    <w:tblPr>
      <w:tblStyleRowBandSize w:val="1"/>
      <w:tblStyleColBandSize w:val="1"/>
      <w:tblCellMar>
        <w:left w:w="108" w:type="dxa"/>
        <w:right w:w="108" w:type="dxa"/>
      </w:tblCellMar>
    </w:tblPr>
  </w:style>
  <w:style w:type="table" w:customStyle="1" w:styleId="ad">
    <w:basedOn w:val="TableNormal1"/>
    <w:pPr>
      <w:spacing w:line="240" w:lineRule="auto"/>
    </w:pPr>
    <w:tblPr>
      <w:tblStyleRowBandSize w:val="1"/>
      <w:tblStyleColBandSize w:val="1"/>
      <w:tblCellMar>
        <w:left w:w="108" w:type="dxa"/>
        <w:right w:w="108" w:type="dxa"/>
      </w:tblCellMar>
    </w:tblPr>
  </w:style>
  <w:style w:type="table" w:customStyle="1" w:styleId="ae">
    <w:basedOn w:val="TableNormal1"/>
    <w:pPr>
      <w:spacing w:line="240" w:lineRule="auto"/>
    </w:pPr>
    <w:tblPr>
      <w:tblStyleRowBandSize w:val="1"/>
      <w:tblStyleColBandSize w:val="1"/>
      <w:tblCellMar>
        <w:left w:w="108" w:type="dxa"/>
        <w:right w:w="108" w:type="dxa"/>
      </w:tblCellMar>
    </w:tblPr>
  </w:style>
  <w:style w:type="table" w:customStyle="1" w:styleId="af">
    <w:basedOn w:val="TableNormal1"/>
    <w:pPr>
      <w:spacing w:line="240" w:lineRule="auto"/>
    </w:pPr>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f3">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f4">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f5">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f6">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f7">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f8">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f9">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fa">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fb">
    <w:basedOn w:val="TableNormal1"/>
    <w:pPr>
      <w:spacing w:line="240" w:lineRule="auto"/>
    </w:pPr>
    <w:tblPr>
      <w:tblStyleRowBandSize w:val="1"/>
      <w:tblStyleColBandSize w:val="1"/>
      <w:tblCellMar>
        <w:top w:w="100" w:type="dxa"/>
        <w:left w:w="100" w:type="dxa"/>
        <w:bottom w:w="100" w:type="dxa"/>
        <w:right w:w="100" w:type="dxa"/>
      </w:tblCellMar>
    </w:tblPr>
  </w:style>
  <w:style w:type="table" w:customStyle="1" w:styleId="afc">
    <w:basedOn w:val="TableNormal1"/>
    <w:pPr>
      <w:spacing w:line="240" w:lineRule="auto"/>
    </w:pPr>
    <w:tblPr>
      <w:tblStyleRowBandSize w:val="1"/>
      <w:tblStyleColBandSize w:val="1"/>
      <w:tblCellMar>
        <w:top w:w="100" w:type="dxa"/>
        <w:left w:w="100" w:type="dxa"/>
        <w:bottom w:w="100" w:type="dxa"/>
        <w:right w:w="100" w:type="dxa"/>
      </w:tblCellMar>
    </w:tblPr>
  </w:style>
  <w:style w:type="paragraph" w:styleId="Sommario4">
    <w:name w:val="toc 4"/>
    <w:basedOn w:val="Normale"/>
    <w:next w:val="Normale"/>
    <w:autoRedefine/>
    <w:uiPriority w:val="39"/>
    <w:unhideWhenUsed/>
    <w:rsid w:val="003A3819"/>
    <w:pPr>
      <w:spacing w:after="100"/>
      <w:ind w:left="660"/>
    </w:pPr>
  </w:style>
  <w:style w:type="paragraph" w:styleId="Sommario3">
    <w:name w:val="toc 3"/>
    <w:basedOn w:val="Normale"/>
    <w:next w:val="Normale"/>
    <w:autoRedefine/>
    <w:uiPriority w:val="39"/>
    <w:unhideWhenUsed/>
    <w:rsid w:val="003A3819"/>
    <w:pPr>
      <w:spacing w:after="100"/>
      <w:ind w:left="440"/>
    </w:pPr>
  </w:style>
  <w:style w:type="paragraph" w:styleId="Sommario5">
    <w:name w:val="toc 5"/>
    <w:basedOn w:val="Normale"/>
    <w:next w:val="Normale"/>
    <w:autoRedefine/>
    <w:uiPriority w:val="39"/>
    <w:unhideWhenUsed/>
    <w:rsid w:val="003A3819"/>
    <w:pPr>
      <w:spacing w:after="100"/>
      <w:ind w:left="880"/>
    </w:pPr>
  </w:style>
  <w:style w:type="paragraph" w:styleId="Titolosommario">
    <w:name w:val="TOC Heading"/>
    <w:basedOn w:val="Titolo1"/>
    <w:next w:val="Normale"/>
    <w:uiPriority w:val="39"/>
    <w:unhideWhenUsed/>
    <w:qFormat/>
    <w:rsid w:val="003A3819"/>
    <w:pPr>
      <w:spacing w:before="240" w:after="0" w:line="259" w:lineRule="auto"/>
      <w:ind w:left="0"/>
      <w:jc w:val="left"/>
      <w:outlineLvl w:val="9"/>
    </w:pPr>
    <w:rPr>
      <w:rFonts w:asciiTheme="majorHAnsi" w:eastAsiaTheme="majorEastAsia" w:hAnsiTheme="majorHAnsi" w:cstheme="majorBidi"/>
      <w:b w:val="0"/>
      <w:color w:val="365F91" w:themeColor="accent1" w:themeShade="BF"/>
      <w:sz w:val="32"/>
      <w:szCs w:val="32"/>
    </w:rPr>
  </w:style>
  <w:style w:type="paragraph" w:styleId="Sommario2">
    <w:name w:val="toc 2"/>
    <w:basedOn w:val="Normale"/>
    <w:next w:val="Normale"/>
    <w:autoRedefine/>
    <w:uiPriority w:val="39"/>
    <w:unhideWhenUsed/>
    <w:rsid w:val="003A3819"/>
    <w:pPr>
      <w:spacing w:after="100"/>
      <w:ind w:left="220"/>
    </w:pPr>
  </w:style>
  <w:style w:type="paragraph" w:styleId="NormaleWeb">
    <w:name w:val="Normal (Web)"/>
    <w:basedOn w:val="Normale"/>
    <w:uiPriority w:val="99"/>
    <w:semiHidden/>
    <w:unhideWhenUsed/>
    <w:rsid w:val="006D4DDD"/>
    <w:pPr>
      <w:spacing w:before="100" w:beforeAutospacing="1" w:after="100" w:afterAutospacing="1" w:line="240" w:lineRule="auto"/>
      <w:jc w:val="left"/>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1360234">
      <w:bodyDiv w:val="1"/>
      <w:marLeft w:val="0"/>
      <w:marRight w:val="0"/>
      <w:marTop w:val="0"/>
      <w:marBottom w:val="0"/>
      <w:divBdr>
        <w:top w:val="none" w:sz="0" w:space="0" w:color="auto"/>
        <w:left w:val="none" w:sz="0" w:space="0" w:color="auto"/>
        <w:bottom w:val="none" w:sz="0" w:space="0" w:color="auto"/>
        <w:right w:val="none" w:sz="0" w:space="0" w:color="auto"/>
      </w:divBdr>
    </w:div>
    <w:div w:id="499734098">
      <w:bodyDiv w:val="1"/>
      <w:marLeft w:val="0"/>
      <w:marRight w:val="0"/>
      <w:marTop w:val="0"/>
      <w:marBottom w:val="0"/>
      <w:divBdr>
        <w:top w:val="none" w:sz="0" w:space="0" w:color="auto"/>
        <w:left w:val="none" w:sz="0" w:space="0" w:color="auto"/>
        <w:bottom w:val="none" w:sz="0" w:space="0" w:color="auto"/>
        <w:right w:val="none" w:sz="0" w:space="0" w:color="auto"/>
      </w:divBdr>
    </w:div>
    <w:div w:id="552549307">
      <w:bodyDiv w:val="1"/>
      <w:marLeft w:val="0"/>
      <w:marRight w:val="0"/>
      <w:marTop w:val="0"/>
      <w:marBottom w:val="0"/>
      <w:divBdr>
        <w:top w:val="none" w:sz="0" w:space="0" w:color="auto"/>
        <w:left w:val="none" w:sz="0" w:space="0" w:color="auto"/>
        <w:bottom w:val="none" w:sz="0" w:space="0" w:color="auto"/>
        <w:right w:val="none" w:sz="0" w:space="0" w:color="auto"/>
      </w:divBdr>
    </w:div>
    <w:div w:id="602568831">
      <w:bodyDiv w:val="1"/>
      <w:marLeft w:val="0"/>
      <w:marRight w:val="0"/>
      <w:marTop w:val="0"/>
      <w:marBottom w:val="0"/>
      <w:divBdr>
        <w:top w:val="none" w:sz="0" w:space="0" w:color="auto"/>
        <w:left w:val="none" w:sz="0" w:space="0" w:color="auto"/>
        <w:bottom w:val="none" w:sz="0" w:space="0" w:color="auto"/>
        <w:right w:val="none" w:sz="0" w:space="0" w:color="auto"/>
      </w:divBdr>
    </w:div>
    <w:div w:id="1339232782">
      <w:bodyDiv w:val="1"/>
      <w:marLeft w:val="0"/>
      <w:marRight w:val="0"/>
      <w:marTop w:val="0"/>
      <w:marBottom w:val="0"/>
      <w:divBdr>
        <w:top w:val="none" w:sz="0" w:space="0" w:color="auto"/>
        <w:left w:val="none" w:sz="0" w:space="0" w:color="auto"/>
        <w:bottom w:val="none" w:sz="0" w:space="0" w:color="auto"/>
        <w:right w:val="none" w:sz="0" w:space="0" w:color="auto"/>
      </w:divBdr>
    </w:div>
    <w:div w:id="1862082757">
      <w:bodyDiv w:val="1"/>
      <w:marLeft w:val="0"/>
      <w:marRight w:val="0"/>
      <w:marTop w:val="0"/>
      <w:marBottom w:val="0"/>
      <w:divBdr>
        <w:top w:val="none" w:sz="0" w:space="0" w:color="auto"/>
        <w:left w:val="none" w:sz="0" w:space="0" w:color="auto"/>
        <w:bottom w:val="none" w:sz="0" w:space="0" w:color="auto"/>
        <w:right w:val="none" w:sz="0" w:space="0" w:color="auto"/>
      </w:divBdr>
    </w:div>
    <w:div w:id="2002730232">
      <w:bodyDiv w:val="1"/>
      <w:marLeft w:val="0"/>
      <w:marRight w:val="0"/>
      <w:marTop w:val="0"/>
      <w:marBottom w:val="0"/>
      <w:divBdr>
        <w:top w:val="none" w:sz="0" w:space="0" w:color="auto"/>
        <w:left w:val="none" w:sz="0" w:space="0" w:color="auto"/>
        <w:bottom w:val="none" w:sz="0" w:space="0" w:color="auto"/>
        <w:right w:val="none" w:sz="0" w:space="0" w:color="auto"/>
      </w:divBdr>
    </w:div>
    <w:div w:id="2033146336">
      <w:bodyDiv w:val="1"/>
      <w:marLeft w:val="0"/>
      <w:marRight w:val="0"/>
      <w:marTop w:val="0"/>
      <w:marBottom w:val="0"/>
      <w:divBdr>
        <w:top w:val="none" w:sz="0" w:space="0" w:color="auto"/>
        <w:left w:val="none" w:sz="0" w:space="0" w:color="auto"/>
        <w:bottom w:val="none" w:sz="0" w:space="0" w:color="auto"/>
        <w:right w:val="none" w:sz="0" w:space="0" w:color="auto"/>
      </w:divBdr>
    </w:div>
    <w:div w:id="2092777376">
      <w:bodyDiv w:val="1"/>
      <w:marLeft w:val="0"/>
      <w:marRight w:val="0"/>
      <w:marTop w:val="0"/>
      <w:marBottom w:val="0"/>
      <w:divBdr>
        <w:top w:val="none" w:sz="0" w:space="0" w:color="auto"/>
        <w:left w:val="none" w:sz="0" w:space="0" w:color="auto"/>
        <w:bottom w:val="none" w:sz="0" w:space="0" w:color="auto"/>
        <w:right w:val="none" w:sz="0" w:space="0" w:color="auto"/>
      </w:divBdr>
    </w:div>
    <w:div w:id="2101563499">
      <w:bodyDiv w:val="1"/>
      <w:marLeft w:val="0"/>
      <w:marRight w:val="0"/>
      <w:marTop w:val="0"/>
      <w:marBottom w:val="0"/>
      <w:divBdr>
        <w:top w:val="none" w:sz="0" w:space="0" w:color="auto"/>
        <w:left w:val="none" w:sz="0" w:space="0" w:color="auto"/>
        <w:bottom w:val="none" w:sz="0" w:space="0" w:color="auto"/>
        <w:right w:val="none" w:sz="0" w:space="0" w:color="auto"/>
      </w:divBdr>
    </w:div>
    <w:div w:id="21016819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7Ga3LwaXV3ixkhLIAyBW9Q/X5uA==">AMUW2mU2MfZ0gYY0wT2OjmivmAKAuGnPPbzml18MwYvowM6I9M4wQUcvUbjFRwwy6i5kxQU5bRTdzg5bb6ZaiQaBMK8biEJjzEbNHfBoGA8SF3Qc5f0/WYb91KLM8tLHR48AzO99ctHbTvcXdQJp/yW1Y8WeS2sg62unbsWS4FpHyRsWUfDCalTzFso9AIF+ILCOeZpgbIUZmIYENhskn4WRp5myJkl4v6Z1gaamJW5lYYYU8JNrOSSRmnp4pCefP/EhUcA2o9qS5G9nwguLf7GQvgdNFC2Qq3xXOzEhgkki0jIBbMA9/UySZA7r4rkltcD75EWnKCYckfoNiLkZjKK1C+S2Q+1/MaoqhdLORu4uhG3PPncnosjsM0V8WkXVu2UsdBvtTDg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3238</Words>
  <Characters>18457</Characters>
  <Application>Microsoft Office Word</Application>
  <DocSecurity>0</DocSecurity>
  <Lines>153</Lines>
  <Paragraphs>43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tomasi</dc:creator>
  <cp:lastModifiedBy>disi</cp:lastModifiedBy>
  <cp:revision>74</cp:revision>
  <cp:lastPrinted>2024-08-02T08:50:00Z</cp:lastPrinted>
  <dcterms:created xsi:type="dcterms:W3CDTF">2020-08-07T09:07:00Z</dcterms:created>
  <dcterms:modified xsi:type="dcterms:W3CDTF">2025-09-02T14:35:00Z</dcterms:modified>
</cp:coreProperties>
</file>