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8664A" w14:textId="77777777" w:rsidR="00A34F0F" w:rsidRPr="00A34F0F" w:rsidRDefault="00A34F0F" w:rsidP="00A34F0F">
      <w:r w:rsidRPr="00A34F0F">
        <w:t>La propuesta no solo reorganiza el espacio funcional de cocina, sino que transforma el ambiente en un área integrada de convivencia, donde cocinar, comer y reunirse forman parte de una misma experiencia espacial.</w:t>
      </w:r>
    </w:p>
    <w:p w14:paraId="4D390983" w14:textId="77777777" w:rsidR="00A34F0F" w:rsidRPr="00A34F0F" w:rsidRDefault="00A34F0F" w:rsidP="00A34F0F">
      <w:pPr>
        <w:rPr>
          <w:b/>
          <w:bCs/>
        </w:rPr>
      </w:pPr>
      <w:r w:rsidRPr="00A34F0F">
        <w:rPr>
          <w:b/>
          <w:bCs/>
        </w:rPr>
        <w:t>Concepto general</w:t>
      </w:r>
    </w:p>
    <w:p w14:paraId="202EBE42" w14:textId="77777777" w:rsidR="00A34F0F" w:rsidRPr="00A34F0F" w:rsidRDefault="00A34F0F" w:rsidP="00A34F0F">
      <w:r w:rsidRPr="00A34F0F">
        <w:t>La intervención trabaja sobre tres ideas principales:</w:t>
      </w:r>
    </w:p>
    <w:p w14:paraId="3C45B162" w14:textId="77777777" w:rsidR="00A34F0F" w:rsidRPr="00A34F0F" w:rsidRDefault="00A34F0F" w:rsidP="00A34F0F">
      <w:pPr>
        <w:numPr>
          <w:ilvl w:val="0"/>
          <w:numId w:val="1"/>
        </w:numPr>
      </w:pPr>
      <w:r w:rsidRPr="00A34F0F">
        <w:rPr>
          <w:b/>
          <w:bCs/>
        </w:rPr>
        <w:t>Integración social de la cocina</w:t>
      </w:r>
      <w:r w:rsidRPr="00A34F0F">
        <w:t xml:space="preserve"> </w:t>
      </w:r>
    </w:p>
    <w:p w14:paraId="58B2DA69" w14:textId="77777777" w:rsidR="00A34F0F" w:rsidRPr="00A34F0F" w:rsidRDefault="00A34F0F" w:rsidP="00A34F0F">
      <w:pPr>
        <w:numPr>
          <w:ilvl w:val="0"/>
          <w:numId w:val="1"/>
        </w:numPr>
      </w:pPr>
      <w:r w:rsidRPr="00A34F0F">
        <w:rPr>
          <w:b/>
          <w:bCs/>
        </w:rPr>
        <w:t>Contraste entre materiales cálidos y sobrios</w:t>
      </w:r>
      <w:r w:rsidRPr="00A34F0F">
        <w:t xml:space="preserve"> </w:t>
      </w:r>
    </w:p>
    <w:p w14:paraId="6071D7DE" w14:textId="77777777" w:rsidR="00A34F0F" w:rsidRPr="00A34F0F" w:rsidRDefault="00A34F0F" w:rsidP="00A34F0F">
      <w:pPr>
        <w:numPr>
          <w:ilvl w:val="0"/>
          <w:numId w:val="1"/>
        </w:numPr>
      </w:pPr>
      <w:r w:rsidRPr="00A34F0F">
        <w:rPr>
          <w:b/>
          <w:bCs/>
        </w:rPr>
        <w:t>Amplitud visual mediante iluminación y continuidad</w:t>
      </w:r>
      <w:r w:rsidRPr="00A34F0F">
        <w:t xml:space="preserve"> </w:t>
      </w:r>
    </w:p>
    <w:p w14:paraId="0A7344CE" w14:textId="77777777" w:rsidR="00A34F0F" w:rsidRPr="00A34F0F" w:rsidRDefault="00A34F0F" w:rsidP="00A34F0F">
      <w:r w:rsidRPr="00A34F0F">
        <w:t>La cocina deja de ser un espacio aislado y pasa a convertirse en el núcleo de la vivienda. El comedor diario se integra directamente al área de preparación, generando una relación mucho más abierta y familiar.</w:t>
      </w:r>
    </w:p>
    <w:p w14:paraId="03234E8F" w14:textId="77777777" w:rsidR="00A34F0F" w:rsidRPr="00A34F0F" w:rsidRDefault="00A34F0F" w:rsidP="00A34F0F">
      <w:r w:rsidRPr="00A34F0F">
        <w:pict w14:anchorId="699CF6F7">
          <v:rect id="_x0000_i1079" style="width:0;height:1.5pt" o:hralign="center" o:hrstd="t" o:hr="t" fillcolor="#a0a0a0" stroked="f"/>
        </w:pict>
      </w:r>
    </w:p>
    <w:p w14:paraId="7C896E81" w14:textId="77777777" w:rsidR="00A34F0F" w:rsidRPr="00A34F0F" w:rsidRDefault="00A34F0F" w:rsidP="00A34F0F">
      <w:pPr>
        <w:rPr>
          <w:b/>
          <w:bCs/>
        </w:rPr>
      </w:pPr>
      <w:r w:rsidRPr="00A34F0F">
        <w:rPr>
          <w:b/>
          <w:bCs/>
        </w:rPr>
        <w:t>Análisis arquitectónico</w:t>
      </w:r>
    </w:p>
    <w:p w14:paraId="3F6151A9" w14:textId="77777777" w:rsidR="00A34F0F" w:rsidRPr="00A34F0F" w:rsidRDefault="00A34F0F" w:rsidP="00A34F0F">
      <w:pPr>
        <w:rPr>
          <w:b/>
          <w:bCs/>
        </w:rPr>
      </w:pPr>
      <w:r w:rsidRPr="00A34F0F">
        <w:rPr>
          <w:b/>
          <w:bCs/>
        </w:rPr>
        <w:t>1. Organización espacial</w:t>
      </w:r>
    </w:p>
    <w:p w14:paraId="1386A879" w14:textId="77777777" w:rsidR="00A34F0F" w:rsidRPr="00A34F0F" w:rsidRDefault="00A34F0F" w:rsidP="00A34F0F">
      <w:r w:rsidRPr="00A34F0F">
        <w:t>La distribución responde a un esquema lineal y eficiente.</w:t>
      </w:r>
    </w:p>
    <w:p w14:paraId="2FF9E8E6" w14:textId="77777777" w:rsidR="00A34F0F" w:rsidRPr="00A34F0F" w:rsidRDefault="00A34F0F" w:rsidP="00A34F0F">
      <w:pPr>
        <w:rPr>
          <w:b/>
          <w:bCs/>
        </w:rPr>
      </w:pPr>
      <w:r w:rsidRPr="00A34F0F">
        <w:rPr>
          <w:b/>
          <w:bCs/>
        </w:rPr>
        <w:t>Zona de trabajo</w:t>
      </w:r>
    </w:p>
    <w:p w14:paraId="21688936" w14:textId="77777777" w:rsidR="00A34F0F" w:rsidRPr="00A34F0F" w:rsidRDefault="00A34F0F" w:rsidP="00A34F0F">
      <w:r w:rsidRPr="00A34F0F">
        <w:t>La cocina se desarrolla principalmente en forma longitudinal:</w:t>
      </w:r>
    </w:p>
    <w:p w14:paraId="4264A54C" w14:textId="77777777" w:rsidR="00A34F0F" w:rsidRPr="00A34F0F" w:rsidRDefault="00A34F0F" w:rsidP="00A34F0F">
      <w:pPr>
        <w:numPr>
          <w:ilvl w:val="0"/>
          <w:numId w:val="2"/>
        </w:numPr>
      </w:pPr>
      <w:r w:rsidRPr="00A34F0F">
        <w:t xml:space="preserve">almacenamiento alto en los extremos, </w:t>
      </w:r>
    </w:p>
    <w:p w14:paraId="2A2635CB" w14:textId="77777777" w:rsidR="00A34F0F" w:rsidRPr="00A34F0F" w:rsidRDefault="00A34F0F" w:rsidP="00A34F0F">
      <w:pPr>
        <w:numPr>
          <w:ilvl w:val="0"/>
          <w:numId w:val="2"/>
        </w:numPr>
      </w:pPr>
      <w:r w:rsidRPr="00A34F0F">
        <w:t xml:space="preserve">línea de preparación continua, </w:t>
      </w:r>
    </w:p>
    <w:p w14:paraId="16EA76C7" w14:textId="77777777" w:rsidR="00A34F0F" w:rsidRPr="00A34F0F" w:rsidRDefault="00A34F0F" w:rsidP="00A34F0F">
      <w:pPr>
        <w:numPr>
          <w:ilvl w:val="0"/>
          <w:numId w:val="2"/>
        </w:numPr>
      </w:pPr>
      <w:r w:rsidRPr="00A34F0F">
        <w:t xml:space="preserve">zona de cocción central, </w:t>
      </w:r>
    </w:p>
    <w:p w14:paraId="3BDB7574" w14:textId="77777777" w:rsidR="00A34F0F" w:rsidRPr="00A34F0F" w:rsidRDefault="00A34F0F" w:rsidP="00A34F0F">
      <w:pPr>
        <w:numPr>
          <w:ilvl w:val="0"/>
          <w:numId w:val="2"/>
        </w:numPr>
      </w:pPr>
      <w:r w:rsidRPr="00A34F0F">
        <w:t xml:space="preserve">área de lavado independiente junto a las ventanas. </w:t>
      </w:r>
    </w:p>
    <w:p w14:paraId="6D35AFB7" w14:textId="77777777" w:rsidR="00A34F0F" w:rsidRPr="00A34F0F" w:rsidRDefault="00A34F0F" w:rsidP="00A34F0F">
      <w:r w:rsidRPr="00A34F0F">
        <w:t>Esto permite separar funciones sin fragmentar visualmente el espacio.</w:t>
      </w:r>
    </w:p>
    <w:p w14:paraId="3FA2F1BF" w14:textId="77777777" w:rsidR="00A34F0F" w:rsidRPr="00A34F0F" w:rsidRDefault="00A34F0F" w:rsidP="00A34F0F">
      <w:pPr>
        <w:rPr>
          <w:b/>
          <w:bCs/>
        </w:rPr>
      </w:pPr>
      <w:r w:rsidRPr="00A34F0F">
        <w:rPr>
          <w:b/>
          <w:bCs/>
        </w:rPr>
        <w:t>Circulación</w:t>
      </w:r>
    </w:p>
    <w:p w14:paraId="69210660" w14:textId="77777777" w:rsidR="00A34F0F" w:rsidRPr="00A34F0F" w:rsidRDefault="00A34F0F" w:rsidP="00A34F0F">
      <w:r w:rsidRPr="00A34F0F">
        <w:t>La circulación es limpia y amplia:</w:t>
      </w:r>
    </w:p>
    <w:p w14:paraId="32FE707C" w14:textId="77777777" w:rsidR="00A34F0F" w:rsidRPr="00A34F0F" w:rsidRDefault="00A34F0F" w:rsidP="00A34F0F">
      <w:pPr>
        <w:numPr>
          <w:ilvl w:val="0"/>
          <w:numId w:val="3"/>
        </w:numPr>
      </w:pPr>
      <w:r w:rsidRPr="00A34F0F">
        <w:t xml:space="preserve">no existen obstáculos centrales, </w:t>
      </w:r>
    </w:p>
    <w:p w14:paraId="662E1631" w14:textId="77777777" w:rsidR="00A34F0F" w:rsidRPr="00A34F0F" w:rsidRDefault="00A34F0F" w:rsidP="00A34F0F">
      <w:pPr>
        <w:numPr>
          <w:ilvl w:val="0"/>
          <w:numId w:val="3"/>
        </w:numPr>
      </w:pPr>
      <w:r w:rsidRPr="00A34F0F">
        <w:t xml:space="preserve">los recorridos son fluidos, </w:t>
      </w:r>
    </w:p>
    <w:p w14:paraId="11164B24" w14:textId="77777777" w:rsidR="00A34F0F" w:rsidRPr="00A34F0F" w:rsidRDefault="00A34F0F" w:rsidP="00A34F0F">
      <w:pPr>
        <w:numPr>
          <w:ilvl w:val="0"/>
          <w:numId w:val="3"/>
        </w:numPr>
      </w:pPr>
      <w:r w:rsidRPr="00A34F0F">
        <w:t xml:space="preserve">se percibe una cocina cómoda para varias personas al mismo tiempo. </w:t>
      </w:r>
    </w:p>
    <w:p w14:paraId="1F4D68CA" w14:textId="77777777" w:rsidR="00A34F0F" w:rsidRPr="00A34F0F" w:rsidRDefault="00A34F0F" w:rsidP="00A34F0F">
      <w:r w:rsidRPr="00A34F0F">
        <w:t>El ancho del paso central está bien resuelto para un uso cotidiano intenso.</w:t>
      </w:r>
    </w:p>
    <w:p w14:paraId="77B9D682" w14:textId="77777777" w:rsidR="00A34F0F" w:rsidRPr="00A34F0F" w:rsidRDefault="00A34F0F" w:rsidP="00A34F0F">
      <w:r w:rsidRPr="00A34F0F">
        <w:pict w14:anchorId="45BB580B">
          <v:rect id="_x0000_i1080" style="width:0;height:1.5pt" o:hralign="center" o:hrstd="t" o:hr="t" fillcolor="#a0a0a0" stroked="f"/>
        </w:pict>
      </w:r>
    </w:p>
    <w:p w14:paraId="2F674438" w14:textId="77777777" w:rsidR="00A34F0F" w:rsidRPr="00A34F0F" w:rsidRDefault="00A34F0F" w:rsidP="00A34F0F">
      <w:pPr>
        <w:rPr>
          <w:b/>
          <w:bCs/>
        </w:rPr>
      </w:pPr>
      <w:r w:rsidRPr="00A34F0F">
        <w:rPr>
          <w:b/>
          <w:bCs/>
        </w:rPr>
        <w:t>2. Materialidad</w:t>
      </w:r>
    </w:p>
    <w:p w14:paraId="27B0F016" w14:textId="77777777" w:rsidR="00A34F0F" w:rsidRPr="00A34F0F" w:rsidRDefault="00A34F0F" w:rsidP="00A34F0F">
      <w:r w:rsidRPr="00A34F0F">
        <w:t>La materialidad es uno de los puntos más fuertes del proyecto.</w:t>
      </w:r>
    </w:p>
    <w:p w14:paraId="49F74A5E" w14:textId="77777777" w:rsidR="00A34F0F" w:rsidRPr="00A34F0F" w:rsidRDefault="00A34F0F" w:rsidP="00A34F0F">
      <w:pPr>
        <w:rPr>
          <w:b/>
          <w:bCs/>
        </w:rPr>
      </w:pPr>
      <w:r w:rsidRPr="00A34F0F">
        <w:rPr>
          <w:b/>
          <w:bCs/>
        </w:rPr>
        <w:t>Madera oscura</w:t>
      </w:r>
    </w:p>
    <w:p w14:paraId="2EECD1D7" w14:textId="77777777" w:rsidR="00A34F0F" w:rsidRPr="00A34F0F" w:rsidRDefault="00A34F0F" w:rsidP="00A34F0F">
      <w:r w:rsidRPr="00A34F0F">
        <w:lastRenderedPageBreak/>
        <w:t>El mobiliario utiliza tonos nogal oscuros que aportan:</w:t>
      </w:r>
    </w:p>
    <w:p w14:paraId="4E3AE8D7" w14:textId="77777777" w:rsidR="00A34F0F" w:rsidRPr="00A34F0F" w:rsidRDefault="00A34F0F" w:rsidP="00A34F0F">
      <w:pPr>
        <w:numPr>
          <w:ilvl w:val="0"/>
          <w:numId w:val="4"/>
        </w:numPr>
      </w:pPr>
      <w:r w:rsidRPr="00A34F0F">
        <w:t xml:space="preserve">elegancia, </w:t>
      </w:r>
    </w:p>
    <w:p w14:paraId="450361BD" w14:textId="77777777" w:rsidR="00A34F0F" w:rsidRPr="00A34F0F" w:rsidRDefault="00A34F0F" w:rsidP="00A34F0F">
      <w:pPr>
        <w:numPr>
          <w:ilvl w:val="0"/>
          <w:numId w:val="4"/>
        </w:numPr>
      </w:pPr>
      <w:r w:rsidRPr="00A34F0F">
        <w:t xml:space="preserve">profundidad, </w:t>
      </w:r>
    </w:p>
    <w:p w14:paraId="2DC95D23" w14:textId="77777777" w:rsidR="00A34F0F" w:rsidRPr="00A34F0F" w:rsidRDefault="00A34F0F" w:rsidP="00A34F0F">
      <w:pPr>
        <w:numPr>
          <w:ilvl w:val="0"/>
          <w:numId w:val="4"/>
        </w:numPr>
      </w:pPr>
      <w:r w:rsidRPr="00A34F0F">
        <w:t xml:space="preserve">sensación de solidez. </w:t>
      </w:r>
    </w:p>
    <w:p w14:paraId="2106DA83" w14:textId="77777777" w:rsidR="00A34F0F" w:rsidRPr="00A34F0F" w:rsidRDefault="00A34F0F" w:rsidP="00A34F0F">
      <w:r w:rsidRPr="00A34F0F">
        <w:t>La madera también unifica visualmente toda la composición.</w:t>
      </w:r>
    </w:p>
    <w:p w14:paraId="1EF9A26B" w14:textId="77777777" w:rsidR="00A34F0F" w:rsidRPr="00A34F0F" w:rsidRDefault="00A34F0F" w:rsidP="00A34F0F">
      <w:pPr>
        <w:rPr>
          <w:b/>
          <w:bCs/>
        </w:rPr>
      </w:pPr>
      <w:r w:rsidRPr="00A34F0F">
        <w:rPr>
          <w:b/>
          <w:bCs/>
        </w:rPr>
        <w:t>Contraste con tonos claros</w:t>
      </w:r>
    </w:p>
    <w:p w14:paraId="69D899A4" w14:textId="77777777" w:rsidR="00A34F0F" w:rsidRPr="00A34F0F" w:rsidRDefault="00A34F0F" w:rsidP="00A34F0F">
      <w:r w:rsidRPr="00A34F0F">
        <w:t>Los muebles superiores claros y las paredes grises suaves equilibran el peso visual de la madera oscura.</w:t>
      </w:r>
      <w:r w:rsidRPr="00A34F0F">
        <w:br/>
        <w:t>Eso evita que el ambiente se sienta pesado o reducido.</w:t>
      </w:r>
    </w:p>
    <w:p w14:paraId="358B2051" w14:textId="77777777" w:rsidR="00A34F0F" w:rsidRPr="00A34F0F" w:rsidRDefault="00A34F0F" w:rsidP="00A34F0F">
      <w:pPr>
        <w:rPr>
          <w:b/>
          <w:bCs/>
        </w:rPr>
      </w:pPr>
      <w:r w:rsidRPr="00A34F0F">
        <w:rPr>
          <w:b/>
          <w:bCs/>
        </w:rPr>
        <w:t>Piedra y superficies</w:t>
      </w:r>
    </w:p>
    <w:p w14:paraId="356380F1" w14:textId="77777777" w:rsidR="00A34F0F" w:rsidRPr="00A34F0F" w:rsidRDefault="00A34F0F" w:rsidP="00A34F0F">
      <w:r w:rsidRPr="00A34F0F">
        <w:t>Las mesadas tipo granito o cuarzo con vetas naturales generan:</w:t>
      </w:r>
    </w:p>
    <w:p w14:paraId="45567C43" w14:textId="77777777" w:rsidR="00A34F0F" w:rsidRPr="00A34F0F" w:rsidRDefault="00A34F0F" w:rsidP="00A34F0F">
      <w:pPr>
        <w:numPr>
          <w:ilvl w:val="0"/>
          <w:numId w:val="5"/>
        </w:numPr>
      </w:pPr>
      <w:r w:rsidRPr="00A34F0F">
        <w:t xml:space="preserve">continuidad visual, </w:t>
      </w:r>
    </w:p>
    <w:p w14:paraId="21E9E099" w14:textId="77777777" w:rsidR="00A34F0F" w:rsidRPr="00A34F0F" w:rsidRDefault="00A34F0F" w:rsidP="00A34F0F">
      <w:pPr>
        <w:numPr>
          <w:ilvl w:val="0"/>
          <w:numId w:val="5"/>
        </w:numPr>
      </w:pPr>
      <w:r w:rsidRPr="00A34F0F">
        <w:t xml:space="preserve">resistencia, </w:t>
      </w:r>
    </w:p>
    <w:p w14:paraId="245A0149" w14:textId="77777777" w:rsidR="00A34F0F" w:rsidRPr="00A34F0F" w:rsidRDefault="00A34F0F" w:rsidP="00A34F0F">
      <w:pPr>
        <w:numPr>
          <w:ilvl w:val="0"/>
          <w:numId w:val="5"/>
        </w:numPr>
      </w:pPr>
      <w:r w:rsidRPr="00A34F0F">
        <w:t xml:space="preserve">una estética sofisticada. </w:t>
      </w:r>
    </w:p>
    <w:p w14:paraId="2BF00DBC" w14:textId="77777777" w:rsidR="00A34F0F" w:rsidRPr="00A34F0F" w:rsidRDefault="00A34F0F" w:rsidP="00A34F0F">
      <w:r w:rsidRPr="00A34F0F">
        <w:t>El porcelanato brillante del piso ayuda a reflejar la luz y amplía visualmente el espacio.</w:t>
      </w:r>
    </w:p>
    <w:p w14:paraId="334BB253" w14:textId="77777777" w:rsidR="00A34F0F" w:rsidRPr="00A34F0F" w:rsidRDefault="00A34F0F" w:rsidP="00A34F0F">
      <w:r w:rsidRPr="00A34F0F">
        <w:pict w14:anchorId="3F2D7091">
          <v:rect id="_x0000_i1081" style="width:0;height:1.5pt" o:hralign="center" o:hrstd="t" o:hr="t" fillcolor="#a0a0a0" stroked="f"/>
        </w:pict>
      </w:r>
    </w:p>
    <w:p w14:paraId="7A04E980" w14:textId="77777777" w:rsidR="00A34F0F" w:rsidRPr="00A34F0F" w:rsidRDefault="00A34F0F" w:rsidP="00A34F0F">
      <w:pPr>
        <w:rPr>
          <w:b/>
          <w:bCs/>
        </w:rPr>
      </w:pPr>
      <w:r w:rsidRPr="00A34F0F">
        <w:rPr>
          <w:b/>
          <w:bCs/>
        </w:rPr>
        <w:t>3. Iluminación</w:t>
      </w:r>
    </w:p>
    <w:p w14:paraId="297EBB0D" w14:textId="77777777" w:rsidR="00A34F0F" w:rsidRPr="00A34F0F" w:rsidRDefault="00A34F0F" w:rsidP="00A34F0F">
      <w:r w:rsidRPr="00A34F0F">
        <w:t>La iluminación está pensada en capas:</w:t>
      </w:r>
    </w:p>
    <w:p w14:paraId="7DDABCC2" w14:textId="77777777" w:rsidR="00A34F0F" w:rsidRPr="00A34F0F" w:rsidRDefault="00A34F0F" w:rsidP="00A34F0F">
      <w:pPr>
        <w:rPr>
          <w:b/>
          <w:bCs/>
        </w:rPr>
      </w:pPr>
      <w:r w:rsidRPr="00A34F0F">
        <w:rPr>
          <w:b/>
          <w:bCs/>
        </w:rPr>
        <w:t>Luz general</w:t>
      </w:r>
    </w:p>
    <w:p w14:paraId="4B8852EA" w14:textId="77777777" w:rsidR="00A34F0F" w:rsidRPr="00A34F0F" w:rsidRDefault="00A34F0F" w:rsidP="00A34F0F">
      <w:r w:rsidRPr="00A34F0F">
        <w:t>Los plafones empotrados proporcionan iluminación homogénea y funcional.</w:t>
      </w:r>
    </w:p>
    <w:p w14:paraId="47E1BF56" w14:textId="77777777" w:rsidR="00A34F0F" w:rsidRPr="00A34F0F" w:rsidRDefault="00A34F0F" w:rsidP="00A34F0F">
      <w:pPr>
        <w:rPr>
          <w:b/>
          <w:bCs/>
        </w:rPr>
      </w:pPr>
      <w:r w:rsidRPr="00A34F0F">
        <w:rPr>
          <w:b/>
          <w:bCs/>
        </w:rPr>
        <w:t>Luz decorativa</w:t>
      </w:r>
    </w:p>
    <w:p w14:paraId="3A762866" w14:textId="77777777" w:rsidR="00A34F0F" w:rsidRPr="00A34F0F" w:rsidRDefault="00A34F0F" w:rsidP="00A34F0F">
      <w:r w:rsidRPr="00A34F0F">
        <w:t>Las luminarias colgantes sobre el comedor generan:</w:t>
      </w:r>
    </w:p>
    <w:p w14:paraId="61F8A8F2" w14:textId="77777777" w:rsidR="00A34F0F" w:rsidRPr="00A34F0F" w:rsidRDefault="00A34F0F" w:rsidP="00A34F0F">
      <w:pPr>
        <w:numPr>
          <w:ilvl w:val="0"/>
          <w:numId w:val="6"/>
        </w:numPr>
      </w:pPr>
      <w:r w:rsidRPr="00A34F0F">
        <w:t xml:space="preserve">jerarquía espacial, </w:t>
      </w:r>
    </w:p>
    <w:p w14:paraId="1B76283A" w14:textId="77777777" w:rsidR="00A34F0F" w:rsidRPr="00A34F0F" w:rsidRDefault="00A34F0F" w:rsidP="00A34F0F">
      <w:pPr>
        <w:numPr>
          <w:ilvl w:val="0"/>
          <w:numId w:val="6"/>
        </w:numPr>
      </w:pPr>
      <w:r w:rsidRPr="00A34F0F">
        <w:t xml:space="preserve">intimidad, </w:t>
      </w:r>
    </w:p>
    <w:p w14:paraId="1EF20A85" w14:textId="77777777" w:rsidR="00A34F0F" w:rsidRPr="00A34F0F" w:rsidRDefault="00A34F0F" w:rsidP="00A34F0F">
      <w:pPr>
        <w:numPr>
          <w:ilvl w:val="0"/>
          <w:numId w:val="6"/>
        </w:numPr>
      </w:pPr>
      <w:r w:rsidRPr="00A34F0F">
        <w:t xml:space="preserve">un ambiente más cálido. </w:t>
      </w:r>
    </w:p>
    <w:p w14:paraId="468A54CD" w14:textId="77777777" w:rsidR="00A34F0F" w:rsidRPr="00A34F0F" w:rsidRDefault="00A34F0F" w:rsidP="00A34F0F">
      <w:pPr>
        <w:rPr>
          <w:b/>
          <w:bCs/>
        </w:rPr>
      </w:pPr>
      <w:r w:rsidRPr="00A34F0F">
        <w:rPr>
          <w:b/>
          <w:bCs/>
        </w:rPr>
        <w:t>Luz lineal vertical</w:t>
      </w:r>
    </w:p>
    <w:p w14:paraId="43E41710" w14:textId="77777777" w:rsidR="00A34F0F" w:rsidRPr="00A34F0F" w:rsidRDefault="00A34F0F" w:rsidP="00A34F0F">
      <w:r w:rsidRPr="00A34F0F">
        <w:t>Los elementos LED integrados en los paneles de madera funcionan como recurso arquitectónico decorativo.</w:t>
      </w:r>
      <w:r w:rsidRPr="00A34F0F">
        <w:br/>
        <w:t>No son únicamente iluminación: ayudan a enfatizar la verticalidad y aportan dinamismo al muro.</w:t>
      </w:r>
    </w:p>
    <w:p w14:paraId="20558B71" w14:textId="77777777" w:rsidR="00A34F0F" w:rsidRPr="00A34F0F" w:rsidRDefault="00A34F0F" w:rsidP="00A34F0F">
      <w:pPr>
        <w:rPr>
          <w:b/>
          <w:bCs/>
        </w:rPr>
      </w:pPr>
      <w:r w:rsidRPr="00A34F0F">
        <w:rPr>
          <w:b/>
          <w:bCs/>
        </w:rPr>
        <w:t>Entrada de luz natural</w:t>
      </w:r>
    </w:p>
    <w:p w14:paraId="0CD34499" w14:textId="77777777" w:rsidR="00A34F0F" w:rsidRPr="00A34F0F" w:rsidRDefault="00A34F0F" w:rsidP="00A34F0F">
      <w:r w:rsidRPr="00A34F0F">
        <w:t>Las ventanas sobre el área de lavado y el gran ventanal del comedor permiten:</w:t>
      </w:r>
    </w:p>
    <w:p w14:paraId="1FFB4D31" w14:textId="77777777" w:rsidR="00A34F0F" w:rsidRPr="00A34F0F" w:rsidRDefault="00A34F0F" w:rsidP="00A34F0F">
      <w:pPr>
        <w:numPr>
          <w:ilvl w:val="0"/>
          <w:numId w:val="7"/>
        </w:numPr>
      </w:pPr>
      <w:r w:rsidRPr="00A34F0F">
        <w:t xml:space="preserve">ventilación cruzada, </w:t>
      </w:r>
    </w:p>
    <w:p w14:paraId="06CD1FB4" w14:textId="77777777" w:rsidR="00A34F0F" w:rsidRPr="00A34F0F" w:rsidRDefault="00A34F0F" w:rsidP="00A34F0F">
      <w:pPr>
        <w:numPr>
          <w:ilvl w:val="0"/>
          <w:numId w:val="7"/>
        </w:numPr>
      </w:pPr>
      <w:r w:rsidRPr="00A34F0F">
        <w:lastRenderedPageBreak/>
        <w:t xml:space="preserve">iluminación natural abundante, </w:t>
      </w:r>
    </w:p>
    <w:p w14:paraId="0645FA23" w14:textId="77777777" w:rsidR="00A34F0F" w:rsidRPr="00A34F0F" w:rsidRDefault="00A34F0F" w:rsidP="00A34F0F">
      <w:pPr>
        <w:numPr>
          <w:ilvl w:val="0"/>
          <w:numId w:val="7"/>
        </w:numPr>
      </w:pPr>
      <w:r w:rsidRPr="00A34F0F">
        <w:t xml:space="preserve">conexión visual con el exterior. </w:t>
      </w:r>
    </w:p>
    <w:p w14:paraId="4599B79A" w14:textId="77777777" w:rsidR="00A34F0F" w:rsidRPr="00A34F0F" w:rsidRDefault="00A34F0F" w:rsidP="00A34F0F">
      <w:r w:rsidRPr="00A34F0F">
        <w:pict w14:anchorId="4D444AF5">
          <v:rect id="_x0000_i1082" style="width:0;height:1.5pt" o:hralign="center" o:hrstd="t" o:hr="t" fillcolor="#a0a0a0" stroked="f"/>
        </w:pict>
      </w:r>
    </w:p>
    <w:p w14:paraId="35257333" w14:textId="77777777" w:rsidR="00A34F0F" w:rsidRPr="00A34F0F" w:rsidRDefault="00A34F0F" w:rsidP="00A34F0F">
      <w:pPr>
        <w:rPr>
          <w:b/>
          <w:bCs/>
        </w:rPr>
      </w:pPr>
      <w:r w:rsidRPr="00A34F0F">
        <w:rPr>
          <w:b/>
          <w:bCs/>
        </w:rPr>
        <w:t>4. Lenguaje formal</w:t>
      </w:r>
    </w:p>
    <w:p w14:paraId="78C146B6" w14:textId="77777777" w:rsidR="00A34F0F" w:rsidRPr="00A34F0F" w:rsidRDefault="00A34F0F" w:rsidP="00A34F0F">
      <w:r w:rsidRPr="00A34F0F">
        <w:t>El proyecto maneja una estética contemporánea con influencia minimalista y nórdica.</w:t>
      </w:r>
    </w:p>
    <w:p w14:paraId="29C2B67E" w14:textId="77777777" w:rsidR="00A34F0F" w:rsidRPr="00A34F0F" w:rsidRDefault="00A34F0F" w:rsidP="00A34F0F">
      <w:r w:rsidRPr="00A34F0F">
        <w:t>Características principales:</w:t>
      </w:r>
    </w:p>
    <w:p w14:paraId="2DDFDBB6" w14:textId="77777777" w:rsidR="00A34F0F" w:rsidRPr="00A34F0F" w:rsidRDefault="00A34F0F" w:rsidP="00A34F0F">
      <w:pPr>
        <w:numPr>
          <w:ilvl w:val="0"/>
          <w:numId w:val="8"/>
        </w:numPr>
      </w:pPr>
      <w:r w:rsidRPr="00A34F0F">
        <w:t xml:space="preserve">líneas rectas, </w:t>
      </w:r>
    </w:p>
    <w:p w14:paraId="7FFCAA15" w14:textId="77777777" w:rsidR="00A34F0F" w:rsidRPr="00A34F0F" w:rsidRDefault="00A34F0F" w:rsidP="00A34F0F">
      <w:pPr>
        <w:numPr>
          <w:ilvl w:val="0"/>
          <w:numId w:val="8"/>
        </w:numPr>
      </w:pPr>
      <w:r w:rsidRPr="00A34F0F">
        <w:t xml:space="preserve">mobiliario limpio, </w:t>
      </w:r>
    </w:p>
    <w:p w14:paraId="1B15E716" w14:textId="77777777" w:rsidR="00A34F0F" w:rsidRPr="00A34F0F" w:rsidRDefault="00A34F0F" w:rsidP="00A34F0F">
      <w:pPr>
        <w:numPr>
          <w:ilvl w:val="0"/>
          <w:numId w:val="8"/>
        </w:numPr>
      </w:pPr>
      <w:r w:rsidRPr="00A34F0F">
        <w:t xml:space="preserve">ausencia de ornamentación excesiva, </w:t>
      </w:r>
    </w:p>
    <w:p w14:paraId="324EE96C" w14:textId="77777777" w:rsidR="00A34F0F" w:rsidRPr="00A34F0F" w:rsidRDefault="00A34F0F" w:rsidP="00A34F0F">
      <w:pPr>
        <w:numPr>
          <w:ilvl w:val="0"/>
          <w:numId w:val="8"/>
        </w:numPr>
      </w:pPr>
      <w:r w:rsidRPr="00A34F0F">
        <w:t xml:space="preserve">integración de texturas naturales. </w:t>
      </w:r>
    </w:p>
    <w:p w14:paraId="185D9114" w14:textId="77777777" w:rsidR="00A34F0F" w:rsidRPr="00A34F0F" w:rsidRDefault="00A34F0F" w:rsidP="00A34F0F">
      <w:r w:rsidRPr="00A34F0F">
        <w:t>El diseño busca elegancia mediante proporción y materialidad, no mediante elementos recargados.</w:t>
      </w:r>
    </w:p>
    <w:p w14:paraId="5893729F" w14:textId="77777777" w:rsidR="00A34F0F" w:rsidRPr="00A34F0F" w:rsidRDefault="00A34F0F" w:rsidP="00A34F0F">
      <w:r w:rsidRPr="00A34F0F">
        <w:pict w14:anchorId="4FFC8281">
          <v:rect id="_x0000_i1083" style="width:0;height:1.5pt" o:hralign="center" o:hrstd="t" o:hr="t" fillcolor="#a0a0a0" stroked="f"/>
        </w:pict>
      </w:r>
    </w:p>
    <w:p w14:paraId="2BA12D1B" w14:textId="77777777" w:rsidR="00A34F0F" w:rsidRPr="00A34F0F" w:rsidRDefault="00A34F0F" w:rsidP="00A34F0F">
      <w:pPr>
        <w:rPr>
          <w:b/>
          <w:bCs/>
        </w:rPr>
      </w:pPr>
      <w:r w:rsidRPr="00A34F0F">
        <w:rPr>
          <w:b/>
          <w:bCs/>
        </w:rPr>
        <w:t>5. Relación cocina–comedor</w:t>
      </w:r>
    </w:p>
    <w:p w14:paraId="614C3B80" w14:textId="77777777" w:rsidR="00A34F0F" w:rsidRPr="00A34F0F" w:rsidRDefault="00A34F0F" w:rsidP="00A34F0F">
      <w:r w:rsidRPr="00A34F0F">
        <w:t>Uno de los aspectos más interesantes es la transición entre cocina y comedor.</w:t>
      </w:r>
    </w:p>
    <w:p w14:paraId="44937D69" w14:textId="77777777" w:rsidR="00A34F0F" w:rsidRPr="00A34F0F" w:rsidRDefault="00A34F0F" w:rsidP="00A34F0F">
      <w:r w:rsidRPr="00A34F0F">
        <w:t xml:space="preserve">El </w:t>
      </w:r>
      <w:proofErr w:type="spellStart"/>
      <w:r w:rsidRPr="00A34F0F">
        <w:t>panelado</w:t>
      </w:r>
      <w:proofErr w:type="spellEnd"/>
      <w:r w:rsidRPr="00A34F0F">
        <w:t xml:space="preserve"> de madera funciona como:</w:t>
      </w:r>
    </w:p>
    <w:p w14:paraId="693EEBCD" w14:textId="77777777" w:rsidR="00A34F0F" w:rsidRPr="00A34F0F" w:rsidRDefault="00A34F0F" w:rsidP="00A34F0F">
      <w:pPr>
        <w:numPr>
          <w:ilvl w:val="0"/>
          <w:numId w:val="9"/>
        </w:numPr>
      </w:pPr>
      <w:r w:rsidRPr="00A34F0F">
        <w:t xml:space="preserve">elemento decorativo, </w:t>
      </w:r>
    </w:p>
    <w:p w14:paraId="2DE8FC54" w14:textId="77777777" w:rsidR="00A34F0F" w:rsidRPr="00A34F0F" w:rsidRDefault="00A34F0F" w:rsidP="00A34F0F">
      <w:pPr>
        <w:numPr>
          <w:ilvl w:val="0"/>
          <w:numId w:val="9"/>
        </w:numPr>
      </w:pPr>
      <w:r w:rsidRPr="00A34F0F">
        <w:t xml:space="preserve">separación visual ligera, </w:t>
      </w:r>
    </w:p>
    <w:p w14:paraId="5E24E8B9" w14:textId="77777777" w:rsidR="00A34F0F" w:rsidRPr="00A34F0F" w:rsidRDefault="00A34F0F" w:rsidP="00A34F0F">
      <w:pPr>
        <w:numPr>
          <w:ilvl w:val="0"/>
          <w:numId w:val="9"/>
        </w:numPr>
      </w:pPr>
      <w:r w:rsidRPr="00A34F0F">
        <w:t xml:space="preserve">fondo escenográfico del comedor. </w:t>
      </w:r>
    </w:p>
    <w:p w14:paraId="4900E29D" w14:textId="77777777" w:rsidR="00A34F0F" w:rsidRPr="00A34F0F" w:rsidRDefault="00A34F0F" w:rsidP="00A34F0F">
      <w:r w:rsidRPr="00A34F0F">
        <w:t>Esto permite distinguir ambientes sin cerrar completamente el espacio.</w:t>
      </w:r>
    </w:p>
    <w:p w14:paraId="42027FF8" w14:textId="77777777" w:rsidR="00A34F0F" w:rsidRPr="00A34F0F" w:rsidRDefault="00A34F0F" w:rsidP="00A34F0F">
      <w:r w:rsidRPr="00A34F0F">
        <w:t>El comedor redondo también es una buena decisión:</w:t>
      </w:r>
    </w:p>
    <w:p w14:paraId="74F42C40" w14:textId="77777777" w:rsidR="00A34F0F" w:rsidRPr="00A34F0F" w:rsidRDefault="00A34F0F" w:rsidP="00A34F0F">
      <w:pPr>
        <w:numPr>
          <w:ilvl w:val="0"/>
          <w:numId w:val="10"/>
        </w:numPr>
      </w:pPr>
      <w:r w:rsidRPr="00A34F0F">
        <w:t xml:space="preserve">suaviza la geometría rígida de la cocina, </w:t>
      </w:r>
    </w:p>
    <w:p w14:paraId="56528750" w14:textId="77777777" w:rsidR="00A34F0F" w:rsidRPr="00A34F0F" w:rsidRDefault="00A34F0F" w:rsidP="00A34F0F">
      <w:pPr>
        <w:numPr>
          <w:ilvl w:val="0"/>
          <w:numId w:val="10"/>
        </w:numPr>
      </w:pPr>
      <w:r w:rsidRPr="00A34F0F">
        <w:t xml:space="preserve">mejora circulación, </w:t>
      </w:r>
    </w:p>
    <w:p w14:paraId="371DEFD7" w14:textId="77777777" w:rsidR="00A34F0F" w:rsidRPr="00A34F0F" w:rsidRDefault="00A34F0F" w:rsidP="00A34F0F">
      <w:pPr>
        <w:numPr>
          <w:ilvl w:val="0"/>
          <w:numId w:val="10"/>
        </w:numPr>
      </w:pPr>
      <w:r w:rsidRPr="00A34F0F">
        <w:t xml:space="preserve">genera una sensación más social y cercana. </w:t>
      </w:r>
    </w:p>
    <w:p w14:paraId="1286D48A" w14:textId="77777777" w:rsidR="00A34F0F" w:rsidRPr="00A34F0F" w:rsidRDefault="00A34F0F" w:rsidP="00A34F0F">
      <w:r w:rsidRPr="00A34F0F">
        <w:pict w14:anchorId="25275F1D">
          <v:rect id="_x0000_i1084" style="width:0;height:1.5pt" o:hralign="center" o:hrstd="t" o:hr="t" fillcolor="#a0a0a0" stroked="f"/>
        </w:pict>
      </w:r>
    </w:p>
    <w:p w14:paraId="599465E8" w14:textId="77777777" w:rsidR="00A34F0F" w:rsidRPr="00A34F0F" w:rsidRDefault="00A34F0F" w:rsidP="00A34F0F">
      <w:pPr>
        <w:rPr>
          <w:b/>
          <w:bCs/>
        </w:rPr>
      </w:pPr>
      <w:r w:rsidRPr="00A34F0F">
        <w:rPr>
          <w:b/>
          <w:bCs/>
        </w:rPr>
        <w:t>Aspectos técnicos bien resueltos</w:t>
      </w:r>
    </w:p>
    <w:p w14:paraId="2D1662D4" w14:textId="77777777" w:rsidR="00A34F0F" w:rsidRPr="00A34F0F" w:rsidRDefault="00A34F0F" w:rsidP="00A34F0F">
      <w:pPr>
        <w:rPr>
          <w:b/>
          <w:bCs/>
        </w:rPr>
      </w:pPr>
      <w:r w:rsidRPr="00A34F0F">
        <w:rPr>
          <w:b/>
          <w:bCs/>
        </w:rPr>
        <w:t>Ergonomía</w:t>
      </w:r>
    </w:p>
    <w:p w14:paraId="4EDA27EC" w14:textId="77777777" w:rsidR="00A34F0F" w:rsidRPr="00A34F0F" w:rsidRDefault="00A34F0F" w:rsidP="00A34F0F">
      <w:r w:rsidRPr="00A34F0F">
        <w:t>La distribución parece respetar:</w:t>
      </w:r>
    </w:p>
    <w:p w14:paraId="223A5876" w14:textId="77777777" w:rsidR="00A34F0F" w:rsidRPr="00A34F0F" w:rsidRDefault="00A34F0F" w:rsidP="00A34F0F">
      <w:pPr>
        <w:numPr>
          <w:ilvl w:val="0"/>
          <w:numId w:val="11"/>
        </w:numPr>
      </w:pPr>
      <w:r w:rsidRPr="00A34F0F">
        <w:t xml:space="preserve">alturas cómodas de trabajo, </w:t>
      </w:r>
    </w:p>
    <w:p w14:paraId="33606489" w14:textId="77777777" w:rsidR="00A34F0F" w:rsidRPr="00A34F0F" w:rsidRDefault="00A34F0F" w:rsidP="00A34F0F">
      <w:pPr>
        <w:numPr>
          <w:ilvl w:val="0"/>
          <w:numId w:val="11"/>
        </w:numPr>
      </w:pPr>
      <w:r w:rsidRPr="00A34F0F">
        <w:t xml:space="preserve">secuencia funcional cocina–lavado–almacenamiento, </w:t>
      </w:r>
    </w:p>
    <w:p w14:paraId="13FDA20E" w14:textId="77777777" w:rsidR="00A34F0F" w:rsidRPr="00A34F0F" w:rsidRDefault="00A34F0F" w:rsidP="00A34F0F">
      <w:pPr>
        <w:numPr>
          <w:ilvl w:val="0"/>
          <w:numId w:val="11"/>
        </w:numPr>
      </w:pPr>
      <w:r w:rsidRPr="00A34F0F">
        <w:t xml:space="preserve">accesibilidad del mobiliario. </w:t>
      </w:r>
    </w:p>
    <w:p w14:paraId="043EB51A" w14:textId="77777777" w:rsidR="00A34F0F" w:rsidRPr="00A34F0F" w:rsidRDefault="00A34F0F" w:rsidP="00A34F0F">
      <w:pPr>
        <w:rPr>
          <w:b/>
          <w:bCs/>
        </w:rPr>
      </w:pPr>
      <w:r w:rsidRPr="00A34F0F">
        <w:rPr>
          <w:b/>
          <w:bCs/>
        </w:rPr>
        <w:lastRenderedPageBreak/>
        <w:t>Almacenamiento</w:t>
      </w:r>
    </w:p>
    <w:p w14:paraId="74B65AE4" w14:textId="77777777" w:rsidR="00A34F0F" w:rsidRPr="00A34F0F" w:rsidRDefault="00A34F0F" w:rsidP="00A34F0F">
      <w:r w:rsidRPr="00A34F0F">
        <w:t>Existe una buena capacidad de guardado:</w:t>
      </w:r>
    </w:p>
    <w:p w14:paraId="12C9E2BA" w14:textId="77777777" w:rsidR="00A34F0F" w:rsidRPr="00A34F0F" w:rsidRDefault="00A34F0F" w:rsidP="00A34F0F">
      <w:pPr>
        <w:numPr>
          <w:ilvl w:val="0"/>
          <w:numId w:val="12"/>
        </w:numPr>
      </w:pPr>
      <w:r w:rsidRPr="00A34F0F">
        <w:t xml:space="preserve">torres verticales, </w:t>
      </w:r>
    </w:p>
    <w:p w14:paraId="660BC3D2" w14:textId="77777777" w:rsidR="00A34F0F" w:rsidRPr="00A34F0F" w:rsidRDefault="00A34F0F" w:rsidP="00A34F0F">
      <w:pPr>
        <w:numPr>
          <w:ilvl w:val="0"/>
          <w:numId w:val="12"/>
        </w:numPr>
      </w:pPr>
      <w:r w:rsidRPr="00A34F0F">
        <w:t xml:space="preserve">gabinetes superiores, </w:t>
      </w:r>
    </w:p>
    <w:p w14:paraId="6C644FB7" w14:textId="77777777" w:rsidR="00A34F0F" w:rsidRPr="00A34F0F" w:rsidRDefault="00A34F0F" w:rsidP="00A34F0F">
      <w:pPr>
        <w:numPr>
          <w:ilvl w:val="0"/>
          <w:numId w:val="12"/>
        </w:numPr>
      </w:pPr>
      <w:r w:rsidRPr="00A34F0F">
        <w:t xml:space="preserve">módulos inferiores continuos. </w:t>
      </w:r>
    </w:p>
    <w:p w14:paraId="5F53060E" w14:textId="77777777" w:rsidR="00A34F0F" w:rsidRPr="00A34F0F" w:rsidRDefault="00A34F0F" w:rsidP="00A34F0F">
      <w:r w:rsidRPr="00A34F0F">
        <w:t>La cocina aprovecha prácticamente todos los paños disponibles.</w:t>
      </w:r>
    </w:p>
    <w:p w14:paraId="0F1C3A8E" w14:textId="77777777" w:rsidR="00A34F0F" w:rsidRPr="00A34F0F" w:rsidRDefault="00A34F0F" w:rsidP="00A34F0F">
      <w:pPr>
        <w:rPr>
          <w:b/>
          <w:bCs/>
        </w:rPr>
      </w:pPr>
      <w:r w:rsidRPr="00A34F0F">
        <w:rPr>
          <w:b/>
          <w:bCs/>
        </w:rPr>
        <w:t>Integración de electrodomésticos</w:t>
      </w:r>
    </w:p>
    <w:p w14:paraId="48FF098A" w14:textId="77777777" w:rsidR="00A34F0F" w:rsidRPr="00A34F0F" w:rsidRDefault="00A34F0F" w:rsidP="00A34F0F">
      <w:r w:rsidRPr="00A34F0F">
        <w:t>El microondas empotrado y la composición continua de muebles ayudan a mantener limpieza visual.</w:t>
      </w:r>
    </w:p>
    <w:p w14:paraId="7B1DD68F" w14:textId="77777777" w:rsidR="00A34F0F" w:rsidRPr="00A34F0F" w:rsidRDefault="00A34F0F" w:rsidP="00A34F0F">
      <w:r w:rsidRPr="00A34F0F">
        <w:pict w14:anchorId="7278A39D">
          <v:rect id="_x0000_i1085" style="width:0;height:1.5pt" o:hralign="center" o:hrstd="t" o:hr="t" fillcolor="#a0a0a0" stroked="f"/>
        </w:pict>
      </w:r>
    </w:p>
    <w:p w14:paraId="42BD2D93" w14:textId="77777777" w:rsidR="00A34F0F" w:rsidRPr="00A34F0F" w:rsidRDefault="00A34F0F" w:rsidP="00A34F0F">
      <w:pPr>
        <w:rPr>
          <w:b/>
          <w:bCs/>
        </w:rPr>
      </w:pPr>
      <w:r w:rsidRPr="00A34F0F">
        <w:rPr>
          <w:b/>
          <w:bCs/>
        </w:rPr>
        <w:t>Sensación espacial</w:t>
      </w:r>
    </w:p>
    <w:p w14:paraId="6E8A4388" w14:textId="77777777" w:rsidR="00A34F0F" w:rsidRPr="00A34F0F" w:rsidRDefault="00A34F0F" w:rsidP="00A34F0F">
      <w:r w:rsidRPr="00A34F0F">
        <w:t>La remodelación transmite:</w:t>
      </w:r>
    </w:p>
    <w:p w14:paraId="494D9E29" w14:textId="77777777" w:rsidR="00A34F0F" w:rsidRPr="00A34F0F" w:rsidRDefault="00A34F0F" w:rsidP="00A34F0F">
      <w:pPr>
        <w:numPr>
          <w:ilvl w:val="0"/>
          <w:numId w:val="13"/>
        </w:numPr>
      </w:pPr>
      <w:r w:rsidRPr="00A34F0F">
        <w:t xml:space="preserve">calidez, </w:t>
      </w:r>
    </w:p>
    <w:p w14:paraId="41B95825" w14:textId="77777777" w:rsidR="00A34F0F" w:rsidRPr="00A34F0F" w:rsidRDefault="00A34F0F" w:rsidP="00A34F0F">
      <w:pPr>
        <w:numPr>
          <w:ilvl w:val="0"/>
          <w:numId w:val="13"/>
        </w:numPr>
      </w:pPr>
      <w:r w:rsidRPr="00A34F0F">
        <w:t xml:space="preserve">modernidad, </w:t>
      </w:r>
    </w:p>
    <w:p w14:paraId="7E7767B1" w14:textId="77777777" w:rsidR="00A34F0F" w:rsidRPr="00A34F0F" w:rsidRDefault="00A34F0F" w:rsidP="00A34F0F">
      <w:pPr>
        <w:numPr>
          <w:ilvl w:val="0"/>
          <w:numId w:val="13"/>
        </w:numPr>
      </w:pPr>
      <w:r w:rsidRPr="00A34F0F">
        <w:t xml:space="preserve">orden, </w:t>
      </w:r>
    </w:p>
    <w:p w14:paraId="45D1F2DA" w14:textId="77777777" w:rsidR="00A34F0F" w:rsidRPr="00A34F0F" w:rsidRDefault="00A34F0F" w:rsidP="00A34F0F">
      <w:pPr>
        <w:numPr>
          <w:ilvl w:val="0"/>
          <w:numId w:val="13"/>
        </w:numPr>
      </w:pPr>
      <w:r w:rsidRPr="00A34F0F">
        <w:t xml:space="preserve">sofisticación. </w:t>
      </w:r>
    </w:p>
    <w:p w14:paraId="225E7149" w14:textId="77777777" w:rsidR="00A34F0F" w:rsidRPr="00A34F0F" w:rsidRDefault="00A34F0F" w:rsidP="00A34F0F">
      <w:r w:rsidRPr="00A34F0F">
        <w:t>Aunque el espacio no parece extremadamente grande, la combinación de:</w:t>
      </w:r>
    </w:p>
    <w:p w14:paraId="1C2CBA10" w14:textId="77777777" w:rsidR="00A34F0F" w:rsidRPr="00A34F0F" w:rsidRDefault="00A34F0F" w:rsidP="00A34F0F">
      <w:pPr>
        <w:numPr>
          <w:ilvl w:val="0"/>
          <w:numId w:val="14"/>
        </w:numPr>
      </w:pPr>
      <w:r w:rsidRPr="00A34F0F">
        <w:t xml:space="preserve">iluminación, </w:t>
      </w:r>
    </w:p>
    <w:p w14:paraId="7AEAC8A8" w14:textId="77777777" w:rsidR="00A34F0F" w:rsidRPr="00A34F0F" w:rsidRDefault="00A34F0F" w:rsidP="00A34F0F">
      <w:pPr>
        <w:numPr>
          <w:ilvl w:val="0"/>
          <w:numId w:val="14"/>
        </w:numPr>
      </w:pPr>
      <w:r w:rsidRPr="00A34F0F">
        <w:t xml:space="preserve">continuidad de materiales, </w:t>
      </w:r>
    </w:p>
    <w:p w14:paraId="1C20D4DD" w14:textId="77777777" w:rsidR="00A34F0F" w:rsidRPr="00A34F0F" w:rsidRDefault="00A34F0F" w:rsidP="00A34F0F">
      <w:pPr>
        <w:numPr>
          <w:ilvl w:val="0"/>
          <w:numId w:val="14"/>
        </w:numPr>
      </w:pPr>
      <w:r w:rsidRPr="00A34F0F">
        <w:t xml:space="preserve">techos altos, </w:t>
      </w:r>
    </w:p>
    <w:p w14:paraId="3292D144" w14:textId="77777777" w:rsidR="00A34F0F" w:rsidRPr="00A34F0F" w:rsidRDefault="00A34F0F" w:rsidP="00A34F0F">
      <w:pPr>
        <w:numPr>
          <w:ilvl w:val="0"/>
          <w:numId w:val="14"/>
        </w:numPr>
      </w:pPr>
      <w:r w:rsidRPr="00A34F0F">
        <w:t xml:space="preserve">aperturas, </w:t>
      </w:r>
    </w:p>
    <w:p w14:paraId="4572F345" w14:textId="77777777" w:rsidR="00A34F0F" w:rsidRPr="00A34F0F" w:rsidRDefault="00A34F0F" w:rsidP="00A34F0F">
      <w:pPr>
        <w:numPr>
          <w:ilvl w:val="0"/>
          <w:numId w:val="14"/>
        </w:numPr>
      </w:pPr>
      <w:r w:rsidRPr="00A34F0F">
        <w:t xml:space="preserve">colores neutros, </w:t>
      </w:r>
    </w:p>
    <w:p w14:paraId="65EB888A" w14:textId="77777777" w:rsidR="00A34F0F" w:rsidRPr="00A34F0F" w:rsidRDefault="00A34F0F" w:rsidP="00A34F0F">
      <w:r w:rsidRPr="00A34F0F">
        <w:t>consigue que el ambiente se perciba amplio y cómodo.</w:t>
      </w:r>
    </w:p>
    <w:p w14:paraId="17E1F43F" w14:textId="77777777" w:rsidR="00A34F0F" w:rsidRPr="00A34F0F" w:rsidRDefault="00A34F0F" w:rsidP="00A34F0F">
      <w:r w:rsidRPr="00A34F0F">
        <w:pict w14:anchorId="1929B433">
          <v:rect id="_x0000_i1086" style="width:0;height:1.5pt" o:hralign="center" o:hrstd="t" o:hr="t" fillcolor="#a0a0a0" stroked="f"/>
        </w:pict>
      </w:r>
    </w:p>
    <w:p w14:paraId="5263CDC2" w14:textId="77777777" w:rsidR="00A34F0F" w:rsidRPr="00A34F0F" w:rsidRDefault="00A34F0F" w:rsidP="00A34F0F">
      <w:pPr>
        <w:rPr>
          <w:b/>
          <w:bCs/>
        </w:rPr>
      </w:pPr>
      <w:r w:rsidRPr="00A34F0F">
        <w:rPr>
          <w:b/>
          <w:bCs/>
        </w:rPr>
        <w:t>Lo más destacable del proyecto</w:t>
      </w:r>
    </w:p>
    <w:p w14:paraId="59D96025" w14:textId="77777777" w:rsidR="00A34F0F" w:rsidRPr="00A34F0F" w:rsidRDefault="00A34F0F" w:rsidP="00A34F0F">
      <w:pPr>
        <w:rPr>
          <w:b/>
          <w:bCs/>
        </w:rPr>
      </w:pPr>
      <w:r w:rsidRPr="00A34F0F">
        <w:rPr>
          <w:b/>
          <w:bCs/>
        </w:rPr>
        <w:t>Aciertos principales</w:t>
      </w:r>
    </w:p>
    <w:p w14:paraId="034A4F06" w14:textId="77777777" w:rsidR="00A34F0F" w:rsidRPr="00A34F0F" w:rsidRDefault="00A34F0F" w:rsidP="00A34F0F">
      <w:pPr>
        <w:numPr>
          <w:ilvl w:val="0"/>
          <w:numId w:val="15"/>
        </w:numPr>
      </w:pPr>
      <w:r w:rsidRPr="00A34F0F">
        <w:t xml:space="preserve">Excelente uso de madera como elemento unificador. </w:t>
      </w:r>
    </w:p>
    <w:p w14:paraId="54C65C04" w14:textId="77777777" w:rsidR="00A34F0F" w:rsidRPr="00A34F0F" w:rsidRDefault="00A34F0F" w:rsidP="00A34F0F">
      <w:pPr>
        <w:numPr>
          <w:ilvl w:val="0"/>
          <w:numId w:val="15"/>
        </w:numPr>
      </w:pPr>
      <w:r w:rsidRPr="00A34F0F">
        <w:t xml:space="preserve">Buena combinación entre iluminación técnica y decorativa. </w:t>
      </w:r>
    </w:p>
    <w:p w14:paraId="58C4E031" w14:textId="77777777" w:rsidR="00A34F0F" w:rsidRPr="00A34F0F" w:rsidRDefault="00A34F0F" w:rsidP="00A34F0F">
      <w:pPr>
        <w:numPr>
          <w:ilvl w:val="0"/>
          <w:numId w:val="15"/>
        </w:numPr>
      </w:pPr>
      <w:r w:rsidRPr="00A34F0F">
        <w:t xml:space="preserve">Cocina funcional sin perder estética. </w:t>
      </w:r>
    </w:p>
    <w:p w14:paraId="13D9A75F" w14:textId="77777777" w:rsidR="00A34F0F" w:rsidRPr="00A34F0F" w:rsidRDefault="00A34F0F" w:rsidP="00A34F0F">
      <w:pPr>
        <w:numPr>
          <w:ilvl w:val="0"/>
          <w:numId w:val="15"/>
        </w:numPr>
      </w:pPr>
      <w:r w:rsidRPr="00A34F0F">
        <w:t xml:space="preserve">Integración social del espacio. </w:t>
      </w:r>
    </w:p>
    <w:p w14:paraId="1FF6ACBF" w14:textId="77777777" w:rsidR="00A34F0F" w:rsidRPr="00A34F0F" w:rsidRDefault="00A34F0F" w:rsidP="00A34F0F">
      <w:pPr>
        <w:numPr>
          <w:ilvl w:val="0"/>
          <w:numId w:val="15"/>
        </w:numPr>
      </w:pPr>
      <w:r w:rsidRPr="00A34F0F">
        <w:t xml:space="preserve">Correcto balance entre tonos oscuros y claros. </w:t>
      </w:r>
    </w:p>
    <w:p w14:paraId="554DEEEE" w14:textId="77777777" w:rsidR="00A34F0F" w:rsidRPr="00A34F0F" w:rsidRDefault="00A34F0F" w:rsidP="00A34F0F">
      <w:pPr>
        <w:numPr>
          <w:ilvl w:val="0"/>
          <w:numId w:val="15"/>
        </w:numPr>
      </w:pPr>
      <w:r w:rsidRPr="00A34F0F">
        <w:lastRenderedPageBreak/>
        <w:t xml:space="preserve">Diseño contemporáneo elegante sin verse sobrecargado. </w:t>
      </w:r>
    </w:p>
    <w:p w14:paraId="29D40E9B" w14:textId="77777777" w:rsidR="00A34F0F" w:rsidRPr="00A34F0F" w:rsidRDefault="00A34F0F" w:rsidP="00A34F0F">
      <w:pPr>
        <w:rPr>
          <w:b/>
          <w:bCs/>
        </w:rPr>
      </w:pPr>
      <w:r w:rsidRPr="00A34F0F">
        <w:rPr>
          <w:b/>
          <w:bCs/>
        </w:rPr>
        <w:t>Elemento arquitectónico más fuerte</w:t>
      </w:r>
    </w:p>
    <w:p w14:paraId="47412A99" w14:textId="77777777" w:rsidR="00A34F0F" w:rsidRPr="00A34F0F" w:rsidRDefault="00A34F0F" w:rsidP="00A34F0F">
      <w:r w:rsidRPr="00A34F0F">
        <w:t>El muro de listones de madera con iluminación vertical se convierte en el protagonista visual del proyecto.</w:t>
      </w:r>
      <w:r w:rsidRPr="00A34F0F">
        <w:br/>
        <w:t>Ese recurso le da identidad al espacio y evita que la cocina se perciba genérica.</w:t>
      </w:r>
    </w:p>
    <w:p w14:paraId="2A0C04B4" w14:textId="77777777" w:rsidR="00A34F0F" w:rsidRPr="00A34F0F" w:rsidRDefault="00A34F0F" w:rsidP="00A34F0F">
      <w:r w:rsidRPr="00A34F0F">
        <w:pict w14:anchorId="6FF2CD3C">
          <v:rect id="_x0000_i1087" style="width:0;height:1.5pt" o:hralign="center" o:hrstd="t" o:hr="t" fillcolor="#a0a0a0" stroked="f"/>
        </w:pict>
      </w:r>
    </w:p>
    <w:p w14:paraId="2A1D2E0E" w14:textId="77777777" w:rsidR="00A34F0F" w:rsidRPr="00A34F0F" w:rsidRDefault="00A34F0F" w:rsidP="00A34F0F">
      <w:pPr>
        <w:rPr>
          <w:b/>
          <w:bCs/>
        </w:rPr>
      </w:pPr>
      <w:r w:rsidRPr="00A34F0F">
        <w:rPr>
          <w:b/>
          <w:bCs/>
        </w:rPr>
        <w:t>Conclusión arquitectónica</w:t>
      </w:r>
    </w:p>
    <w:p w14:paraId="3C7C9F8F" w14:textId="77777777" w:rsidR="00A34F0F" w:rsidRPr="00A34F0F" w:rsidRDefault="00A34F0F" w:rsidP="00A34F0F">
      <w:r w:rsidRPr="00A34F0F">
        <w:t>La remodelación propone una cocina contemporánea pensada tanto para el uso funcional como para la experiencia espacial. El proyecto logra equilibrar eficiencia, calidez y estética mediante una composición limpia, una materialidad coherente y una iluminación cuidadosamente trabajada. Más que una simple renovación de mobiliario, la propuesta redefine la cocina como un espacio central de convivencia dentro de la vivienda.</w:t>
      </w:r>
    </w:p>
    <w:p w14:paraId="4B8AE23B" w14:textId="77777777" w:rsidR="00A03601" w:rsidRDefault="00A03601"/>
    <w:sectPr w:rsidR="00A036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000C"/>
    <w:multiLevelType w:val="multilevel"/>
    <w:tmpl w:val="0D6C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F2E76"/>
    <w:multiLevelType w:val="multilevel"/>
    <w:tmpl w:val="2EDA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E311C"/>
    <w:multiLevelType w:val="multilevel"/>
    <w:tmpl w:val="8C80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13102"/>
    <w:multiLevelType w:val="multilevel"/>
    <w:tmpl w:val="8E6C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62955"/>
    <w:multiLevelType w:val="multilevel"/>
    <w:tmpl w:val="B8FC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52B1A"/>
    <w:multiLevelType w:val="multilevel"/>
    <w:tmpl w:val="A3FE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2458D"/>
    <w:multiLevelType w:val="multilevel"/>
    <w:tmpl w:val="DD6A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60D64"/>
    <w:multiLevelType w:val="multilevel"/>
    <w:tmpl w:val="ADB2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A08BF"/>
    <w:multiLevelType w:val="multilevel"/>
    <w:tmpl w:val="7DAE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C94967"/>
    <w:multiLevelType w:val="multilevel"/>
    <w:tmpl w:val="6A64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B5004"/>
    <w:multiLevelType w:val="multilevel"/>
    <w:tmpl w:val="E5A4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F0A1C"/>
    <w:multiLevelType w:val="multilevel"/>
    <w:tmpl w:val="0F10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344CB1"/>
    <w:multiLevelType w:val="multilevel"/>
    <w:tmpl w:val="B93E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D13FF4"/>
    <w:multiLevelType w:val="multilevel"/>
    <w:tmpl w:val="807E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2B04AB"/>
    <w:multiLevelType w:val="multilevel"/>
    <w:tmpl w:val="83C8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957956">
    <w:abstractNumId w:val="8"/>
  </w:num>
  <w:num w:numId="2" w16cid:durableId="659188902">
    <w:abstractNumId w:val="9"/>
  </w:num>
  <w:num w:numId="3" w16cid:durableId="360592835">
    <w:abstractNumId w:val="13"/>
  </w:num>
  <w:num w:numId="4" w16cid:durableId="258173926">
    <w:abstractNumId w:val="2"/>
  </w:num>
  <w:num w:numId="5" w16cid:durableId="902106089">
    <w:abstractNumId w:val="5"/>
  </w:num>
  <w:num w:numId="6" w16cid:durableId="135147156">
    <w:abstractNumId w:val="0"/>
  </w:num>
  <w:num w:numId="7" w16cid:durableId="987133167">
    <w:abstractNumId w:val="4"/>
  </w:num>
  <w:num w:numId="8" w16cid:durableId="1902673645">
    <w:abstractNumId w:val="6"/>
  </w:num>
  <w:num w:numId="9" w16cid:durableId="1561866553">
    <w:abstractNumId w:val="3"/>
  </w:num>
  <w:num w:numId="10" w16cid:durableId="1857764922">
    <w:abstractNumId w:val="1"/>
  </w:num>
  <w:num w:numId="11" w16cid:durableId="1004821879">
    <w:abstractNumId w:val="14"/>
  </w:num>
  <w:num w:numId="12" w16cid:durableId="418336053">
    <w:abstractNumId w:val="10"/>
  </w:num>
  <w:num w:numId="13" w16cid:durableId="1746142937">
    <w:abstractNumId w:val="7"/>
  </w:num>
  <w:num w:numId="14" w16cid:durableId="2087918519">
    <w:abstractNumId w:val="11"/>
  </w:num>
  <w:num w:numId="15" w16cid:durableId="7414893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F0F"/>
    <w:rsid w:val="007D0E75"/>
    <w:rsid w:val="00A03601"/>
    <w:rsid w:val="00A3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E7D22"/>
  <w15:chartTrackingRefBased/>
  <w15:docId w15:val="{3E8BEADA-98F4-4891-8CA6-17AFC7445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4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4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4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4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4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4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4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4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4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4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4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4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4F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4F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4F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4F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4F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4F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4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4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4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4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4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4F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4F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4F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4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4F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4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809</Words>
  <Characters>4454</Characters>
  <Application>Microsoft Office Word</Application>
  <DocSecurity>0</DocSecurity>
  <Lines>37</Lines>
  <Paragraphs>10</Paragraphs>
  <ScaleCrop>false</ScaleCrop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Escobar Noboa</dc:creator>
  <cp:keywords/>
  <dc:description/>
  <cp:lastModifiedBy>Ernesto Escobar Noboa</cp:lastModifiedBy>
  <cp:revision>1</cp:revision>
  <dcterms:created xsi:type="dcterms:W3CDTF">2026-05-22T00:56:00Z</dcterms:created>
  <dcterms:modified xsi:type="dcterms:W3CDTF">2026-05-22T00:58:00Z</dcterms:modified>
</cp:coreProperties>
</file>