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3737054"/>
        <w:docPartObj>
          <w:docPartGallery w:val="Cover Pages"/>
          <w:docPartUnique/>
        </w:docPartObj>
      </w:sdtPr>
      <w:sdtEndPr>
        <w:rPr>
          <w:rFonts w:ascii="Georgia" w:hAnsi="Georgia"/>
        </w:rPr>
      </w:sdtEndPr>
      <w:sdtContent>
        <w:p w14:paraId="5D05E52F" w14:textId="70DB5DFC" w:rsidR="00453707" w:rsidRDefault="004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36292B" wp14:editId="552137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    <w:pict w14:anchorId="0873FF10"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836224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058E91" wp14:editId="68D21B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A9E66" w14:textId="31C5319F" w:rsidR="00453707" w:rsidRDefault="00A11F9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Profundizar en técnicas y herramientas relacionadas con la mejora de la calidad del software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7B61DB" w14:textId="0269EF64" w:rsidR="00453707" w:rsidRDefault="00453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9468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Luis Pedraza </w:t>
                                    </w:r>
                                    <w:proofErr w:type="spellStart"/>
                                    <w:r w:rsidR="009468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Gomara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F058E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005A9E66" w14:textId="31C5319F" w:rsidR="00453707" w:rsidRDefault="00A11F9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Profundizar en técnicas y herramientas relacionadas con la mejora de la calidad del software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7B61DB" w14:textId="0269EF64" w:rsidR="00453707" w:rsidRDefault="00453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9468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Luis Pedraza </w:t>
                              </w:r>
                              <w:proofErr w:type="spellStart"/>
                              <w:r w:rsidR="009468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Gomara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5033DE" wp14:editId="16E2A8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1A708" w14:textId="24475DDC" w:rsidR="00453707" w:rsidRPr="00945D9F" w:rsidRDefault="00861418">
                                <w:pPr>
                                  <w:jc w:val="right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Ingenier</w:t>
                                    </w:r>
                                    <w:r w:rsidR="00A11F91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í</w:t>
                                    </w:r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 de</w:t>
                                    </w:r>
                                    <w:r w:rsidR="00A11F91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l</w:t>
                                    </w:r>
                                    <w:r w:rsidR="008B3497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software avanzada</w:t>
                                    </w:r>
                                    <w:r w:rsidR="00453707" w:rsidRP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453707" w:rsidRP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 xml:space="preserve">actividad </w:t>
                                    </w:r>
                                    <w:r w:rsidR="00945D9F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grupal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217D9A" w14:textId="4F46BA74" w:rsidR="00453707" w:rsidRDefault="00A11F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Calidad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5033DE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071A708" w14:textId="24475DDC" w:rsidR="00453707" w:rsidRPr="00945D9F" w:rsidRDefault="00861418">
                          <w:pPr>
                            <w:jc w:val="right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Ingenier</w:t>
                              </w:r>
                              <w:r w:rsidR="00A11F91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í</w:t>
                              </w:r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 de</w:t>
                              </w:r>
                              <w:r w:rsidR="00A11F91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l</w:t>
                              </w:r>
                              <w:r w:rsidR="008B3497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software avanzada</w:t>
                              </w:r>
                              <w:r w:rsidR="00453707" w:rsidRP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br/>
                              </w:r>
                              <w:r w:rsidR="00453707" w:rsidRP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 xml:space="preserve">actividad </w:t>
                              </w:r>
                              <w:r w:rsidR="00945D9F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grupal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217D9A" w14:textId="4F46BA74" w:rsidR="00453707" w:rsidRDefault="00A11F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Calidad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2639CD" w14:textId="2AB172FA" w:rsidR="00453707" w:rsidRDefault="002D2906">
          <w:pPr>
            <w:rPr>
              <w:rFonts w:ascii="Georgia" w:hAnsi="Georg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BFD181" wp14:editId="0A160B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343660"/>
                    <wp:effectExtent l="0" t="0" r="0" b="889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43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80B33" w14:textId="77777777" w:rsidR="00945D9F" w:rsidRDefault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067886" w14:textId="77777777" w:rsidR="007656A5" w:rsidRDefault="007656A5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122B37" w14:textId="5B975CA7" w:rsidR="007656A5" w:rsidRDefault="007656A5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Marta Barbeito De La Rocha</w:t>
                                </w:r>
                              </w:p>
                              <w:p w14:paraId="675ACAC8" w14:textId="70CBAF54" w:rsidR="00945D9F" w:rsidRDefault="00945D9F" w:rsidP="00945D9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Ernesto González Pradas</w:t>
                                </w:r>
                              </w:p>
                              <w:p w14:paraId="6B798F15" w14:textId="77777777" w:rsidR="00945D9F" w:rsidRDefault="00945D9F" w:rsidP="00945D9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CD914B" w14:textId="5F5A9441" w:rsidR="00453707" w:rsidRDefault="0086141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707" w:rsidRPr="00A23D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ernesto.gonzalez023@comunidadunir.net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BFD181" id="Cuadro de texto 152" o:spid="_x0000_s1028" type="#_x0000_t202" style="position:absolute;margin-left:0;margin-top:0;width:8in;height:105.8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" filled="f" stroked="f" strokeweight=".5pt">
                    <v:textbox inset="126pt,0,54pt,0">
                      <w:txbxContent>
                        <w:p w14:paraId="22D80B33" w14:textId="77777777" w:rsidR="00945D9F" w:rsidRDefault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D067886" w14:textId="77777777" w:rsidR="007656A5" w:rsidRDefault="007656A5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1122B37" w14:textId="5B975CA7" w:rsidR="007656A5" w:rsidRDefault="007656A5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Marta Barbeito De La Rocha</w:t>
                          </w:r>
                        </w:p>
                        <w:p w14:paraId="675ACAC8" w14:textId="70CBAF54" w:rsidR="00945D9F" w:rsidRDefault="00945D9F" w:rsidP="00945D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Ernesto González Pradas</w:t>
                          </w:r>
                        </w:p>
                        <w:p w14:paraId="6B798F15" w14:textId="77777777" w:rsidR="00945D9F" w:rsidRDefault="00945D9F" w:rsidP="00945D9F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4CD914B" w14:textId="5F5A9441" w:rsidR="00453707" w:rsidRDefault="0086141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53707" w:rsidRPr="00A23D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ernesto.gonzalez023@comunidadunir.net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3707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E49FA6" wp14:editId="08C2789D">
                <wp:simplePos x="0" y="0"/>
                <wp:positionH relativeFrom="margin">
                  <wp:align>left</wp:align>
                </wp:positionH>
                <wp:positionV relativeFrom="paragraph">
                  <wp:posOffset>1000568</wp:posOffset>
                </wp:positionV>
                <wp:extent cx="5400040" cy="1207135"/>
                <wp:effectExtent l="0" t="0" r="0" b="0"/>
                <wp:wrapSquare wrapText="bothSides"/>
                <wp:docPr id="1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07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53707">
            <w:rPr>
              <w:rFonts w:ascii="Georgia" w:hAnsi="Georgia"/>
            </w:rPr>
            <w:br w:type="page"/>
          </w:r>
        </w:p>
      </w:sdtContent>
    </w:sdt>
    <w:p w14:paraId="6406DF4F" w14:textId="7603F2D2" w:rsidR="00415E4E" w:rsidRDefault="00453707" w:rsidP="00C44F6C">
      <w:pPr>
        <w:pStyle w:val="Ttulo1"/>
      </w:pPr>
      <w:bookmarkStart w:id="0" w:name="_Toc104833806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927160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1CB48" w14:textId="4DA059CD" w:rsidR="00704713" w:rsidRDefault="00704713">
          <w:pPr>
            <w:pStyle w:val="TtuloTDC"/>
          </w:pPr>
          <w:r>
            <w:t>Contenido</w:t>
          </w:r>
        </w:p>
        <w:p w14:paraId="69A8B61E" w14:textId="249AF3F1" w:rsidR="00B068C7" w:rsidRDefault="007047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3806" w:history="1">
            <w:r w:rsidR="00B068C7" w:rsidRPr="004D2ED5">
              <w:rPr>
                <w:rStyle w:val="Hipervnculo"/>
                <w:noProof/>
              </w:rPr>
              <w:t>Índice</w:t>
            </w:r>
            <w:r w:rsidR="00B068C7">
              <w:rPr>
                <w:noProof/>
                <w:webHidden/>
              </w:rPr>
              <w:tab/>
            </w:r>
            <w:r w:rsidR="00B068C7">
              <w:rPr>
                <w:noProof/>
                <w:webHidden/>
              </w:rPr>
              <w:fldChar w:fldCharType="begin"/>
            </w:r>
            <w:r w:rsidR="00B068C7">
              <w:rPr>
                <w:noProof/>
                <w:webHidden/>
              </w:rPr>
              <w:instrText xml:space="preserve"> PAGEREF _Toc104833806 \h </w:instrText>
            </w:r>
            <w:r w:rsidR="00B068C7">
              <w:rPr>
                <w:noProof/>
                <w:webHidden/>
              </w:rPr>
            </w:r>
            <w:r w:rsidR="00B068C7">
              <w:rPr>
                <w:noProof/>
                <w:webHidden/>
              </w:rPr>
              <w:fldChar w:fldCharType="separate"/>
            </w:r>
            <w:r w:rsidR="00B068C7">
              <w:rPr>
                <w:noProof/>
                <w:webHidden/>
              </w:rPr>
              <w:t>1</w:t>
            </w:r>
            <w:r w:rsidR="00B068C7">
              <w:rPr>
                <w:noProof/>
                <w:webHidden/>
              </w:rPr>
              <w:fldChar w:fldCharType="end"/>
            </w:r>
          </w:hyperlink>
        </w:p>
        <w:p w14:paraId="085F8521" w14:textId="24D55932" w:rsidR="00B068C7" w:rsidRDefault="00B068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833807" w:history="1">
            <w:r w:rsidRPr="004D2E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E980" w14:textId="0379FA04" w:rsidR="00B068C7" w:rsidRDefault="00B068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833808" w:history="1">
            <w:r w:rsidRPr="004D2ED5">
              <w:rPr>
                <w:rStyle w:val="Hipervnculo"/>
                <w:noProof/>
              </w:rPr>
              <w:t>Desarrollo de una calculadora con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BB46" w14:textId="1D2F8A49" w:rsidR="00B068C7" w:rsidRDefault="00B068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833809" w:history="1">
            <w:r w:rsidRPr="004D2ED5">
              <w:rPr>
                <w:rStyle w:val="Hipervnculo"/>
                <w:noProof/>
              </w:rPr>
              <w:t>Representación continua del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5C39" w14:textId="358949AB" w:rsidR="00B068C7" w:rsidRDefault="00B068C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4833810" w:history="1">
            <w:r w:rsidRPr="004D2ED5">
              <w:rPr>
                <w:rStyle w:val="Hipervnculo"/>
                <w:noProof/>
              </w:rPr>
              <w:t>Gestión de requisitos (REQM)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D0D9" w14:textId="6B946249" w:rsidR="00B068C7" w:rsidRDefault="00B068C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4833811" w:history="1">
            <w:r w:rsidRPr="004D2ED5">
              <w:rPr>
                <w:rStyle w:val="Hipervnculo"/>
                <w:noProof/>
              </w:rPr>
              <w:t>Gestión integrada del proyecto (IPM)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DC04" w14:textId="4FDC2E6E" w:rsidR="00B068C7" w:rsidRDefault="00B068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833812" w:history="1">
            <w:r w:rsidRPr="004D2ED5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4E5C" w14:textId="61DEBD91" w:rsidR="00B068C7" w:rsidRDefault="00B068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4833813" w:history="1">
            <w:r w:rsidRPr="004D2ED5">
              <w:rPr>
                <w:rStyle w:val="Hipervnculo"/>
                <w:noProof/>
              </w:rPr>
              <w:t>Hoja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319F" w14:textId="6EAAEF25" w:rsidR="00704713" w:rsidRDefault="00704713">
          <w:r>
            <w:rPr>
              <w:b/>
              <w:bCs/>
            </w:rPr>
            <w:fldChar w:fldCharType="end"/>
          </w:r>
        </w:p>
      </w:sdtContent>
    </w:sdt>
    <w:p w14:paraId="4389FE3C" w14:textId="71CD0C79" w:rsidR="00C44F6C" w:rsidRDefault="00C44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87566E" w14:textId="22F59CB8" w:rsidR="00453707" w:rsidRDefault="00453707" w:rsidP="00C44F6C">
      <w:pPr>
        <w:pStyle w:val="Ttulo1"/>
      </w:pPr>
      <w:bookmarkStart w:id="1" w:name="_Toc104833807"/>
      <w:r>
        <w:lastRenderedPageBreak/>
        <w:t>Introducción</w:t>
      </w:r>
      <w:bookmarkEnd w:id="1"/>
    </w:p>
    <w:p w14:paraId="4A9695D8" w14:textId="21D84730" w:rsidR="00903B07" w:rsidRDefault="00903B07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</w:r>
    </w:p>
    <w:p w14:paraId="012FAE7E" w14:textId="4E257DAC" w:rsidR="006C1D2B" w:rsidRDefault="006C1D2B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>En esta actividad grupal, profundizaremos en las distintas técnicas y herramientas relacionadas con la mejora de la calidad del proceso de software. Esto lo llevaremos a cabo mediante el desarrollo dirigido por pruebas, donde dichas pruebas se desarrollan antes de implementar el código con su funcionalidad.</w:t>
      </w:r>
    </w:p>
    <w:p w14:paraId="0F53079A" w14:textId="7C2F5474" w:rsidR="004A094F" w:rsidRDefault="004A094F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La actividad la realizaremos en dos partes. La primera, desarrollando una calculadora científica empleando la técnica TDD y la segunda reflexionado y aplicando </w:t>
      </w:r>
      <w:r w:rsidR="00CC5DF9">
        <w:rPr>
          <w:rFonts w:ascii="Georgia" w:hAnsi="Georgia"/>
        </w:rPr>
        <w:t>el modelo CMMI.</w:t>
      </w:r>
    </w:p>
    <w:p w14:paraId="17F41DE0" w14:textId="5C6FC4B9" w:rsidR="00C44F6C" w:rsidRPr="00903B07" w:rsidRDefault="00C44F6C" w:rsidP="00903B07">
      <w:pPr>
        <w:spacing w:line="360" w:lineRule="auto"/>
        <w:ind w:firstLine="708"/>
        <w:rPr>
          <w:rFonts w:ascii="Georgia" w:hAnsi="Georgia"/>
        </w:rPr>
      </w:pPr>
      <w:r>
        <w:br w:type="page"/>
      </w:r>
    </w:p>
    <w:p w14:paraId="6AAEF160" w14:textId="78F5AFDA" w:rsidR="00453707" w:rsidRDefault="007523BF" w:rsidP="00C44F6C">
      <w:pPr>
        <w:pStyle w:val="Ttulo2"/>
      </w:pPr>
      <w:bookmarkStart w:id="2" w:name="_Toc104833808"/>
      <w:r>
        <w:lastRenderedPageBreak/>
        <w:t>Desarrollo de una calculadora con TDD</w:t>
      </w:r>
      <w:bookmarkEnd w:id="2"/>
    </w:p>
    <w:p w14:paraId="2B4BB420" w14:textId="108A57C6" w:rsidR="00D253B0" w:rsidRDefault="00D253B0" w:rsidP="00D253B0"/>
    <w:p w14:paraId="0BC22F7A" w14:textId="6B3F64E4" w:rsidR="00AA2948" w:rsidRDefault="000013C8" w:rsidP="00AA2948">
      <w:pPr>
        <w:spacing w:line="360" w:lineRule="auto"/>
        <w:rPr>
          <w:rFonts w:ascii="Georgia" w:hAnsi="Georgia"/>
        </w:rPr>
      </w:pPr>
      <w:r>
        <w:tab/>
      </w:r>
    </w:p>
    <w:p w14:paraId="7A0E78BC" w14:textId="77777777" w:rsidR="00AA2948" w:rsidRDefault="00AA2948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4D4144D6" w14:textId="5C891F4C" w:rsidR="00453707" w:rsidRDefault="007523BF" w:rsidP="00C44F6C">
      <w:pPr>
        <w:pStyle w:val="Ttulo2"/>
      </w:pPr>
      <w:bookmarkStart w:id="3" w:name="_Toc104833809"/>
      <w:r>
        <w:lastRenderedPageBreak/>
        <w:t>Representación continua del CMMI</w:t>
      </w:r>
      <w:bookmarkEnd w:id="3"/>
    </w:p>
    <w:p w14:paraId="7AB81BB1" w14:textId="183AB285" w:rsidR="0E0E82A4" w:rsidRDefault="0E0E82A4" w:rsidP="00AA2948">
      <w:pPr>
        <w:spacing w:line="360" w:lineRule="auto"/>
        <w:rPr>
          <w:sz w:val="24"/>
          <w:szCs w:val="24"/>
        </w:rPr>
      </w:pPr>
    </w:p>
    <w:p w14:paraId="1AA78973" w14:textId="513FEA3A" w:rsidR="00953513" w:rsidRDefault="0E0E82A4" w:rsidP="001A289D">
      <w:pPr>
        <w:spacing w:line="360" w:lineRule="auto"/>
        <w:rPr>
          <w:rFonts w:ascii="Georgia" w:hAnsi="Georgia"/>
        </w:rPr>
      </w:pPr>
      <w:r w:rsidRPr="0E0E82A4">
        <w:rPr>
          <w:sz w:val="24"/>
          <w:szCs w:val="24"/>
        </w:rPr>
        <w:t xml:space="preserve"> </w:t>
      </w:r>
      <w:r w:rsidR="00FB7A3E">
        <w:rPr>
          <w:sz w:val="24"/>
          <w:szCs w:val="24"/>
        </w:rPr>
        <w:tab/>
      </w:r>
      <w:r w:rsidR="00FB7A3E" w:rsidRPr="006C7F0D">
        <w:rPr>
          <w:rFonts w:ascii="Georgia" w:hAnsi="Georgia"/>
        </w:rPr>
        <w:t xml:space="preserve">A continuación, vamos a construir una representación continua, según CMMI, </w:t>
      </w:r>
      <w:r w:rsidR="004C24D9" w:rsidRPr="006C7F0D">
        <w:rPr>
          <w:rFonts w:ascii="Georgia" w:hAnsi="Georgia"/>
        </w:rPr>
        <w:t xml:space="preserve">teniendo en cuenta que partimos de la base de que todas las áreas de proceso de la organización están en nivel de capacidad “incompletos”, </w:t>
      </w:r>
      <w:r w:rsidR="00953513" w:rsidRPr="006C7F0D">
        <w:rPr>
          <w:rFonts w:ascii="Georgia" w:hAnsi="Georgia"/>
        </w:rPr>
        <w:t>para las siguientes áreas de trabajo:</w:t>
      </w:r>
      <w:r w:rsidR="00953513">
        <w:rPr>
          <w:rFonts w:ascii="Georgia" w:hAnsi="Georgia"/>
          <w:noProof/>
        </w:rPr>
        <w:drawing>
          <wp:inline distT="0" distB="0" distL="0" distR="0" wp14:anchorId="7F8BC405" wp14:editId="60738A27">
            <wp:extent cx="5398770" cy="23932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46" cy="239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0AD9" w14:textId="77777777" w:rsidR="00FB7A3E" w:rsidRDefault="00FB7A3E" w:rsidP="00FB7A3E">
      <w:pPr>
        <w:pStyle w:val="Ttulo3"/>
      </w:pPr>
      <w:bookmarkStart w:id="4" w:name="_Toc104833810"/>
      <w:r>
        <w:t>Gestión de requisitos (REQM)</w:t>
      </w:r>
      <w:bookmarkEnd w:id="4"/>
    </w:p>
    <w:p w14:paraId="437E5E3C" w14:textId="77777777" w:rsidR="00FB7A3E" w:rsidRDefault="00FB7A3E" w:rsidP="00FB7A3E">
      <w:pPr>
        <w:pStyle w:val="Ttulo3"/>
      </w:pPr>
    </w:p>
    <w:p w14:paraId="1AC77176" w14:textId="77777777" w:rsidR="00FB7A3E" w:rsidRDefault="00FB7A3E" w:rsidP="00FB7A3E">
      <w:pPr>
        <w:pStyle w:val="Ttulo3"/>
      </w:pPr>
    </w:p>
    <w:p w14:paraId="0B5858C8" w14:textId="77777777" w:rsidR="00FB7A3E" w:rsidRDefault="00FB7A3E" w:rsidP="00FB7A3E">
      <w:pPr>
        <w:pStyle w:val="Ttulo3"/>
      </w:pPr>
    </w:p>
    <w:p w14:paraId="3B35D289" w14:textId="77777777" w:rsidR="00FB7A3E" w:rsidRDefault="00FB7A3E" w:rsidP="00FB7A3E">
      <w:pPr>
        <w:pStyle w:val="Ttulo3"/>
      </w:pPr>
      <w:bookmarkStart w:id="5" w:name="_Toc104833811"/>
      <w:r>
        <w:t>Gestión integrada del proyecto (IPM)</w:t>
      </w:r>
      <w:bookmarkEnd w:id="5"/>
    </w:p>
    <w:p w14:paraId="4FFC681B" w14:textId="77777777" w:rsidR="00FB7A3E" w:rsidRDefault="00FB7A3E" w:rsidP="00FB7A3E"/>
    <w:p w14:paraId="1E8A94E1" w14:textId="50D58F1A" w:rsidR="006C1DAF" w:rsidRDefault="00FB7A3E" w:rsidP="006C7F0D">
      <w:pPr>
        <w:spacing w:line="360" w:lineRule="auto"/>
        <w:rPr>
          <w:rFonts w:ascii="Georgia" w:hAnsi="Georgia"/>
        </w:rPr>
      </w:pPr>
      <w:r>
        <w:tab/>
      </w:r>
      <w:r w:rsidR="006C7F0D">
        <w:rPr>
          <w:rFonts w:ascii="Georgia" w:hAnsi="Georgia"/>
        </w:rPr>
        <w:t xml:space="preserve">Para </w:t>
      </w:r>
      <w:r w:rsidR="006C1DAF">
        <w:rPr>
          <w:rFonts w:ascii="Georgia" w:hAnsi="Georgia"/>
        </w:rPr>
        <w:t>esta área</w:t>
      </w:r>
      <w:r w:rsidR="006C7F0D">
        <w:rPr>
          <w:rFonts w:ascii="Georgia" w:hAnsi="Georgia"/>
        </w:rPr>
        <w:t xml:space="preserve">, se desea alcanzar un nivel de capacidad “realizado”. Para alcanzar este nivel de capacidad, </w:t>
      </w:r>
      <w:r w:rsidR="001B0E3B">
        <w:rPr>
          <w:rFonts w:ascii="Georgia" w:hAnsi="Georgia"/>
        </w:rPr>
        <w:t xml:space="preserve">tenemos que lograr la meta genérica “GG1”, la cual nos dice que </w:t>
      </w:r>
      <w:r w:rsidR="006C7F0D">
        <w:rPr>
          <w:rFonts w:ascii="Georgia" w:hAnsi="Georgia"/>
        </w:rPr>
        <w:t>tenemos que</w:t>
      </w:r>
      <w:r w:rsidR="001B0E3B">
        <w:rPr>
          <w:rFonts w:ascii="Georgia" w:hAnsi="Georgia"/>
        </w:rPr>
        <w:t xml:space="preserve"> llevar a cabo todo el trabajo necesario para satisfacer</w:t>
      </w:r>
      <w:r w:rsidR="006C7F0D">
        <w:rPr>
          <w:rFonts w:ascii="Georgia" w:hAnsi="Georgia"/>
        </w:rPr>
        <w:t xml:space="preserve"> las metas específicas asociadas a esta área de proceso, e implementar las prácticas específicas correspondientes.</w:t>
      </w:r>
    </w:p>
    <w:p w14:paraId="27DE22D4" w14:textId="77777777" w:rsidR="006C1DAF" w:rsidRDefault="006C1DAF" w:rsidP="006C7F0D">
      <w:pPr>
        <w:spacing w:line="360" w:lineRule="auto"/>
        <w:rPr>
          <w:rFonts w:ascii="Georgia" w:hAnsi="Georgia"/>
        </w:rPr>
      </w:pPr>
      <w:r>
        <w:tab/>
      </w:r>
      <w:r w:rsidRPr="006C1DAF">
        <w:rPr>
          <w:rFonts w:ascii="Georgia" w:hAnsi="Georgia"/>
        </w:rPr>
        <w:t>En el caso de la gestión integrada del proyecto (IPM)</w:t>
      </w:r>
      <w:r>
        <w:rPr>
          <w:rFonts w:ascii="Georgia" w:hAnsi="Georgia"/>
        </w:rPr>
        <w:t>, las metas específicas son dos:</w:t>
      </w:r>
    </w:p>
    <w:p w14:paraId="08E65ED8" w14:textId="0E561A83" w:rsidR="006C1DAF" w:rsidRPr="00DC3F06" w:rsidRDefault="006C1DAF" w:rsidP="006C1DAF">
      <w:pPr>
        <w:pStyle w:val="Prrafodelista"/>
        <w:numPr>
          <w:ilvl w:val="0"/>
          <w:numId w:val="3"/>
        </w:numPr>
        <w:spacing w:line="360" w:lineRule="auto"/>
        <w:rPr>
          <w:rFonts w:ascii="Georgia" w:hAnsi="Georgia"/>
          <w:b/>
          <w:bCs/>
        </w:rPr>
      </w:pPr>
      <w:r w:rsidRPr="00DC3F06">
        <w:rPr>
          <w:rFonts w:ascii="Georgia" w:hAnsi="Georgia"/>
          <w:b/>
          <w:bCs/>
        </w:rPr>
        <w:t>Utilizar el proceso definido del proyecto</w:t>
      </w:r>
      <w:r w:rsidR="00D83BA7">
        <w:rPr>
          <w:rFonts w:ascii="Georgia" w:hAnsi="Georgia"/>
          <w:b/>
          <w:bCs/>
        </w:rPr>
        <w:t xml:space="preserve"> (SG1)</w:t>
      </w:r>
      <w:r w:rsidR="00DC3F06">
        <w:rPr>
          <w:rFonts w:ascii="Georgia" w:hAnsi="Georgia"/>
        </w:rPr>
        <w:t>: el proyecto se lleva a cabo utilizando un proceso definido adapta a partir del conjunto de procesos estándar de la organización.</w:t>
      </w:r>
    </w:p>
    <w:p w14:paraId="042F35A7" w14:textId="521BA63C" w:rsidR="006C1DAF" w:rsidRPr="00DC3F06" w:rsidRDefault="006C1DAF" w:rsidP="006C1DAF">
      <w:pPr>
        <w:pStyle w:val="Prrafodelista"/>
        <w:numPr>
          <w:ilvl w:val="0"/>
          <w:numId w:val="3"/>
        </w:numPr>
        <w:spacing w:line="360" w:lineRule="auto"/>
        <w:rPr>
          <w:rFonts w:ascii="Georgia" w:hAnsi="Georgia"/>
          <w:b/>
          <w:bCs/>
        </w:rPr>
      </w:pPr>
      <w:r w:rsidRPr="00DC3F06">
        <w:rPr>
          <w:rFonts w:ascii="Georgia" w:hAnsi="Georgia"/>
          <w:b/>
          <w:bCs/>
        </w:rPr>
        <w:t>Coordinar y colaborar con las partes interesadas relevantes</w:t>
      </w:r>
      <w:r w:rsidR="00D83BA7">
        <w:rPr>
          <w:rFonts w:ascii="Georgia" w:hAnsi="Georgia"/>
          <w:b/>
          <w:bCs/>
        </w:rPr>
        <w:t xml:space="preserve"> (SG2):</w:t>
      </w:r>
      <w:r w:rsidR="00834CC3">
        <w:rPr>
          <w:rFonts w:ascii="Georgia" w:hAnsi="Georgia"/>
        </w:rPr>
        <w:t xml:space="preserve"> la coordinación y la colaboración entre el proyecto y las partes interesadas relevantes se llevan a cabo.</w:t>
      </w:r>
    </w:p>
    <w:p w14:paraId="636AC5D2" w14:textId="2DF37417" w:rsidR="00DC3F06" w:rsidRDefault="00DC3F06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lastRenderedPageBreak/>
        <w:t>Dentro de le meta específica “utilizar el proceso definido del proyecto” tenemos que implementar prácticas específicas y lo vamos a realizar desde el punto de vista de Scrum.</w:t>
      </w:r>
    </w:p>
    <w:p w14:paraId="6FB95511" w14:textId="3E5779E9" w:rsidR="00D83BA7" w:rsidRDefault="00D83BA7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La primera práctica específica sería </w:t>
      </w:r>
      <w:r w:rsidRPr="00D83BA7">
        <w:rPr>
          <w:rFonts w:ascii="Georgia" w:hAnsi="Georgia"/>
          <w:u w:val="single"/>
        </w:rPr>
        <w:t>Establecer el proceso definido del proyecto</w:t>
      </w:r>
      <w:r>
        <w:rPr>
          <w:rFonts w:ascii="Georgia" w:hAnsi="Georgia"/>
        </w:rPr>
        <w:t xml:space="preserve"> (SP1.1) y lo haríamos de la siguiente manera:</w:t>
      </w:r>
    </w:p>
    <w:p w14:paraId="167AFA89" w14:textId="0EC4A818" w:rsidR="00DC3F06" w:rsidRDefault="00DC3F06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Primero debemos tener una lista de requisitos gestionada por el 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Owner</w:t>
      </w:r>
      <w:proofErr w:type="spellEnd"/>
      <w:r>
        <w:rPr>
          <w:rFonts w:ascii="Georgia" w:hAnsi="Georgia"/>
        </w:rPr>
        <w:t>, ya que él es responsable último del éxito del producto y comprende los puntos de vista de los interesados.</w:t>
      </w:r>
    </w:p>
    <w:p w14:paraId="29715432" w14:textId="1C3941DD" w:rsidR="00DC3F06" w:rsidRDefault="00DC3F06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A continuación, debemos conocer el nivel de compromiso de los interesados para saber </w:t>
      </w:r>
      <w:r w:rsidR="00103AE1">
        <w:rPr>
          <w:rFonts w:ascii="Georgia" w:hAnsi="Georgia"/>
        </w:rPr>
        <w:t>cuánta</w:t>
      </w:r>
      <w:r>
        <w:rPr>
          <w:rFonts w:ascii="Georgia" w:hAnsi="Georgia"/>
        </w:rPr>
        <w:t xml:space="preserve"> retroalimentación vamos a obtener cada vez que se realicen los Spri</w:t>
      </w:r>
      <w:r w:rsidR="006B250B">
        <w:rPr>
          <w:rFonts w:ascii="Georgia" w:hAnsi="Georgia"/>
        </w:rPr>
        <w:t xml:space="preserve">nt </w:t>
      </w:r>
      <w:proofErr w:type="spellStart"/>
      <w:r w:rsidR="006B250B">
        <w:rPr>
          <w:rFonts w:ascii="Georgia" w:hAnsi="Georgia"/>
        </w:rPr>
        <w:t>Reviews</w:t>
      </w:r>
      <w:proofErr w:type="spellEnd"/>
      <w:r w:rsidR="006B250B">
        <w:rPr>
          <w:rFonts w:ascii="Georgia" w:hAnsi="Georgia"/>
        </w:rPr>
        <w:t xml:space="preserve"> mostrando el incremento realizado por el equipo de </w:t>
      </w:r>
      <w:r w:rsidR="005727C1">
        <w:rPr>
          <w:rFonts w:ascii="Georgia" w:hAnsi="Georgia"/>
        </w:rPr>
        <w:t>desarrollo</w:t>
      </w:r>
      <w:r w:rsidR="006B250B">
        <w:rPr>
          <w:rFonts w:ascii="Georgia" w:hAnsi="Georgia"/>
        </w:rPr>
        <w:t>.</w:t>
      </w:r>
    </w:p>
    <w:p w14:paraId="73FB93E9" w14:textId="2AFA844B" w:rsidR="00EB4847" w:rsidRDefault="00EB4847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Estableceremos que durante los Sprint no se pueden meter modificaciones y estos serán de cuatro semanas.</w:t>
      </w:r>
      <w:r w:rsidR="002A145D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Utilizaremos artefactos como la pila del Sprint (Sprint Backlog), siendo este el conjunto de </w:t>
      </w:r>
      <w:proofErr w:type="spellStart"/>
      <w:r>
        <w:rPr>
          <w:rFonts w:ascii="Georgia" w:hAnsi="Georgia"/>
        </w:rPr>
        <w:t>PBIs</w:t>
      </w:r>
      <w:proofErr w:type="spellEnd"/>
      <w:r>
        <w:rPr>
          <w:rFonts w:ascii="Georgia" w:hAnsi="Georgia"/>
        </w:rPr>
        <w:t xml:space="preserve"> que se descompondrán en tareas específicas </w:t>
      </w:r>
      <w:r w:rsidR="001E7174">
        <w:rPr>
          <w:rFonts w:ascii="Georgia" w:hAnsi="Georgia"/>
        </w:rPr>
        <w:t>y estarán</w:t>
      </w:r>
      <w:r>
        <w:rPr>
          <w:rFonts w:ascii="Georgia" w:hAnsi="Georgia"/>
        </w:rPr>
        <w:t xml:space="preserve"> gestionadas </w:t>
      </w:r>
      <w:r w:rsidR="001E7174">
        <w:rPr>
          <w:rFonts w:ascii="Georgia" w:hAnsi="Georgia"/>
        </w:rPr>
        <w:t>por el equipo de desarrollo estimando su esfuerzo en horas</w:t>
      </w:r>
      <w:r>
        <w:rPr>
          <w:rFonts w:ascii="Georgia" w:hAnsi="Georgia"/>
        </w:rPr>
        <w:t>.</w:t>
      </w:r>
    </w:p>
    <w:p w14:paraId="6DF72D18" w14:textId="7FD377F9" w:rsidR="00A27013" w:rsidRDefault="00A27013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Todo esto se realizará en el Sprint </w:t>
      </w:r>
      <w:proofErr w:type="spellStart"/>
      <w:r>
        <w:rPr>
          <w:rFonts w:ascii="Georgia" w:hAnsi="Georgia"/>
        </w:rPr>
        <w:t>Planning</w:t>
      </w:r>
      <w:proofErr w:type="spellEnd"/>
      <w:r>
        <w:rPr>
          <w:rFonts w:ascii="Georgia" w:hAnsi="Georgia"/>
        </w:rPr>
        <w:t xml:space="preserve"> entre el PO (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Owner</w:t>
      </w:r>
      <w:proofErr w:type="spellEnd"/>
      <w:r>
        <w:rPr>
          <w:rFonts w:ascii="Georgia" w:hAnsi="Georgia"/>
        </w:rPr>
        <w:t>) y el equipo de desarrollo (</w:t>
      </w:r>
      <w:proofErr w:type="spellStart"/>
      <w:r>
        <w:rPr>
          <w:rFonts w:ascii="Georgia" w:hAnsi="Georgia"/>
        </w:rPr>
        <w:t>Team</w:t>
      </w:r>
      <w:proofErr w:type="spellEnd"/>
      <w:r>
        <w:rPr>
          <w:rFonts w:ascii="Georgia" w:hAnsi="Georgia"/>
        </w:rPr>
        <w:t>).</w:t>
      </w:r>
    </w:p>
    <w:p w14:paraId="6EAE8297" w14:textId="47536913" w:rsidR="00151865" w:rsidRDefault="00151865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La segunda práctica sería </w:t>
      </w:r>
      <w:r w:rsidRPr="00151865">
        <w:rPr>
          <w:rFonts w:ascii="Georgia" w:hAnsi="Georgia"/>
          <w:u w:val="single"/>
        </w:rPr>
        <w:t>Utilizar los activos de proceso de la organización para planificar las actividades del proyecto</w:t>
      </w:r>
      <w:r w:rsidR="00A448AF" w:rsidRPr="00A448AF">
        <w:rPr>
          <w:rFonts w:ascii="Georgia" w:hAnsi="Georgia"/>
        </w:rPr>
        <w:t xml:space="preserve"> </w:t>
      </w:r>
      <w:r w:rsidR="00A448AF">
        <w:rPr>
          <w:rFonts w:ascii="Georgia" w:hAnsi="Georgia"/>
        </w:rPr>
        <w:t>(SP1.</w:t>
      </w:r>
      <w:r w:rsidR="00A448AF">
        <w:rPr>
          <w:rFonts w:ascii="Georgia" w:hAnsi="Georgia"/>
        </w:rPr>
        <w:t>2</w:t>
      </w:r>
      <w:r w:rsidR="00A448AF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2B82FA6D" w14:textId="0C8DDE3C" w:rsidR="002A145D" w:rsidRDefault="00A7704F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El equipo de desarrollo (</w:t>
      </w:r>
      <w:proofErr w:type="spellStart"/>
      <w:r>
        <w:rPr>
          <w:rFonts w:ascii="Georgia" w:hAnsi="Georgia"/>
        </w:rPr>
        <w:t>Team</w:t>
      </w:r>
      <w:proofErr w:type="spellEnd"/>
      <w:r>
        <w:rPr>
          <w:rFonts w:ascii="Georgia" w:hAnsi="Georgia"/>
        </w:rPr>
        <w:t xml:space="preserve">) acuerdan con el PO el dominio de la aplicación y se establecen los enfoques de diseño y desarrollo. Para llevar a cabo esto se tiene en cuenta la experiencia del </w:t>
      </w:r>
      <w:proofErr w:type="spellStart"/>
      <w:r>
        <w:rPr>
          <w:rFonts w:ascii="Georgia" w:hAnsi="Georgia"/>
        </w:rPr>
        <w:t>Team</w:t>
      </w:r>
      <w:proofErr w:type="spellEnd"/>
      <w:r>
        <w:rPr>
          <w:rFonts w:ascii="Georgia" w:hAnsi="Georgia"/>
        </w:rPr>
        <w:t xml:space="preserve"> que suelen ser profesionales autoorganizados, multifuncionales y no hay </w:t>
      </w:r>
      <w:proofErr w:type="spellStart"/>
      <w:r>
        <w:rPr>
          <w:rFonts w:ascii="Georgia" w:hAnsi="Georgia"/>
        </w:rPr>
        <w:t>sub-equipos</w:t>
      </w:r>
      <w:proofErr w:type="spellEnd"/>
      <w:r>
        <w:rPr>
          <w:rFonts w:ascii="Georgia" w:hAnsi="Georgia"/>
        </w:rPr>
        <w:t>.</w:t>
      </w:r>
    </w:p>
    <w:p w14:paraId="399364FC" w14:textId="4AAF33CD" w:rsidR="00A7704F" w:rsidRDefault="00A7704F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El Scrum </w:t>
      </w:r>
      <w:proofErr w:type="gramStart"/>
      <w:r>
        <w:rPr>
          <w:rFonts w:ascii="Georgia" w:hAnsi="Georgia"/>
        </w:rPr>
        <w:t>Master</w:t>
      </w:r>
      <w:proofErr w:type="gramEnd"/>
      <w:r>
        <w:rPr>
          <w:rFonts w:ascii="Georgia" w:hAnsi="Georgia"/>
        </w:rPr>
        <w:t xml:space="preserve"> (SM) ayuda tanto al </w:t>
      </w:r>
      <w:proofErr w:type="spellStart"/>
      <w:r>
        <w:rPr>
          <w:rFonts w:ascii="Georgia" w:hAnsi="Georgia"/>
        </w:rPr>
        <w:t>Team</w:t>
      </w:r>
      <w:proofErr w:type="spellEnd"/>
      <w:r>
        <w:rPr>
          <w:rFonts w:ascii="Georgia" w:hAnsi="Georgia"/>
        </w:rPr>
        <w:t xml:space="preserve"> como al PO a maximizar el valor del negocio y planificar la implantación del Scrum junto con la organización.</w:t>
      </w:r>
    </w:p>
    <w:p w14:paraId="3E6318A3" w14:textId="57FB1BCE" w:rsidR="00A7704F" w:rsidRDefault="00A7704F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La tercera práctica sería </w:t>
      </w:r>
      <w:r>
        <w:rPr>
          <w:rFonts w:ascii="Georgia" w:hAnsi="Georgia"/>
          <w:u w:val="single"/>
        </w:rPr>
        <w:t>establecer el entorno de trabajo del proyecto</w:t>
      </w:r>
      <w:r w:rsidR="00A448AF">
        <w:rPr>
          <w:rFonts w:ascii="Georgia" w:hAnsi="Georgia"/>
        </w:rPr>
        <w:t xml:space="preserve"> </w:t>
      </w:r>
      <w:r w:rsidR="00A448AF">
        <w:rPr>
          <w:rFonts w:ascii="Georgia" w:hAnsi="Georgia"/>
        </w:rPr>
        <w:t>(SP1.</w:t>
      </w:r>
      <w:r w:rsidR="00A448AF">
        <w:rPr>
          <w:rFonts w:ascii="Georgia" w:hAnsi="Georgia"/>
        </w:rPr>
        <w:t>3</w:t>
      </w:r>
      <w:r w:rsidR="00A448AF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0130BDD6" w14:textId="714DCFF3" w:rsidR="00A7704F" w:rsidRDefault="00A7704F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Ya que estamos en siguiendo Scrum y uno de sus valores principales es los individuos y sus interacciones frente a procesos y herramientas. El éxito del proyecto depende del equipo siendo la comunicación básica y existiendo flujos de información dentro del equipo y con el entorno dejando que las herramientas concretas pasen a un segundo plano.</w:t>
      </w:r>
    </w:p>
    <w:p w14:paraId="512F8B1F" w14:textId="68A38786" w:rsidR="00A7704F" w:rsidRDefault="00880319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La cuarta práctica </w:t>
      </w:r>
      <w:r>
        <w:rPr>
          <w:rFonts w:ascii="Georgia" w:hAnsi="Georgia"/>
          <w:u w:val="single"/>
        </w:rPr>
        <w:t>Integrar los planes</w:t>
      </w:r>
      <w:r w:rsidR="00A448AF">
        <w:rPr>
          <w:rFonts w:ascii="Georgia" w:hAnsi="Georgia"/>
        </w:rPr>
        <w:t xml:space="preserve"> </w:t>
      </w:r>
      <w:r w:rsidR="00A448AF">
        <w:rPr>
          <w:rFonts w:ascii="Georgia" w:hAnsi="Georgia"/>
        </w:rPr>
        <w:t>(SP1.</w:t>
      </w:r>
      <w:r w:rsidR="00A448AF">
        <w:rPr>
          <w:rFonts w:ascii="Georgia" w:hAnsi="Georgia"/>
        </w:rPr>
        <w:t>4</w:t>
      </w:r>
      <w:r w:rsidR="00A448AF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1EF7C65B" w14:textId="221C6FC9" w:rsidR="00880319" w:rsidRDefault="0080534C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Se realizan los </w:t>
      </w:r>
      <w:proofErr w:type="spellStart"/>
      <w:r>
        <w:rPr>
          <w:rFonts w:ascii="Georgia" w:hAnsi="Georgia"/>
        </w:rPr>
        <w:t>disintos</w:t>
      </w:r>
      <w:proofErr w:type="spellEnd"/>
      <w:r>
        <w:rPr>
          <w:rFonts w:ascii="Georgia" w:hAnsi="Georgia"/>
        </w:rPr>
        <w:t xml:space="preserve"> eventos de Scrum para asegurar que tanto planes como estrategias se cumplen. El Sprint </w:t>
      </w:r>
      <w:proofErr w:type="spellStart"/>
      <w:r>
        <w:rPr>
          <w:rFonts w:ascii="Georgia" w:hAnsi="Georgia"/>
        </w:rPr>
        <w:t>Planning</w:t>
      </w:r>
      <w:proofErr w:type="spellEnd"/>
      <w:r>
        <w:rPr>
          <w:rFonts w:ascii="Georgia" w:hAnsi="Georgia"/>
        </w:rPr>
        <w:t xml:space="preserve"> para el arranque de cada iteración, se negocia con el compromiso con el PO y se define el alcance de dicha iteración. Las </w:t>
      </w:r>
      <w:proofErr w:type="spellStart"/>
      <w:r>
        <w:rPr>
          <w:rFonts w:ascii="Georgia" w:hAnsi="Georgia"/>
        </w:rPr>
        <w:t>dailys</w:t>
      </w:r>
      <w:proofErr w:type="spellEnd"/>
      <w:r>
        <w:rPr>
          <w:rFonts w:ascii="Georgia" w:hAnsi="Georgia"/>
        </w:rPr>
        <w:t xml:space="preserve"> de 15 min para para monitorizar el proceso de desarrollo, Sprint </w:t>
      </w:r>
      <w:proofErr w:type="spellStart"/>
      <w:r>
        <w:rPr>
          <w:rFonts w:ascii="Georgia" w:hAnsi="Georgia"/>
        </w:rPr>
        <w:t>Review</w:t>
      </w:r>
      <w:proofErr w:type="spellEnd"/>
      <w:r>
        <w:rPr>
          <w:rFonts w:ascii="Georgia" w:hAnsi="Georgia"/>
        </w:rPr>
        <w:t xml:space="preserve"> para mostrar las funcionalidades incrementadas en cada iteración con todos los </w:t>
      </w:r>
      <w:proofErr w:type="spellStart"/>
      <w:r>
        <w:rPr>
          <w:rFonts w:ascii="Georgia" w:hAnsi="Georgia"/>
        </w:rPr>
        <w:t>stakeholders</w:t>
      </w:r>
      <w:proofErr w:type="spellEnd"/>
      <w:r>
        <w:rPr>
          <w:rFonts w:ascii="Georgia" w:hAnsi="Georgia"/>
        </w:rPr>
        <w:t xml:space="preserve"> y finalmente el Sprint Retrospective para analizar problemas y proponer mejoras entre el equipo y el SM.</w:t>
      </w:r>
    </w:p>
    <w:p w14:paraId="37F9421E" w14:textId="6820A95C" w:rsidR="00277072" w:rsidRDefault="00277072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Quinta práctica </w:t>
      </w:r>
      <w:r w:rsidRPr="00CC703F">
        <w:rPr>
          <w:rFonts w:ascii="Georgia" w:hAnsi="Georgia"/>
          <w:u w:val="single"/>
        </w:rPr>
        <w:t>Gestionar el proyecto utilizando planes integrados</w:t>
      </w:r>
      <w:r w:rsidR="0018099B">
        <w:rPr>
          <w:rFonts w:ascii="Georgia" w:hAnsi="Georgia"/>
        </w:rPr>
        <w:t xml:space="preserve"> </w:t>
      </w:r>
      <w:r w:rsidR="0018099B">
        <w:rPr>
          <w:rFonts w:ascii="Georgia" w:hAnsi="Georgia"/>
        </w:rPr>
        <w:t>(SP1.</w:t>
      </w:r>
      <w:r w:rsidR="0018099B">
        <w:rPr>
          <w:rFonts w:ascii="Georgia" w:hAnsi="Georgia"/>
        </w:rPr>
        <w:t>5</w:t>
      </w:r>
      <w:r w:rsidR="0018099B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64579213" w14:textId="04339C23" w:rsidR="00153D55" w:rsidRDefault="00153D55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Como se ha visto en la práctica anterior con los distintos eventos de Scrum se pueden monitorizar los riesgos de la interfaz del producto y del proyecto, así como seguir los parámetros de la planificación del proyecto.</w:t>
      </w:r>
    </w:p>
    <w:p w14:paraId="4AF99280" w14:textId="47677D30" w:rsidR="00153D55" w:rsidRDefault="00153D55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También podemos cambiar el calendario con ajustes necesarios después de cada reunión de revisión del Sprint entregado.</w:t>
      </w:r>
    </w:p>
    <w:p w14:paraId="683A8535" w14:textId="31DA74DB" w:rsidR="004621DD" w:rsidRDefault="004621DD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Sexta práctica </w:t>
      </w:r>
      <w:r>
        <w:rPr>
          <w:rFonts w:ascii="Georgia" w:hAnsi="Georgia"/>
          <w:u w:val="single"/>
        </w:rPr>
        <w:t>Establecer los equipos</w:t>
      </w:r>
      <w:r w:rsidR="0018099B">
        <w:rPr>
          <w:rFonts w:ascii="Georgia" w:hAnsi="Georgia"/>
        </w:rPr>
        <w:t xml:space="preserve"> </w:t>
      </w:r>
      <w:r w:rsidR="0018099B">
        <w:rPr>
          <w:rFonts w:ascii="Georgia" w:hAnsi="Georgia"/>
        </w:rPr>
        <w:t>(SP1.</w:t>
      </w:r>
      <w:r w:rsidR="0018099B">
        <w:rPr>
          <w:rFonts w:ascii="Georgia" w:hAnsi="Georgia"/>
        </w:rPr>
        <w:t>6</w:t>
      </w:r>
      <w:r w:rsidR="0018099B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31448CDE" w14:textId="53C5E722" w:rsidR="004621DD" w:rsidRDefault="004621DD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Como se ha mencionado anteriormente los roles principales serían el 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Owner</w:t>
      </w:r>
      <w:proofErr w:type="spellEnd"/>
      <w:r>
        <w:rPr>
          <w:rFonts w:ascii="Georgia" w:hAnsi="Georgia"/>
        </w:rPr>
        <w:t xml:space="preserve">, el equipo de desarrollo y el Scrum </w:t>
      </w:r>
      <w:proofErr w:type="gramStart"/>
      <w:r>
        <w:rPr>
          <w:rFonts w:ascii="Georgia" w:hAnsi="Georgia"/>
        </w:rPr>
        <w:t>Master</w:t>
      </w:r>
      <w:proofErr w:type="gramEnd"/>
      <w:r>
        <w:rPr>
          <w:rFonts w:ascii="Georgia" w:hAnsi="Georgia"/>
        </w:rPr>
        <w:t>. Con estos roles podemos establecer y mantener la visión compartida del proyecto la estructura del equipo.</w:t>
      </w:r>
    </w:p>
    <w:p w14:paraId="63C067F6" w14:textId="373399C1" w:rsidR="00BD0FF4" w:rsidRDefault="00BD0FF4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Séptima práctica </w:t>
      </w:r>
      <w:r>
        <w:rPr>
          <w:rFonts w:ascii="Georgia" w:hAnsi="Georgia"/>
          <w:u w:val="single"/>
        </w:rPr>
        <w:t>Contribuir a los activos de proceso de la organización</w:t>
      </w:r>
      <w:r w:rsidR="0018099B">
        <w:rPr>
          <w:rFonts w:ascii="Georgia" w:hAnsi="Georgia"/>
        </w:rPr>
        <w:t xml:space="preserve"> </w:t>
      </w:r>
      <w:r w:rsidR="0018099B">
        <w:rPr>
          <w:rFonts w:ascii="Georgia" w:hAnsi="Georgia"/>
        </w:rPr>
        <w:t>(SP1.</w:t>
      </w:r>
      <w:r w:rsidR="0018099B">
        <w:rPr>
          <w:rFonts w:ascii="Georgia" w:hAnsi="Georgia"/>
        </w:rPr>
        <w:t>7</w:t>
      </w:r>
      <w:r w:rsidR="0018099B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14:paraId="3FCBDE7F" w14:textId="17388988" w:rsidR="00BD0FF4" w:rsidRDefault="00BD0FF4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 xml:space="preserve">El equipo de desarrollo planifica y gestiona en horas las tareas descompuesto de los </w:t>
      </w:r>
      <w:proofErr w:type="spellStart"/>
      <w:r>
        <w:rPr>
          <w:rFonts w:ascii="Georgia" w:hAnsi="Georgia"/>
        </w:rPr>
        <w:t>PBIs</w:t>
      </w:r>
      <w:proofErr w:type="spellEnd"/>
      <w:r>
        <w:rPr>
          <w:rFonts w:ascii="Georgia" w:hAnsi="Georgia"/>
        </w:rPr>
        <w:t>, previamente acepta</w:t>
      </w:r>
      <w:r w:rsidR="00A448AF">
        <w:rPr>
          <w:rFonts w:ascii="Georgia" w:hAnsi="Georgia"/>
        </w:rPr>
        <w:t>das por el PO el cual gestiona, como hemos mencionado más arriba la pila del producto.</w:t>
      </w:r>
    </w:p>
    <w:p w14:paraId="6F00D9A8" w14:textId="0EAAE52A" w:rsidR="003E1587" w:rsidRDefault="003E1587" w:rsidP="00DC3F06">
      <w:pPr>
        <w:spacing w:line="360" w:lineRule="auto"/>
        <w:ind w:firstLine="360"/>
        <w:rPr>
          <w:rFonts w:ascii="Georgia" w:hAnsi="Georgia"/>
        </w:rPr>
      </w:pPr>
    </w:p>
    <w:p w14:paraId="4D263BB9" w14:textId="558AC92C" w:rsidR="003E1587" w:rsidRDefault="003E1587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Las prácticas específicas que tenemos dentro de “coordinar y colaborar con las partes interesadas” son:</w:t>
      </w:r>
    </w:p>
    <w:p w14:paraId="48548788" w14:textId="4705FCED" w:rsidR="003E1587" w:rsidRDefault="003E1587" w:rsidP="00DC3F06">
      <w:pPr>
        <w:spacing w:line="360" w:lineRule="auto"/>
        <w:ind w:firstLine="360"/>
        <w:rPr>
          <w:rFonts w:ascii="Georgia" w:hAnsi="Georgia"/>
        </w:rPr>
      </w:pPr>
      <w:r w:rsidRPr="003E1587">
        <w:rPr>
          <w:rFonts w:ascii="Georgia" w:hAnsi="Georgia"/>
          <w:u w:val="single"/>
        </w:rPr>
        <w:t>Gestionar la involucración de las partes interesadas relevantes</w:t>
      </w:r>
      <w:r>
        <w:rPr>
          <w:rFonts w:ascii="Georgia" w:hAnsi="Georgia"/>
        </w:rPr>
        <w:t xml:space="preserve"> (SP2.1):</w:t>
      </w:r>
    </w:p>
    <w:p w14:paraId="62A23059" w14:textId="7304EFA3" w:rsidR="003E1587" w:rsidRDefault="003E1587" w:rsidP="003E1587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ab/>
        <w:t xml:space="preserve">El 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Owner</w:t>
      </w:r>
      <w:proofErr w:type="spellEnd"/>
      <w:r>
        <w:rPr>
          <w:rFonts w:ascii="Georgia" w:hAnsi="Georgia"/>
        </w:rPr>
        <w:t xml:space="preserve"> conoce los intereses del cliente final y en general de los </w:t>
      </w:r>
      <w:proofErr w:type="spellStart"/>
      <w:r>
        <w:rPr>
          <w:rFonts w:ascii="Georgia" w:hAnsi="Georgia"/>
        </w:rPr>
        <w:t>stakeholders</w:t>
      </w:r>
      <w:proofErr w:type="spellEnd"/>
      <w:r>
        <w:rPr>
          <w:rFonts w:ascii="Georgia" w:hAnsi="Georgia"/>
        </w:rPr>
        <w:t xml:space="preserve">, gestiona la pila de producto y acuerda con el equipo de desarrollo que va a entrar en cada Sprint para que este pueda mostrarlo al final de dicho Sprint a todos los interesados. Entre medias tenemos al Scrum </w:t>
      </w:r>
      <w:proofErr w:type="gramStart"/>
      <w:r>
        <w:rPr>
          <w:rFonts w:ascii="Georgia" w:hAnsi="Georgia"/>
        </w:rPr>
        <w:t>Master</w:t>
      </w:r>
      <w:proofErr w:type="gramEnd"/>
      <w:r>
        <w:rPr>
          <w:rFonts w:ascii="Georgia" w:hAnsi="Georgia"/>
        </w:rPr>
        <w:t xml:space="preserve"> que se encargará de ayudar al PO a entender la agilidad y maximizar el valor de negocio y ayudar a la organización a entender que iteraciones tiene con el equipo aportan valor.</w:t>
      </w:r>
    </w:p>
    <w:p w14:paraId="1F6A42AB" w14:textId="4E81FD1F" w:rsidR="003E1587" w:rsidRDefault="003E1587" w:rsidP="003E1587">
      <w:pPr>
        <w:spacing w:line="360" w:lineRule="auto"/>
        <w:ind w:firstLine="360"/>
        <w:rPr>
          <w:rFonts w:ascii="Georgia" w:hAnsi="Georgia"/>
        </w:rPr>
      </w:pPr>
      <w:r w:rsidRPr="003E1587">
        <w:rPr>
          <w:rFonts w:ascii="Georgia" w:hAnsi="Georgia"/>
          <w:u w:val="single"/>
        </w:rPr>
        <w:t>Gestionar las dependencias</w:t>
      </w:r>
      <w:r>
        <w:rPr>
          <w:rFonts w:ascii="Georgia" w:hAnsi="Georgia"/>
        </w:rPr>
        <w:t xml:space="preserve"> (SP2.2):</w:t>
      </w:r>
    </w:p>
    <w:p w14:paraId="6BD85D89" w14:textId="1BF8F3B1" w:rsidR="003E1587" w:rsidRDefault="006F67C3" w:rsidP="003E1587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lastRenderedPageBreak/>
        <w:t>Participar con las partes interesadas relevante para identificar, negociar y seguir las dependencias críticas. Esto se realiza de forma exhaustiva en los cuatro eventos de Scrum definidos con anterioridad.</w:t>
      </w:r>
    </w:p>
    <w:p w14:paraId="38A98293" w14:textId="33C90AD9" w:rsidR="00B70BC8" w:rsidRDefault="00B70BC8" w:rsidP="003E1587">
      <w:pPr>
        <w:spacing w:line="360" w:lineRule="auto"/>
        <w:ind w:firstLine="360"/>
        <w:rPr>
          <w:rFonts w:ascii="Georgia" w:hAnsi="Georgia"/>
        </w:rPr>
      </w:pPr>
      <w:r w:rsidRPr="00B70BC8">
        <w:rPr>
          <w:rFonts w:ascii="Georgia" w:hAnsi="Georgia"/>
          <w:u w:val="single"/>
        </w:rPr>
        <w:t>Resolver las cuestiones de coordinación</w:t>
      </w:r>
      <w:r>
        <w:rPr>
          <w:rFonts w:ascii="Georgia" w:hAnsi="Georgia"/>
        </w:rPr>
        <w:t xml:space="preserve"> (SP2.3):</w:t>
      </w:r>
    </w:p>
    <w:p w14:paraId="42B1FC53" w14:textId="3F146F20" w:rsidR="00B70BC8" w:rsidRDefault="00A87218" w:rsidP="003E1587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Esta práctica específica sería muy parecida a la anterior ya que intervendrían los mismos roles en los mismos eventos de Scrum resolviendo las cuestiones con las partes interesadas relevantes en cada una de dichas reuniones.</w:t>
      </w:r>
    </w:p>
    <w:p w14:paraId="6237BCA6" w14:textId="77777777" w:rsidR="00281FB3" w:rsidRDefault="00281FB3" w:rsidP="003E1587">
      <w:pPr>
        <w:spacing w:line="360" w:lineRule="auto"/>
        <w:ind w:firstLine="360"/>
        <w:rPr>
          <w:rFonts w:ascii="Georgia" w:hAnsi="Georgia"/>
        </w:rPr>
      </w:pPr>
    </w:p>
    <w:p w14:paraId="1828D6F9" w14:textId="47C4C148" w:rsidR="00281FB3" w:rsidRDefault="00281FB3" w:rsidP="003E1587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>Finalmente quedaría el gráfico de la siguiente forma:</w:t>
      </w:r>
    </w:p>
    <w:p w14:paraId="7A4F1AD1" w14:textId="2B7537B3" w:rsidR="00281FB3" w:rsidRPr="00A87218" w:rsidRDefault="00281FB3" w:rsidP="003E1587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5DB8831" wp14:editId="6F5BAFD3">
            <wp:extent cx="5398770" cy="2440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D7F1" w14:textId="1233E920" w:rsidR="00AA692E" w:rsidRPr="006C1DAF" w:rsidRDefault="00DC3F06" w:rsidP="00DC3F06">
      <w:pPr>
        <w:spacing w:line="360" w:lineRule="auto"/>
        <w:ind w:firstLine="360"/>
        <w:rPr>
          <w:rFonts w:ascii="Georgia" w:hAnsi="Georgia"/>
        </w:rPr>
      </w:pPr>
      <w:r>
        <w:rPr>
          <w:rFonts w:ascii="Georgia" w:hAnsi="Georgia"/>
        </w:rPr>
        <w:tab/>
      </w:r>
      <w:r w:rsidR="0077770B" w:rsidRPr="006C1DAF">
        <w:rPr>
          <w:rFonts w:ascii="Georgia" w:hAnsi="Georgia"/>
        </w:rPr>
        <w:br w:type="page"/>
      </w:r>
    </w:p>
    <w:bookmarkStart w:id="6" w:name="_Toc1048338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34625170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504DCBE9" w14:textId="3FC05A25" w:rsidR="00C73F7A" w:rsidRDefault="00C73F7A">
          <w:pPr>
            <w:pStyle w:val="Ttulo1"/>
          </w:pPr>
          <w:r>
            <w:rPr>
              <w:lang w:val="es-ES"/>
            </w:rPr>
            <w:t>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0BC406D7" w14:textId="201DEBE7" w:rsidR="00AA2948" w:rsidRDefault="00AA2948" w:rsidP="00AA2948">
              <w:pPr>
                <w:pStyle w:val="Bibliografa"/>
                <w:ind w:left="720" w:hanging="720"/>
              </w:pPr>
            </w:p>
            <w:p w14:paraId="5394867B" w14:textId="624631FF" w:rsidR="00C73F7A" w:rsidRDefault="00861418" w:rsidP="00E309ED"/>
          </w:sdtContent>
        </w:sdt>
      </w:sdtContent>
    </w:sdt>
    <w:p w14:paraId="28988472" w14:textId="175C7053" w:rsidR="00B63D04" w:rsidRDefault="00B63D04" w:rsidP="00B63D04"/>
    <w:p w14:paraId="05CB2D65" w14:textId="1ACAEC55" w:rsidR="00E90A8F" w:rsidRDefault="00E90A8F" w:rsidP="00E90A8F"/>
    <w:p w14:paraId="50AB0DE7" w14:textId="7B39B8C1" w:rsidR="00BF39AA" w:rsidRDefault="00BF39A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071C6EF" w14:textId="46ADDBDF" w:rsidR="00453707" w:rsidRDefault="00BF39AA" w:rsidP="00BF39AA">
      <w:pPr>
        <w:pStyle w:val="Ttulo1"/>
      </w:pPr>
      <w:bookmarkStart w:id="7" w:name="_Toc104833813"/>
      <w:r>
        <w:lastRenderedPageBreak/>
        <w:t>Hoja de control</w:t>
      </w:r>
      <w:bookmarkEnd w:id="7"/>
    </w:p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BF39AA" w:rsidRPr="000B67C2" w14:paraId="7B7ACE0A" w14:textId="77777777" w:rsidTr="00E93E2C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4C4D5C58" w14:textId="3D393F7C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</w:t>
            </w:r>
          </w:p>
          <w:p w14:paraId="4EDC7B80" w14:textId="4BBC7D93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del primer miembro del equipo: </w:t>
            </w:r>
            <w:r w:rsidR="00AC584D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Marta </w:t>
            </w:r>
          </w:p>
        </w:tc>
      </w:tr>
      <w:tr w:rsidR="00BF39AA" w:rsidRPr="000B67C2" w14:paraId="35131567" w14:textId="77777777" w:rsidTr="00E93E2C">
        <w:tc>
          <w:tcPr>
            <w:tcW w:w="2982" w:type="dxa"/>
            <w:vMerge w:val="restart"/>
            <w:shd w:val="clear" w:color="auto" w:fill="D5F4FF"/>
            <w:vAlign w:val="bottom"/>
          </w:tcPr>
          <w:p w14:paraId="313F4F1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4CA102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6D9959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544D506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BF39AA" w:rsidRPr="000B67C2" w14:paraId="22A22BC1" w14:textId="77777777" w:rsidTr="00E93E2C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3828E5E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1408FF2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831370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9309AB" wp14:editId="59E6C2B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9C05AA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309AB" id="Rectángulo 25" o:spid="_x0000_s1029" style="position:absolute;left:0;text-align:left;margin-left:33.9pt;margin-top:4.45pt;width:15.6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369C05AA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19332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08CB512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7AF6238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C86E94" wp14:editId="45B05D11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53340</wp:posOffset>
                      </wp:positionV>
                      <wp:extent cx="198120" cy="262255"/>
                      <wp:effectExtent l="0" t="0" r="11430" b="23495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76C296" w14:textId="3D1C17AD" w:rsidR="00BF39AA" w:rsidRDefault="00BF39AA" w:rsidP="00BF39AA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86E94" id="Rectángulo 26" o:spid="_x0000_s1030" style="position:absolute;left:0;text-align:left;margin-left:28.7pt;margin-top:4.2pt;width:15.6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" filled="f" strokecolor="#0098cd" strokeweight="1pt">
                      <v:path arrowok="t"/>
                      <v:textbox>
                        <w:txbxContent>
                          <w:p w14:paraId="6F76C296" w14:textId="3D1C17AD" w:rsidR="00BF39AA" w:rsidRDefault="00BF39AA" w:rsidP="00BF39AA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BDFFB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4708955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2F56978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88D08A" wp14:editId="11B53FFD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9FD074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8D08A" id="Rectángulo 27" o:spid="_x0000_s1031" style="position:absolute;left:0;text-align:left;margin-left:26.9pt;margin-top:3.55pt;width:15.6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269FD074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7FFFD3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0425FAC7" w14:textId="77777777" w:rsidTr="00E93E2C">
        <w:tc>
          <w:tcPr>
            <w:tcW w:w="2982" w:type="dxa"/>
            <w:shd w:val="clear" w:color="auto" w:fill="D5F4FF"/>
            <w:vAlign w:val="bottom"/>
          </w:tcPr>
          <w:p w14:paraId="42755FDB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2BEB3F1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7AE0D3E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647824" wp14:editId="3661F5DD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28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98F4C8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47824" id="Rectángulo 28" o:spid="_x0000_s1032" style="position:absolute;left:0;text-align:left;margin-left:34.45pt;margin-top:7pt;width:15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6IgwIAAPY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6E98F4C8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2D869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5390B0C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70DBD54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21F1A1" wp14:editId="492476B4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114935</wp:posOffset>
                      </wp:positionV>
                      <wp:extent cx="198120" cy="254000"/>
                      <wp:effectExtent l="0" t="0" r="11430" b="12700"/>
                      <wp:wrapNone/>
                      <wp:docPr id="29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F00279" w14:textId="10360953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1F1A1" id="Rectángulo 29" o:spid="_x0000_s1033" style="position:absolute;left:0;text-align:left;margin-left:26.85pt;margin-top:9.05pt;width:15.6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" filled="f" strokecolor="#0098cd" strokeweight="1pt">
                      <v:path arrowok="t"/>
                      <v:textbox>
                        <w:txbxContent>
                          <w:p w14:paraId="24F00279" w14:textId="10360953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91199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58ED2B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7336F77E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CC69EF" wp14:editId="7008C4F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30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615569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C69EF" id="Rectángulo 30" o:spid="_x0000_s1034" style="position:absolute;left:0;text-align:left;margin-left:28.65pt;margin-top:7.95pt;width:15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A615569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C1996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23166E52" w14:textId="77777777" w:rsidTr="00E93E2C">
        <w:tc>
          <w:tcPr>
            <w:tcW w:w="2982" w:type="dxa"/>
            <w:shd w:val="clear" w:color="auto" w:fill="D5F4FF"/>
            <w:vAlign w:val="bottom"/>
          </w:tcPr>
          <w:p w14:paraId="40126448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1C9DFCA5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73F1FB4A" w14:textId="77777777" w:rsidR="00BF39AA" w:rsidRPr="00267011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25422C5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76AAB83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0E6A67A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16D8C864" w14:textId="0FC58ACA" w:rsidR="00BF39AA" w:rsidRDefault="00BF39AA" w:rsidP="00BF39AA"/>
    <w:p w14:paraId="286A2666" w14:textId="274DBB3F" w:rsidR="00BF39AA" w:rsidRDefault="00BF39AA" w:rsidP="00BF39AA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BF39AA" w:rsidRPr="000B67C2" w14:paraId="3106C3B7" w14:textId="77777777" w:rsidTr="00E93E2C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2AA00B18" w14:textId="357DF378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 xml:space="preserve">HOJA DE CONTROL ACTIVIDAD GRUPAL </w:t>
            </w:r>
          </w:p>
          <w:p w14:paraId="58D651A3" w14:textId="0972B869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 xml:space="preserve">Nombre y apellidos del primer miembro del equipo: </w:t>
            </w:r>
            <w:r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Ernesto</w:t>
            </w:r>
          </w:p>
        </w:tc>
      </w:tr>
      <w:tr w:rsidR="00BF39AA" w:rsidRPr="000B67C2" w14:paraId="145B4111" w14:textId="77777777" w:rsidTr="00E93E2C">
        <w:tc>
          <w:tcPr>
            <w:tcW w:w="2982" w:type="dxa"/>
            <w:vMerge w:val="restart"/>
            <w:shd w:val="clear" w:color="auto" w:fill="D5F4FF"/>
            <w:vAlign w:val="bottom"/>
          </w:tcPr>
          <w:p w14:paraId="6B8F13B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6AF4B503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48D12A6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B548411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BF39AA" w:rsidRPr="000B67C2" w14:paraId="654EDB47" w14:textId="77777777" w:rsidTr="00E93E2C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0BDBE83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0E67706D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150CA2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227056" wp14:editId="7C3C558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37" name="Rectángul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34F32E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27056" id="Rectángulo 37" o:spid="_x0000_s1035" style="position:absolute;left:0;text-align:left;margin-left:33.9pt;margin-top:4.45pt;width:15.6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" filled="f" strokecolor="#0098cd" strokeweight="1pt">
                      <v:path arrowok="t"/>
                      <v:textbox>
                        <w:txbxContent>
                          <w:p w14:paraId="0434F32E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68421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1BC32DD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BF81F3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AAF8E9" wp14:editId="4AF30828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53975</wp:posOffset>
                      </wp:positionV>
                      <wp:extent cx="198120" cy="246380"/>
                      <wp:effectExtent l="0" t="0" r="11430" b="20320"/>
                      <wp:wrapNone/>
                      <wp:docPr id="38" name="Rectángul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3517B4" w14:textId="11194AB2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AF8E9" id="Rectángulo 38" o:spid="_x0000_s1036" style="position:absolute;left:0;text-align:left;margin-left:28.7pt;margin-top:4.25pt;width:15.6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0A3517B4" w14:textId="11194AB2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D1DC57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5FED643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C6EAE5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486557" wp14:editId="6164A5FA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9" name="Rectángulo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7F3BB4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86557" id="Rectángulo 39" o:spid="_x0000_s1037" style="position:absolute;left:0;text-align:left;margin-left:26.9pt;margin-top:3.55pt;width:15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387F3BB4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223B6F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685BF728" w14:textId="77777777" w:rsidTr="00E93E2C">
        <w:tc>
          <w:tcPr>
            <w:tcW w:w="2982" w:type="dxa"/>
            <w:shd w:val="clear" w:color="auto" w:fill="D5F4FF"/>
            <w:vAlign w:val="bottom"/>
          </w:tcPr>
          <w:p w14:paraId="1D3F175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186F820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08DC387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404CD2" wp14:editId="56D00EC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0" name="Rectángul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C3E993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04CD2" id="Rectángulo 40" o:spid="_x0000_s1038" style="position:absolute;left:0;text-align:left;margin-left:34.45pt;margin-top:7pt;width:15.6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0C3E993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6DD7C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27FB1AB9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673CFE9A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D4815A" wp14:editId="2DF08BC5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124460</wp:posOffset>
                      </wp:positionV>
                      <wp:extent cx="198120" cy="269875"/>
                      <wp:effectExtent l="0" t="0" r="11430" b="15875"/>
                      <wp:wrapNone/>
                      <wp:docPr id="41" name="Rectángul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2698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4FF49D" w14:textId="688CCD68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4815A" id="Rectángulo 41" o:spid="_x0000_s1039" style="position:absolute;left:0;text-align:left;margin-left:26.85pt;margin-top:9.8pt;width:15.6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644FF49D" w14:textId="688CCD68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003A28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65C3CCB2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2390C366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B8AC8A" wp14:editId="62C01BB9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42" name="Rectángul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D7884E" w14:textId="77777777" w:rsidR="00BF39AA" w:rsidRDefault="00BF39AA" w:rsidP="00BF39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8AC8A" id="Rectángulo 42" o:spid="_x0000_s1040" style="position:absolute;left:0;text-align:left;margin-left:28.65pt;margin-top:7.95pt;width:15.6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" filled="f" strokecolor="#0098cd" strokeweight="1pt">
                      <v:path arrowok="t"/>
                      <v:textbox>
                        <w:txbxContent>
                          <w:p w14:paraId="34D7884E" w14:textId="77777777" w:rsidR="00BF39AA" w:rsidRDefault="00BF39AA" w:rsidP="00BF39AA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A4E7C4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BF39AA" w:rsidRPr="000B67C2" w14:paraId="7F73CA3D" w14:textId="77777777" w:rsidTr="00E93E2C">
        <w:tc>
          <w:tcPr>
            <w:tcW w:w="2982" w:type="dxa"/>
            <w:shd w:val="clear" w:color="auto" w:fill="D5F4FF"/>
            <w:vAlign w:val="bottom"/>
          </w:tcPr>
          <w:p w14:paraId="2B25B923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613C3400" w14:textId="77777777" w:rsidR="00BF39AA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5DA3DE5B" w14:textId="77777777" w:rsidR="00BF39AA" w:rsidRPr="00267011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72963AA6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0854DA3C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3A44E0E0" w14:textId="77777777" w:rsidR="00BF39AA" w:rsidRPr="00B6439F" w:rsidRDefault="00BF39AA" w:rsidP="00E93E2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6C15323B" w14:textId="77777777" w:rsidR="00BF39AA" w:rsidRPr="00BF39AA" w:rsidRDefault="00BF39AA" w:rsidP="00BF39AA"/>
    <w:sectPr w:rsidR="00BF39AA" w:rsidRPr="00BF39AA" w:rsidSect="00453707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5D72" w14:textId="77777777" w:rsidR="00861418" w:rsidRDefault="00861418" w:rsidP="00DD6080">
      <w:pPr>
        <w:spacing w:after="0" w:line="240" w:lineRule="auto"/>
      </w:pPr>
      <w:r>
        <w:separator/>
      </w:r>
    </w:p>
  </w:endnote>
  <w:endnote w:type="continuationSeparator" w:id="0">
    <w:p w14:paraId="2C1F1044" w14:textId="77777777" w:rsidR="00861418" w:rsidRDefault="00861418" w:rsidP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7901" w14:textId="77777777" w:rsidR="00DD6080" w:rsidRDefault="00DD608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F488B7" w14:textId="77777777" w:rsidR="00DD6080" w:rsidRDefault="00DD60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00B3" w14:textId="77777777" w:rsidR="00861418" w:rsidRDefault="00861418" w:rsidP="00DD6080">
      <w:pPr>
        <w:spacing w:after="0" w:line="240" w:lineRule="auto"/>
      </w:pPr>
      <w:r>
        <w:separator/>
      </w:r>
    </w:p>
  </w:footnote>
  <w:footnote w:type="continuationSeparator" w:id="0">
    <w:p w14:paraId="557C2FCE" w14:textId="77777777" w:rsidR="00861418" w:rsidRDefault="00861418" w:rsidP="00DD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3B3"/>
    <w:multiLevelType w:val="hybridMultilevel"/>
    <w:tmpl w:val="DBE8DE36"/>
    <w:lvl w:ilvl="0" w:tplc="5A143EAC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E27A68"/>
    <w:multiLevelType w:val="hybridMultilevel"/>
    <w:tmpl w:val="0B1C997E"/>
    <w:lvl w:ilvl="0" w:tplc="83FE42A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0CF2"/>
    <w:multiLevelType w:val="hybridMultilevel"/>
    <w:tmpl w:val="58B2FD8C"/>
    <w:lvl w:ilvl="0" w:tplc="11A070C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07"/>
    <w:rsid w:val="000013C8"/>
    <w:rsid w:val="000031D8"/>
    <w:rsid w:val="000125CB"/>
    <w:rsid w:val="00031FF6"/>
    <w:rsid w:val="000416E1"/>
    <w:rsid w:val="000729E2"/>
    <w:rsid w:val="000B4C97"/>
    <w:rsid w:val="000D1742"/>
    <w:rsid w:val="000D623B"/>
    <w:rsid w:val="000E791D"/>
    <w:rsid w:val="00103AE1"/>
    <w:rsid w:val="00112DF4"/>
    <w:rsid w:val="00116CD2"/>
    <w:rsid w:val="00151865"/>
    <w:rsid w:val="00153D55"/>
    <w:rsid w:val="00157161"/>
    <w:rsid w:val="0016571F"/>
    <w:rsid w:val="001666BB"/>
    <w:rsid w:val="00172551"/>
    <w:rsid w:val="0018099B"/>
    <w:rsid w:val="00195CA1"/>
    <w:rsid w:val="001A289D"/>
    <w:rsid w:val="001A6E0C"/>
    <w:rsid w:val="001B0E3B"/>
    <w:rsid w:val="001C7EF6"/>
    <w:rsid w:val="001D164D"/>
    <w:rsid w:val="001D517C"/>
    <w:rsid w:val="001D774D"/>
    <w:rsid w:val="001E4977"/>
    <w:rsid w:val="001E7174"/>
    <w:rsid w:val="00200156"/>
    <w:rsid w:val="00200761"/>
    <w:rsid w:val="00207C28"/>
    <w:rsid w:val="00232E0A"/>
    <w:rsid w:val="0024643C"/>
    <w:rsid w:val="00247C0C"/>
    <w:rsid w:val="002641E9"/>
    <w:rsid w:val="00277072"/>
    <w:rsid w:val="00277955"/>
    <w:rsid w:val="00281FB3"/>
    <w:rsid w:val="0028214D"/>
    <w:rsid w:val="00294D70"/>
    <w:rsid w:val="002A145D"/>
    <w:rsid w:val="002A58B3"/>
    <w:rsid w:val="002B5D9E"/>
    <w:rsid w:val="002C78BA"/>
    <w:rsid w:val="002D2906"/>
    <w:rsid w:val="002E1E97"/>
    <w:rsid w:val="002F55A1"/>
    <w:rsid w:val="002F5657"/>
    <w:rsid w:val="00321E50"/>
    <w:rsid w:val="00337533"/>
    <w:rsid w:val="00342A9C"/>
    <w:rsid w:val="00351206"/>
    <w:rsid w:val="003710BB"/>
    <w:rsid w:val="003842E0"/>
    <w:rsid w:val="00390DB7"/>
    <w:rsid w:val="003B3BC1"/>
    <w:rsid w:val="003B4864"/>
    <w:rsid w:val="003E1587"/>
    <w:rsid w:val="00415E4E"/>
    <w:rsid w:val="00415E5B"/>
    <w:rsid w:val="00426B49"/>
    <w:rsid w:val="00444B57"/>
    <w:rsid w:val="00453707"/>
    <w:rsid w:val="004621DD"/>
    <w:rsid w:val="004642F3"/>
    <w:rsid w:val="00470B3E"/>
    <w:rsid w:val="004A094F"/>
    <w:rsid w:val="004A1CEA"/>
    <w:rsid w:val="004B43FB"/>
    <w:rsid w:val="004C24D9"/>
    <w:rsid w:val="004C30AE"/>
    <w:rsid w:val="004C44AC"/>
    <w:rsid w:val="004F41AF"/>
    <w:rsid w:val="004F538B"/>
    <w:rsid w:val="005363D0"/>
    <w:rsid w:val="00565A38"/>
    <w:rsid w:val="00566193"/>
    <w:rsid w:val="005727C1"/>
    <w:rsid w:val="0057366F"/>
    <w:rsid w:val="00591937"/>
    <w:rsid w:val="005929EB"/>
    <w:rsid w:val="005938AE"/>
    <w:rsid w:val="005A092D"/>
    <w:rsid w:val="005A2098"/>
    <w:rsid w:val="005E1EF7"/>
    <w:rsid w:val="00637812"/>
    <w:rsid w:val="006A4146"/>
    <w:rsid w:val="006B250B"/>
    <w:rsid w:val="006C1D2B"/>
    <w:rsid w:val="006C1DAF"/>
    <w:rsid w:val="006C7197"/>
    <w:rsid w:val="006C7F0D"/>
    <w:rsid w:val="006F67C3"/>
    <w:rsid w:val="00704713"/>
    <w:rsid w:val="00722183"/>
    <w:rsid w:val="00725C3E"/>
    <w:rsid w:val="00727F5E"/>
    <w:rsid w:val="00746D6E"/>
    <w:rsid w:val="007523BF"/>
    <w:rsid w:val="007656A5"/>
    <w:rsid w:val="0077770B"/>
    <w:rsid w:val="00792B51"/>
    <w:rsid w:val="007E0942"/>
    <w:rsid w:val="007F3970"/>
    <w:rsid w:val="0080534C"/>
    <w:rsid w:val="00815AAF"/>
    <w:rsid w:val="00816400"/>
    <w:rsid w:val="00834C2C"/>
    <w:rsid w:val="00834CC3"/>
    <w:rsid w:val="00835031"/>
    <w:rsid w:val="00851D5D"/>
    <w:rsid w:val="00861418"/>
    <w:rsid w:val="00880319"/>
    <w:rsid w:val="00883C7F"/>
    <w:rsid w:val="00890EFB"/>
    <w:rsid w:val="008B3497"/>
    <w:rsid w:val="008E091F"/>
    <w:rsid w:val="00901F11"/>
    <w:rsid w:val="00903B07"/>
    <w:rsid w:val="00910BBE"/>
    <w:rsid w:val="00923AF5"/>
    <w:rsid w:val="0093284B"/>
    <w:rsid w:val="00941DF8"/>
    <w:rsid w:val="00943816"/>
    <w:rsid w:val="00945D9F"/>
    <w:rsid w:val="00946851"/>
    <w:rsid w:val="00953513"/>
    <w:rsid w:val="00962231"/>
    <w:rsid w:val="00973414"/>
    <w:rsid w:val="009966F0"/>
    <w:rsid w:val="009B2A2A"/>
    <w:rsid w:val="009C0EDC"/>
    <w:rsid w:val="009C2F48"/>
    <w:rsid w:val="009E0EEF"/>
    <w:rsid w:val="009E6982"/>
    <w:rsid w:val="009F57A6"/>
    <w:rsid w:val="00A11F91"/>
    <w:rsid w:val="00A26E2E"/>
    <w:rsid w:val="00A27013"/>
    <w:rsid w:val="00A31867"/>
    <w:rsid w:val="00A36870"/>
    <w:rsid w:val="00A448AF"/>
    <w:rsid w:val="00A7704F"/>
    <w:rsid w:val="00A8578A"/>
    <w:rsid w:val="00A87218"/>
    <w:rsid w:val="00A91638"/>
    <w:rsid w:val="00A92040"/>
    <w:rsid w:val="00AA2948"/>
    <w:rsid w:val="00AA570F"/>
    <w:rsid w:val="00AA692E"/>
    <w:rsid w:val="00AC584D"/>
    <w:rsid w:val="00AC7A4C"/>
    <w:rsid w:val="00AD096F"/>
    <w:rsid w:val="00AE7616"/>
    <w:rsid w:val="00B068C7"/>
    <w:rsid w:val="00B14476"/>
    <w:rsid w:val="00B304E4"/>
    <w:rsid w:val="00B630F3"/>
    <w:rsid w:val="00B63D04"/>
    <w:rsid w:val="00B70BC8"/>
    <w:rsid w:val="00BA18BD"/>
    <w:rsid w:val="00BD0FF4"/>
    <w:rsid w:val="00BF39AA"/>
    <w:rsid w:val="00C2415D"/>
    <w:rsid w:val="00C31040"/>
    <w:rsid w:val="00C367CE"/>
    <w:rsid w:val="00C44F6C"/>
    <w:rsid w:val="00C520EB"/>
    <w:rsid w:val="00C52960"/>
    <w:rsid w:val="00C73F7A"/>
    <w:rsid w:val="00C813F0"/>
    <w:rsid w:val="00C84571"/>
    <w:rsid w:val="00CC5DF9"/>
    <w:rsid w:val="00CC6AB1"/>
    <w:rsid w:val="00CC703F"/>
    <w:rsid w:val="00CE7F25"/>
    <w:rsid w:val="00CF2889"/>
    <w:rsid w:val="00CF357A"/>
    <w:rsid w:val="00D03AEC"/>
    <w:rsid w:val="00D11181"/>
    <w:rsid w:val="00D23B13"/>
    <w:rsid w:val="00D253B0"/>
    <w:rsid w:val="00D33423"/>
    <w:rsid w:val="00D60CE1"/>
    <w:rsid w:val="00D66F64"/>
    <w:rsid w:val="00D731FE"/>
    <w:rsid w:val="00D83BA7"/>
    <w:rsid w:val="00DC3F06"/>
    <w:rsid w:val="00DD1C91"/>
    <w:rsid w:val="00DD6080"/>
    <w:rsid w:val="00DE1294"/>
    <w:rsid w:val="00DE1E73"/>
    <w:rsid w:val="00DE68B8"/>
    <w:rsid w:val="00DE6CE4"/>
    <w:rsid w:val="00E161E9"/>
    <w:rsid w:val="00E209C5"/>
    <w:rsid w:val="00E26ED9"/>
    <w:rsid w:val="00E309ED"/>
    <w:rsid w:val="00E33C47"/>
    <w:rsid w:val="00E506A1"/>
    <w:rsid w:val="00E51EFD"/>
    <w:rsid w:val="00E62699"/>
    <w:rsid w:val="00E849D3"/>
    <w:rsid w:val="00E90A8F"/>
    <w:rsid w:val="00E94C8C"/>
    <w:rsid w:val="00E94FC7"/>
    <w:rsid w:val="00EB4847"/>
    <w:rsid w:val="00ED6AC7"/>
    <w:rsid w:val="00F006D2"/>
    <w:rsid w:val="00F01245"/>
    <w:rsid w:val="00F031F9"/>
    <w:rsid w:val="00F20213"/>
    <w:rsid w:val="00F5304A"/>
    <w:rsid w:val="00F75796"/>
    <w:rsid w:val="00FB54CF"/>
    <w:rsid w:val="00FB7A3E"/>
    <w:rsid w:val="053A2FEE"/>
    <w:rsid w:val="0B89A8FA"/>
    <w:rsid w:val="0E0E82A4"/>
    <w:rsid w:val="1200D804"/>
    <w:rsid w:val="153878C6"/>
    <w:rsid w:val="16244E33"/>
    <w:rsid w:val="1EDF5B0C"/>
    <w:rsid w:val="1FD1D094"/>
    <w:rsid w:val="23A84EF3"/>
    <w:rsid w:val="2C972B3F"/>
    <w:rsid w:val="30980CD2"/>
    <w:rsid w:val="316BE9CD"/>
    <w:rsid w:val="31836018"/>
    <w:rsid w:val="3CAE9C74"/>
    <w:rsid w:val="4755AC02"/>
    <w:rsid w:val="54153C73"/>
    <w:rsid w:val="55B10CD4"/>
    <w:rsid w:val="563685A6"/>
    <w:rsid w:val="5998A88A"/>
    <w:rsid w:val="60F50CE6"/>
    <w:rsid w:val="69001ECB"/>
    <w:rsid w:val="6943E6CA"/>
    <w:rsid w:val="73819BA7"/>
    <w:rsid w:val="76B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62BB"/>
  <w15:chartTrackingRefBased/>
  <w15:docId w15:val="{A36E6D1E-DAAD-488C-86F1-6C234115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4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7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7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70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704713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47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47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08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080"/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746D6E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90A8F"/>
  </w:style>
  <w:style w:type="paragraph" w:styleId="Prrafodelista">
    <w:name w:val="List Paragraph"/>
    <w:basedOn w:val="Normal"/>
    <w:uiPriority w:val="34"/>
    <w:qFormat/>
    <w:rsid w:val="007221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9AA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39A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B7A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B068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Profesor: Luis Pedraza Gomara</Abstract>
  <CompanyAddress/>
  <CompanyPhone/>
  <CompanyFax/>
  <CompanyEmail>ernesto.gonzalez023@comunidadunir.net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Har00</b:Tag>
    <b:SourceType>InternetSite</b:SourceType>
    <b:Guid>{9A80B150-1896-4268-9673-9664E4BA7CFC}</b:Guid>
    <b:Author>
      <b:Author>
        <b:NameList>
          <b:Person>
            <b:Last>Pohlheim</b:Last>
            <b:First>Hartmut</b:First>
          </b:Person>
        </b:NameList>
      </b:Author>
    </b:Author>
    <b:Title>GEATbx: Genetic and Evolutionary Algorithm Toolbox for use with Matlab</b:Title>
    <b:Year>1994-2000</b:Year>
    <b:URL>http://www.geatbx.com/ver_3_3/fcnfun12.html#:~:text=The%20Michalewicz%20function%20%5BMic92%5D%20is,leads%20to%20more%20difficult%20search</b:URL>
    <b:RefOrder>1</b:RefOrder>
  </b:Source>
  <b:Source>
    <b:Tag>Son13</b:Tag>
    <b:SourceType>InternetSite</b:SourceType>
    <b:Guid>{329DB639-572A-49AA-8C39-90626F450C61}</b:Guid>
    <b:Author>
      <b:Author>
        <b:NameList>
          <b:Person>
            <b:Last>Bingham</b:Last>
            <b:First>Sonja</b:First>
            <b:Middle>Surjanovic &amp; Derek</b:Middle>
          </b:Person>
        </b:NameList>
      </b:Author>
    </b:Author>
    <b:Year>2013</b:Year>
    <b:URL>https://www.sfu.ca/~ssurjano/michal.html</b:URL>
    <b:RefOrder>2</b:RefOrder>
  </b:Source>
  <b:Source>
    <b:Tag>Jav22</b:Tag>
    <b:SourceType>BookSection</b:SourceType>
    <b:Guid>{F1E2FD85-D74F-409D-8222-C93C01E302CB}</b:Guid>
    <b:Title>Tema 3: AlgoGenéticos</b:Title>
    <b:Year>2022</b:Year>
    <b:City>Vigo</b:City>
    <b:Author>
      <b:Author>
        <b:NameList>
          <b:Person>
            <b:Last>Torres</b:Last>
            <b:First>Javier</b:First>
            <b:Middle>Martínez</b:Middle>
          </b:Person>
        </b:NameList>
      </b:Author>
    </b:Author>
    <b:Pages>53</b:Pages>
    <b:RefOrder>3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D50BD2FA677449C19920F47C76F60" ma:contentTypeVersion="2" ma:contentTypeDescription="Crear nuevo documento." ma:contentTypeScope="" ma:versionID="4b9c5919ea293e8808c8a86b73bd93a0">
  <xsd:schema xmlns:xsd="http://www.w3.org/2001/XMLSchema" xmlns:xs="http://www.w3.org/2001/XMLSchema" xmlns:p="http://schemas.microsoft.com/office/2006/metadata/properties" xmlns:ns2="f8cf16f9-4d6c-4338-9f8c-fde3bfa62445" targetNamespace="http://schemas.microsoft.com/office/2006/metadata/properties" ma:root="true" ma:fieldsID="877a592cec0e6342f239b7e7f420e2be" ns2:_="">
    <xsd:import namespace="f8cf16f9-4d6c-4338-9f8c-fde3bfa624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16f9-4d6c-4338-9f8c-fde3bfa62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70B92-84AE-4F23-A2BB-2C55245D8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F8238-9DDB-4125-98D5-5560CC5A8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9AE46-4047-4116-ABCB-34BB5A0335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E1BEA0-E7E8-49CA-ABEE-3665BB54C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f16f9-4d6c-4338-9f8c-fde3bfa62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1313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del software avanzada 
actividad grupal</vt:lpstr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del software avanzada 
actividad grupal</dc:title>
  <dc:subject>Calidad del software</dc:subject>
  <dc:creator>Ernesto González Pradas</dc:creator>
  <cp:keywords/>
  <dc:description/>
  <cp:lastModifiedBy>ernesto gonzalez pradas</cp:lastModifiedBy>
  <cp:revision>193</cp:revision>
  <cp:lastPrinted>2022-04-03T18:17:00Z</cp:lastPrinted>
  <dcterms:created xsi:type="dcterms:W3CDTF">2021-11-20T11:07:00Z</dcterms:created>
  <dcterms:modified xsi:type="dcterms:W3CDTF">2022-05-30T18:09:00Z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0x010100AE3D50BD2FA677449C19920F47C76F60</vt:lpwstr>
  </property>
</Properties>
</file>