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B5A4" w14:textId="2F325A73" w:rsidR="00CE6BDD" w:rsidRDefault="004460CD" w:rsidP="00AE76B6">
      <w:pPr>
        <w:pStyle w:val="berschrift1"/>
        <w:numPr>
          <w:ilvl w:val="0"/>
          <w:numId w:val="0"/>
        </w:numPr>
        <w:ind w:left="360" w:hanging="360"/>
      </w:pPr>
      <w:r>
        <w:t>Lab</w:t>
      </w:r>
      <w:r w:rsidR="00095F56">
        <w:t>3</w:t>
      </w:r>
      <w:r>
        <w:t xml:space="preserve"> – </w:t>
      </w:r>
      <w:r w:rsidR="00095F56">
        <w:t>Azure VPN</w:t>
      </w:r>
    </w:p>
    <w:p w14:paraId="4200DAFA" w14:textId="77777777" w:rsidR="00AE76B6" w:rsidRDefault="00AE76B6" w:rsidP="00AE76B6"/>
    <w:p w14:paraId="6D141C7F" w14:textId="5B4B9A44" w:rsidR="00AE76B6" w:rsidRDefault="00AE76B6" w:rsidP="00AE76B6">
      <w:proofErr w:type="gramStart"/>
      <w:r>
        <w:t>Übungsdauer :</w:t>
      </w:r>
      <w:proofErr w:type="gramEnd"/>
      <w:r w:rsidR="00AD00CA">
        <w:t xml:space="preserve"> 6</w:t>
      </w:r>
      <w:r w:rsidR="00407969">
        <w:t>0</w:t>
      </w:r>
      <w:r>
        <w:t xml:space="preserve"> Minuten</w:t>
      </w:r>
    </w:p>
    <w:p w14:paraId="3CBDD0D5" w14:textId="77777777" w:rsidR="00AE76B6" w:rsidRDefault="00AE76B6" w:rsidP="00AE76B6"/>
    <w:p w14:paraId="22EA1A1F" w14:textId="09F8E078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proofErr w:type="spellStart"/>
      <w:r>
        <w:t>Overview</w:t>
      </w:r>
      <w:proofErr w:type="spellEnd"/>
    </w:p>
    <w:p w14:paraId="08A54D72" w14:textId="43B72018" w:rsidR="00E90694" w:rsidRDefault="00095F56" w:rsidP="00E90694">
      <w:r>
        <w:t xml:space="preserve">In dieser Übung wird ein </w:t>
      </w:r>
      <w:proofErr w:type="spellStart"/>
      <w:r>
        <w:t>VNet</w:t>
      </w:r>
      <w:proofErr w:type="spellEnd"/>
      <w:r>
        <w:t xml:space="preserve"> eingerichtet für die nächste Übungseinheit. Dabei soll ein Netzwerk eingerichtet werden für interne </w:t>
      </w:r>
      <w:proofErr w:type="spellStart"/>
      <w:r>
        <w:t>VM´s</w:t>
      </w:r>
      <w:proofErr w:type="spellEnd"/>
      <w:r>
        <w:t>. Das Netzwerk soll den Adressenbereich 10.10.0.0 /</w:t>
      </w:r>
      <w:proofErr w:type="gramStart"/>
      <w:r>
        <w:t>16  haben</w:t>
      </w:r>
      <w:proofErr w:type="gramEnd"/>
      <w:r>
        <w:t xml:space="preserve">. Zusätzlich wird eine Netzwerk Sicherheitsgruppe angelegt, um das </w:t>
      </w:r>
      <w:proofErr w:type="spellStart"/>
      <w:r>
        <w:t>VNet</w:t>
      </w:r>
      <w:proofErr w:type="spellEnd"/>
      <w:r>
        <w:t xml:space="preserve"> von außen abzusichern.</w:t>
      </w:r>
    </w:p>
    <w:p w14:paraId="0020B009" w14:textId="77777777" w:rsidR="00095F56" w:rsidRDefault="00095F56" w:rsidP="00E90694"/>
    <w:p w14:paraId="60F6A48D" w14:textId="77777777" w:rsidR="00095F56" w:rsidRPr="00521E30" w:rsidRDefault="00095F56" w:rsidP="00E90694"/>
    <w:p w14:paraId="37A03890" w14:textId="18A6B419" w:rsidR="00AE76B6" w:rsidRDefault="00AE76B6" w:rsidP="00AE76B6">
      <w:pPr>
        <w:pStyle w:val="berschrift2"/>
        <w:numPr>
          <w:ilvl w:val="0"/>
          <w:numId w:val="0"/>
        </w:numPr>
        <w:ind w:left="357" w:hanging="357"/>
      </w:pPr>
      <w:r>
        <w:t>Ziel</w:t>
      </w:r>
    </w:p>
    <w:p w14:paraId="4E57D702" w14:textId="742F7A61" w:rsidR="00AE76B6" w:rsidRDefault="00095F56" w:rsidP="00AE76B6">
      <w:pPr>
        <w:pStyle w:val="Listenabsatz"/>
        <w:numPr>
          <w:ilvl w:val="0"/>
          <w:numId w:val="7"/>
        </w:numPr>
      </w:pPr>
      <w:r>
        <w:t>VPN</w:t>
      </w:r>
    </w:p>
    <w:p w14:paraId="2EE550C2" w14:textId="08DF1D25" w:rsidR="00AE76B6" w:rsidRDefault="00095F56" w:rsidP="00AE76B6">
      <w:pPr>
        <w:pStyle w:val="Listenabsatz"/>
        <w:numPr>
          <w:ilvl w:val="0"/>
          <w:numId w:val="7"/>
        </w:numPr>
      </w:pPr>
      <w:r>
        <w:t>NSG</w:t>
      </w:r>
    </w:p>
    <w:p w14:paraId="0560AEF3" w14:textId="67014BFC" w:rsidR="00407969" w:rsidRDefault="00407969" w:rsidP="00E90694">
      <w:pPr>
        <w:pStyle w:val="Listenabsatz"/>
      </w:pPr>
    </w:p>
    <w:p w14:paraId="008DFCA9" w14:textId="72D6343E" w:rsidR="00297C88" w:rsidRDefault="00095F56" w:rsidP="00297C88">
      <w:pPr>
        <w:pStyle w:val="berschrift2"/>
        <w:numPr>
          <w:ilvl w:val="0"/>
          <w:numId w:val="0"/>
        </w:numPr>
        <w:ind w:left="357" w:hanging="357"/>
      </w:pPr>
      <w:r>
        <w:t>Part 1</w:t>
      </w:r>
      <w:r w:rsidR="00297C88">
        <w:t xml:space="preserve"> – </w:t>
      </w:r>
      <w:r>
        <w:t>VPN anlegen</w:t>
      </w:r>
    </w:p>
    <w:p w14:paraId="6222A0A8" w14:textId="77777777" w:rsidR="00297C88" w:rsidRDefault="00297C88" w:rsidP="00297C88"/>
    <w:p w14:paraId="657A2EE3" w14:textId="778AE0E6" w:rsidR="00297C88" w:rsidRPr="00297C88" w:rsidRDefault="00297C88" w:rsidP="00297C88">
      <w:pPr>
        <w:pStyle w:val="Listenabsatz"/>
        <w:numPr>
          <w:ilvl w:val="0"/>
          <w:numId w:val="6"/>
        </w:numPr>
      </w:pPr>
      <w:r w:rsidRPr="00297C88">
        <w:t>Öffnen sie</w:t>
      </w:r>
      <w:r w:rsidR="00095F56">
        <w:t xml:space="preserve"> das Azure Portal </w:t>
      </w:r>
      <w:hyperlink r:id="rId12" w:history="1">
        <w:r w:rsidR="00095F56" w:rsidRPr="00962CCE">
          <w:rPr>
            <w:rStyle w:val="Hyperlink"/>
          </w:rPr>
          <w:t>https://portal.azure.com/</w:t>
        </w:r>
      </w:hyperlink>
    </w:p>
    <w:p w14:paraId="0013293A" w14:textId="7FE4FEAE" w:rsidR="00297C88" w:rsidRDefault="00095F56" w:rsidP="00297C88">
      <w:pPr>
        <w:pStyle w:val="Listenabsatz"/>
        <w:numPr>
          <w:ilvl w:val="0"/>
          <w:numId w:val="6"/>
        </w:numPr>
      </w:pPr>
      <w:r>
        <w:t>Klicken sie in der Navigation auf „Virtuelle Netzwerke“ oder suchen diesen Bereich unter „Durchsuchen“</w:t>
      </w:r>
    </w:p>
    <w:p w14:paraId="7E7704D8" w14:textId="1198E023" w:rsidR="00095F56" w:rsidRDefault="00095F56" w:rsidP="00297C88">
      <w:pPr>
        <w:pStyle w:val="Listenabsatz"/>
        <w:numPr>
          <w:ilvl w:val="0"/>
          <w:numId w:val="6"/>
        </w:numPr>
      </w:pPr>
      <w:r>
        <w:t>Klicken sie auf „Hinzufügen“</w:t>
      </w:r>
    </w:p>
    <w:p w14:paraId="30DB5AE2" w14:textId="33A83CC5" w:rsidR="00095F56" w:rsidRDefault="00095F56" w:rsidP="00297C88">
      <w:pPr>
        <w:pStyle w:val="Listenabsatz"/>
        <w:numPr>
          <w:ilvl w:val="0"/>
          <w:numId w:val="6"/>
        </w:numPr>
      </w:pPr>
      <w:r>
        <w:t>Geben sie ihrem VPN einen eindeutigen Namen (Stimmen sie sich mit den anderen Teilnehmern ab)</w:t>
      </w:r>
    </w:p>
    <w:p w14:paraId="58302AA8" w14:textId="0DFCC6CB" w:rsidR="00095F56" w:rsidRDefault="00095F56" w:rsidP="00297C88">
      <w:pPr>
        <w:pStyle w:val="Listenabsatz"/>
        <w:numPr>
          <w:ilvl w:val="0"/>
          <w:numId w:val="6"/>
        </w:numPr>
      </w:pPr>
      <w:r>
        <w:t>Wählen sie den Adressberiech 10.10.0.0/16 aus (Stimmen sie sich mit den anderen Teilnehmern ab)</w:t>
      </w:r>
    </w:p>
    <w:p w14:paraId="3563123E" w14:textId="6E1E42D0" w:rsidR="00095F56" w:rsidRDefault="00095F56" w:rsidP="00297C88">
      <w:pPr>
        <w:pStyle w:val="Listenabsatz"/>
        <w:numPr>
          <w:ilvl w:val="0"/>
          <w:numId w:val="6"/>
        </w:numPr>
      </w:pPr>
      <w:r>
        <w:t xml:space="preserve">Wählen sie ihre </w:t>
      </w:r>
      <w:proofErr w:type="spellStart"/>
      <w:r>
        <w:t>Resourcengruppe</w:t>
      </w:r>
      <w:proofErr w:type="spellEnd"/>
      <w:r>
        <w:t xml:space="preserve"> aus</w:t>
      </w:r>
    </w:p>
    <w:p w14:paraId="19F623D2" w14:textId="7241E465" w:rsidR="00095F56" w:rsidRDefault="00095F56" w:rsidP="00297C88">
      <w:pPr>
        <w:pStyle w:val="Listenabsatz"/>
        <w:numPr>
          <w:ilvl w:val="0"/>
          <w:numId w:val="6"/>
        </w:numPr>
      </w:pPr>
      <w:r>
        <w:t>Klicken sie auf „Erstellen“</w:t>
      </w:r>
    </w:p>
    <w:p w14:paraId="64E3F3F9" w14:textId="6C42F318" w:rsidR="00095F56" w:rsidRDefault="00095F56" w:rsidP="00297C88">
      <w:pPr>
        <w:pStyle w:val="Listenabsatz"/>
        <w:numPr>
          <w:ilvl w:val="0"/>
          <w:numId w:val="6"/>
        </w:numPr>
      </w:pPr>
      <w:r>
        <w:t>Nachdem das VPN erstellt ist, klicken in der Übersichtsliste auf das VPN und kontrollieren die Einstellungen</w:t>
      </w:r>
    </w:p>
    <w:p w14:paraId="5C515ADB" w14:textId="167E391D" w:rsidR="00297C88" w:rsidRDefault="00297C88" w:rsidP="00297C88"/>
    <w:p w14:paraId="11AB82EE" w14:textId="0A49141F" w:rsidR="00297C88" w:rsidRDefault="00297C88" w:rsidP="00297C88">
      <w:pPr>
        <w:pStyle w:val="berschrift2"/>
        <w:numPr>
          <w:ilvl w:val="0"/>
          <w:numId w:val="0"/>
        </w:numPr>
        <w:ind w:left="357" w:hanging="357"/>
      </w:pPr>
      <w:r>
        <w:t xml:space="preserve">Part 2 – </w:t>
      </w:r>
      <w:r w:rsidR="00095F56">
        <w:t>NSG anlegen</w:t>
      </w:r>
    </w:p>
    <w:p w14:paraId="4A77532D" w14:textId="77777777" w:rsidR="00297C88" w:rsidRPr="00297C88" w:rsidRDefault="00297C88" w:rsidP="00297C88"/>
    <w:p w14:paraId="10F4E9E9" w14:textId="77777777" w:rsidR="00095F56" w:rsidRPr="00297C88" w:rsidRDefault="00095F56" w:rsidP="00095F56">
      <w:pPr>
        <w:pStyle w:val="Listenabsatz"/>
        <w:numPr>
          <w:ilvl w:val="0"/>
          <w:numId w:val="11"/>
        </w:numPr>
      </w:pPr>
      <w:r w:rsidRPr="00297C88">
        <w:t>Öffnen sie</w:t>
      </w:r>
      <w:r>
        <w:t xml:space="preserve"> das Azure Portal </w:t>
      </w:r>
      <w:hyperlink r:id="rId13" w:history="1">
        <w:r w:rsidRPr="00962CCE">
          <w:rPr>
            <w:rStyle w:val="Hyperlink"/>
          </w:rPr>
          <w:t>https://portal.azure.com/</w:t>
        </w:r>
      </w:hyperlink>
    </w:p>
    <w:p w14:paraId="397BDD2B" w14:textId="49E32A1F" w:rsidR="00297C88" w:rsidRDefault="00095F56" w:rsidP="00095F56">
      <w:pPr>
        <w:pStyle w:val="Listenabsatz"/>
        <w:numPr>
          <w:ilvl w:val="0"/>
          <w:numId w:val="11"/>
        </w:numPr>
      </w:pPr>
      <w:r>
        <w:t>Klicken sie in der Navigation auf „Netzwerksicherheitsgruppen“ oder suchen diesen Bereich unter „Durchsuchen“</w:t>
      </w:r>
    </w:p>
    <w:p w14:paraId="5BC92D2C" w14:textId="7A118126" w:rsidR="00095F56" w:rsidRDefault="00095F56" w:rsidP="00095F56">
      <w:pPr>
        <w:pStyle w:val="Listenabsatz"/>
        <w:numPr>
          <w:ilvl w:val="0"/>
          <w:numId w:val="11"/>
        </w:numPr>
      </w:pPr>
      <w:r>
        <w:t>Klicken sie auf „Hinzufügen“</w:t>
      </w:r>
    </w:p>
    <w:p w14:paraId="0C9486C5" w14:textId="1CFB26BB" w:rsidR="00095F56" w:rsidRDefault="00095F56" w:rsidP="00095F56">
      <w:pPr>
        <w:pStyle w:val="Listenabsatz"/>
        <w:numPr>
          <w:ilvl w:val="0"/>
          <w:numId w:val="11"/>
        </w:numPr>
      </w:pPr>
      <w:r>
        <w:t>Geben sie ihrer Sicherheitsgruppe einen eindeutigen Namen</w:t>
      </w:r>
    </w:p>
    <w:p w14:paraId="6A099D96" w14:textId="46D9201A" w:rsidR="00095F56" w:rsidRDefault="00095F56" w:rsidP="00095F56">
      <w:pPr>
        <w:pStyle w:val="Listenabsatz"/>
        <w:numPr>
          <w:ilvl w:val="0"/>
          <w:numId w:val="11"/>
        </w:numPr>
      </w:pPr>
      <w:r>
        <w:t xml:space="preserve">Wählen sie ihre </w:t>
      </w:r>
      <w:proofErr w:type="spellStart"/>
      <w:r>
        <w:t>Resourcengruppe</w:t>
      </w:r>
      <w:proofErr w:type="spellEnd"/>
      <w:r>
        <w:t xml:space="preserve"> aus</w:t>
      </w:r>
    </w:p>
    <w:p w14:paraId="12B1571F" w14:textId="2AF00FA5" w:rsidR="00095F56" w:rsidRDefault="00095F56" w:rsidP="00095F56">
      <w:pPr>
        <w:pStyle w:val="Listenabsatz"/>
        <w:numPr>
          <w:ilvl w:val="0"/>
          <w:numId w:val="11"/>
        </w:numPr>
      </w:pPr>
      <w:r>
        <w:t>Klicken sie auf „Erstellen“</w:t>
      </w:r>
    </w:p>
    <w:p w14:paraId="56950189" w14:textId="03345ACF" w:rsidR="00095F56" w:rsidRDefault="00095F56" w:rsidP="00095F56">
      <w:pPr>
        <w:pStyle w:val="Listenabsatz"/>
        <w:numPr>
          <w:ilvl w:val="0"/>
          <w:numId w:val="11"/>
        </w:numPr>
      </w:pPr>
      <w:r>
        <w:t>Nachdem die NSG angelegt ist, klicken sie auf diese für weitere Einstellungen</w:t>
      </w:r>
    </w:p>
    <w:p w14:paraId="0A8C73F8" w14:textId="4AD52D6C" w:rsidR="00095F56" w:rsidRDefault="00095F56" w:rsidP="00095F56">
      <w:pPr>
        <w:pStyle w:val="Listenabsatz"/>
        <w:numPr>
          <w:ilvl w:val="0"/>
          <w:numId w:val="11"/>
        </w:numPr>
      </w:pPr>
      <w:r>
        <w:t>Klicken sie auf „Eingangssicherheitsregeln“</w:t>
      </w:r>
    </w:p>
    <w:p w14:paraId="6F3C5A94" w14:textId="2AF58F87" w:rsidR="00095F56" w:rsidRDefault="00095F56" w:rsidP="00095F56">
      <w:pPr>
        <w:pStyle w:val="Listenabsatz"/>
        <w:numPr>
          <w:ilvl w:val="0"/>
          <w:numId w:val="11"/>
        </w:numPr>
      </w:pPr>
      <w:r>
        <w:t xml:space="preserve">Klicken sie </w:t>
      </w:r>
      <w:proofErr w:type="gramStart"/>
      <w:r>
        <w:t xml:space="preserve">auf </w:t>
      </w:r>
      <w:r w:rsidR="004E2C45">
        <w:t xml:space="preserve"> „</w:t>
      </w:r>
      <w:proofErr w:type="gramEnd"/>
      <w:r w:rsidR="004E2C45">
        <w:t>Standardregeln“ um sich diese Regeln zu kontrollieren</w:t>
      </w:r>
    </w:p>
    <w:p w14:paraId="298FF24E" w14:textId="77777777" w:rsidR="004E2C45" w:rsidRDefault="004E2C45" w:rsidP="004E2C45">
      <w:pPr>
        <w:pStyle w:val="Listenabsatz"/>
      </w:pPr>
    </w:p>
    <w:p w14:paraId="45D6C854" w14:textId="77777777" w:rsidR="005C4783" w:rsidRDefault="005C4783" w:rsidP="005C4783">
      <w:pPr>
        <w:pStyle w:val="Kopfzeile"/>
        <w:tabs>
          <w:tab w:val="clear" w:pos="4536"/>
          <w:tab w:val="clear" w:pos="9072"/>
        </w:tabs>
        <w:ind w:left="1440"/>
      </w:pPr>
    </w:p>
    <w:sectPr w:rsidR="005C47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8E22" w14:textId="77777777" w:rsidR="00AD0A8D" w:rsidRDefault="00AD0A8D">
      <w:r>
        <w:separator/>
      </w:r>
    </w:p>
  </w:endnote>
  <w:endnote w:type="continuationSeparator" w:id="0">
    <w:p w14:paraId="3CE78924" w14:textId="77777777" w:rsidR="00AD0A8D" w:rsidRDefault="00AD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C01D" w14:textId="77777777" w:rsidR="001E0210" w:rsidRDefault="001E021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D" w14:textId="5A6CA117" w:rsidR="00B144A6" w:rsidRDefault="000D15C8" w:rsidP="00B8191D">
    <w:pPr>
      <w:pStyle w:val="Kopfzeile"/>
      <w:tabs>
        <w:tab w:val="clear" w:pos="4536"/>
        <w:tab w:val="left" w:pos="3600"/>
        <w:tab w:val="left" w:pos="7020"/>
      </w:tabs>
      <w:rPr>
        <w:bCs/>
        <w:sz w:val="16"/>
        <w:szCs w:val="28"/>
      </w:rPr>
    </w:pPr>
    <w:r>
      <w:rPr>
        <w:bCs/>
        <w:noProof/>
        <w:sz w:val="16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E3B5B6" wp14:editId="77001D30">
              <wp:simplePos x="0" y="0"/>
              <wp:positionH relativeFrom="column">
                <wp:posOffset>-90170</wp:posOffset>
              </wp:positionH>
              <wp:positionV relativeFrom="paragraph">
                <wp:posOffset>76200</wp:posOffset>
              </wp:positionV>
              <wp:extent cx="5857875" cy="0"/>
              <wp:effectExtent l="5080" t="9525" r="13970" b="9525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165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7.1pt;margin-top:6pt;width:46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" strokecolor="#1f497d"/>
          </w:pict>
        </mc:Fallback>
      </mc:AlternateContent>
    </w:r>
  </w:p>
  <w:p w14:paraId="38E3B5B1" w14:textId="0FFFAF92" w:rsidR="00B144A6" w:rsidRPr="00AE76B6" w:rsidRDefault="00B144A6" w:rsidP="004743B8">
    <w:pPr>
      <w:pStyle w:val="Fuzeile"/>
      <w:tabs>
        <w:tab w:val="clear" w:pos="4536"/>
        <w:tab w:val="left" w:pos="2160"/>
        <w:tab w:val="left" w:pos="4500"/>
        <w:tab w:val="left" w:pos="7200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9A4C" w14:textId="77777777" w:rsidR="001E0210" w:rsidRDefault="001E02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55A0" w14:textId="77777777" w:rsidR="00AD0A8D" w:rsidRDefault="00AD0A8D">
      <w:r>
        <w:separator/>
      </w:r>
    </w:p>
  </w:footnote>
  <w:footnote w:type="continuationSeparator" w:id="0">
    <w:p w14:paraId="6000F743" w14:textId="77777777" w:rsidR="00AD0A8D" w:rsidRDefault="00AD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2F65" w14:textId="77777777" w:rsidR="001E0210" w:rsidRDefault="001E021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5AA" w14:textId="32B6512E" w:rsidR="00B144A6" w:rsidRDefault="004A65E7">
    <w:pPr>
      <w:pStyle w:val="Kopfzeile"/>
      <w:tabs>
        <w:tab w:val="left" w:pos="2880"/>
        <w:tab w:val="left" w:pos="6660"/>
      </w:tabs>
    </w:pPr>
    <w:r w:rsidRPr="00E23C0B">
      <w:rPr>
        <w:noProof/>
      </w:rPr>
      <w:drawing>
        <wp:anchor distT="0" distB="0" distL="114300" distR="114300" simplePos="0" relativeHeight="251658752" behindDoc="1" locked="0" layoutInCell="1" allowOverlap="1" wp14:anchorId="09936AE0" wp14:editId="703A84A5">
          <wp:simplePos x="0" y="0"/>
          <wp:positionH relativeFrom="column">
            <wp:posOffset>4456285</wp:posOffset>
          </wp:positionH>
          <wp:positionV relativeFrom="paragraph">
            <wp:posOffset>152400</wp:posOffset>
          </wp:positionV>
          <wp:extent cx="910456" cy="438150"/>
          <wp:effectExtent l="0" t="0" r="4445" b="0"/>
          <wp:wrapThrough wrapText="bothSides">
            <wp:wrapPolygon edited="0">
              <wp:start x="9948" y="0"/>
              <wp:lineTo x="7235" y="2504"/>
              <wp:lineTo x="6331" y="8139"/>
              <wp:lineTo x="0" y="10643"/>
              <wp:lineTo x="0" y="17530"/>
              <wp:lineTo x="904" y="20661"/>
              <wp:lineTo x="20500" y="20661"/>
              <wp:lineTo x="21404" y="15026"/>
              <wp:lineTo x="21404" y="11896"/>
              <wp:lineTo x="14169" y="8765"/>
              <wp:lineTo x="15676" y="1878"/>
              <wp:lineTo x="13566" y="0"/>
              <wp:lineTo x="9948" y="0"/>
            </wp:wrapPolygon>
          </wp:wrapThrough>
          <wp:docPr id="3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456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1E30">
      <w:rPr>
        <w:noProof/>
        <w:lang w:eastAsia="zh-CN"/>
      </w:rPr>
      <w:t>Azure</w:t>
    </w:r>
    <w:r w:rsidR="00CB687C">
      <w:t xml:space="preserve"> - Seminar </w:t>
    </w:r>
  </w:p>
  <w:p w14:paraId="38E3B5AB" w14:textId="77777777" w:rsidR="00B144A6" w:rsidRDefault="00B144A6">
    <w:pPr>
      <w:pStyle w:val="Kopfzeile"/>
      <w:tabs>
        <w:tab w:val="left" w:pos="6660"/>
      </w:tabs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346F3" w14:textId="77777777" w:rsidR="001E0210" w:rsidRDefault="001E021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682"/>
    <w:multiLevelType w:val="hybridMultilevel"/>
    <w:tmpl w:val="CFEE89F8"/>
    <w:lvl w:ilvl="0" w:tplc="A67096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BF8"/>
    <w:multiLevelType w:val="multilevel"/>
    <w:tmpl w:val="9F502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2" w15:restartNumberingAfterBreak="0">
    <w:nsid w:val="37864141"/>
    <w:multiLevelType w:val="hybridMultilevel"/>
    <w:tmpl w:val="AEAEF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3156"/>
    <w:multiLevelType w:val="multilevel"/>
    <w:tmpl w:val="64B610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4" w15:restartNumberingAfterBreak="0">
    <w:nsid w:val="4AE86E50"/>
    <w:multiLevelType w:val="multilevel"/>
    <w:tmpl w:val="182E12D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5" w15:restartNumberingAfterBreak="0">
    <w:nsid w:val="500235D2"/>
    <w:multiLevelType w:val="multilevel"/>
    <w:tmpl w:val="D6B0A82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abstractNum w:abstractNumId="6" w15:restartNumberingAfterBreak="0">
    <w:nsid w:val="5D844D68"/>
    <w:multiLevelType w:val="hybridMultilevel"/>
    <w:tmpl w:val="9E50CF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44392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97A8E"/>
    <w:multiLevelType w:val="hybridMultilevel"/>
    <w:tmpl w:val="8F484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42B8"/>
    <w:multiLevelType w:val="hybridMultilevel"/>
    <w:tmpl w:val="8A52DD0A"/>
    <w:lvl w:ilvl="0" w:tplc="6A222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C1EAF"/>
    <w:multiLevelType w:val="hybridMultilevel"/>
    <w:tmpl w:val="04BCD808"/>
    <w:lvl w:ilvl="0" w:tplc="7BCA7E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9092995"/>
    <w:multiLevelType w:val="multilevel"/>
    <w:tmpl w:val="8C0ABFE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</w:lvl>
  </w:abstractNum>
  <w:num w:numId="1" w16cid:durableId="1032725156">
    <w:abstractNumId w:val="5"/>
  </w:num>
  <w:num w:numId="2" w16cid:durableId="959727749">
    <w:abstractNumId w:val="11"/>
  </w:num>
  <w:num w:numId="3" w16cid:durableId="760835240">
    <w:abstractNumId w:val="3"/>
  </w:num>
  <w:num w:numId="4" w16cid:durableId="1736859261">
    <w:abstractNumId w:val="1"/>
  </w:num>
  <w:num w:numId="5" w16cid:durableId="1513447132">
    <w:abstractNumId w:val="4"/>
  </w:num>
  <w:num w:numId="6" w16cid:durableId="997609697">
    <w:abstractNumId w:val="8"/>
  </w:num>
  <w:num w:numId="7" w16cid:durableId="1367754164">
    <w:abstractNumId w:val="0"/>
  </w:num>
  <w:num w:numId="8" w16cid:durableId="1692301198">
    <w:abstractNumId w:val="6"/>
  </w:num>
  <w:num w:numId="9" w16cid:durableId="906957439">
    <w:abstractNumId w:val="2"/>
  </w:num>
  <w:num w:numId="10" w16cid:durableId="1292590096">
    <w:abstractNumId w:val="9"/>
  </w:num>
  <w:num w:numId="11" w16cid:durableId="868833313">
    <w:abstractNumId w:val="7"/>
  </w:num>
  <w:num w:numId="12" w16cid:durableId="1718503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81"/>
    <w:rsid w:val="0001177E"/>
    <w:rsid w:val="00060A28"/>
    <w:rsid w:val="00066476"/>
    <w:rsid w:val="00095F56"/>
    <w:rsid w:val="000C4E24"/>
    <w:rsid w:val="000D15C8"/>
    <w:rsid w:val="000F087B"/>
    <w:rsid w:val="00115E49"/>
    <w:rsid w:val="00117055"/>
    <w:rsid w:val="001B0284"/>
    <w:rsid w:val="001D4DCC"/>
    <w:rsid w:val="001D6F01"/>
    <w:rsid w:val="001E0210"/>
    <w:rsid w:val="00201D61"/>
    <w:rsid w:val="002100B5"/>
    <w:rsid w:val="00223307"/>
    <w:rsid w:val="00297C88"/>
    <w:rsid w:val="002F39BF"/>
    <w:rsid w:val="0030657F"/>
    <w:rsid w:val="00366AA3"/>
    <w:rsid w:val="003C4D85"/>
    <w:rsid w:val="00407969"/>
    <w:rsid w:val="00434883"/>
    <w:rsid w:val="004460CD"/>
    <w:rsid w:val="00463E79"/>
    <w:rsid w:val="00467FA2"/>
    <w:rsid w:val="004743B8"/>
    <w:rsid w:val="004A65E7"/>
    <w:rsid w:val="004B1F6C"/>
    <w:rsid w:val="004C2AB7"/>
    <w:rsid w:val="004E2C45"/>
    <w:rsid w:val="004F650E"/>
    <w:rsid w:val="005069B5"/>
    <w:rsid w:val="00521E30"/>
    <w:rsid w:val="00555AA2"/>
    <w:rsid w:val="005A38C3"/>
    <w:rsid w:val="005C4783"/>
    <w:rsid w:val="006D120E"/>
    <w:rsid w:val="006D2C7E"/>
    <w:rsid w:val="006F6CC4"/>
    <w:rsid w:val="00717AC2"/>
    <w:rsid w:val="007C4E42"/>
    <w:rsid w:val="007D58DE"/>
    <w:rsid w:val="007F1880"/>
    <w:rsid w:val="00851403"/>
    <w:rsid w:val="00860E81"/>
    <w:rsid w:val="00870344"/>
    <w:rsid w:val="00890E96"/>
    <w:rsid w:val="008A7612"/>
    <w:rsid w:val="008B77CB"/>
    <w:rsid w:val="00945A65"/>
    <w:rsid w:val="009829F9"/>
    <w:rsid w:val="009E0557"/>
    <w:rsid w:val="00A15BD1"/>
    <w:rsid w:val="00A41B83"/>
    <w:rsid w:val="00A54973"/>
    <w:rsid w:val="00AD00CA"/>
    <w:rsid w:val="00AD0A8D"/>
    <w:rsid w:val="00AE76B6"/>
    <w:rsid w:val="00B120D8"/>
    <w:rsid w:val="00B144A6"/>
    <w:rsid w:val="00B35DC3"/>
    <w:rsid w:val="00B8191D"/>
    <w:rsid w:val="00B871CE"/>
    <w:rsid w:val="00B94C71"/>
    <w:rsid w:val="00BB24B9"/>
    <w:rsid w:val="00BF4E92"/>
    <w:rsid w:val="00C109D3"/>
    <w:rsid w:val="00C27393"/>
    <w:rsid w:val="00C7457A"/>
    <w:rsid w:val="00CB687C"/>
    <w:rsid w:val="00CC0E55"/>
    <w:rsid w:val="00CE4378"/>
    <w:rsid w:val="00CE6BDD"/>
    <w:rsid w:val="00CF54B5"/>
    <w:rsid w:val="00D74989"/>
    <w:rsid w:val="00D87C54"/>
    <w:rsid w:val="00DC08CB"/>
    <w:rsid w:val="00DD2BC3"/>
    <w:rsid w:val="00E45858"/>
    <w:rsid w:val="00E540FF"/>
    <w:rsid w:val="00E65EF3"/>
    <w:rsid w:val="00E90694"/>
    <w:rsid w:val="00EB7D67"/>
    <w:rsid w:val="00EC4353"/>
    <w:rsid w:val="00F26CEA"/>
    <w:rsid w:val="00F347CF"/>
    <w:rsid w:val="00F43EBC"/>
    <w:rsid w:val="00F54A3F"/>
    <w:rsid w:val="00F81157"/>
    <w:rsid w:val="00F90DAD"/>
    <w:rsid w:val="00FC7E95"/>
    <w:rsid w:val="00FD0144"/>
    <w:rsid w:val="00FD2A05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8E3B588"/>
  <w15:docId w15:val="{F1F1862C-3068-4A2D-B9C6-6167A71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tabs>
        <w:tab w:val="clear" w:pos="720"/>
        <w:tab w:val="left" w:pos="851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tabs>
        <w:tab w:val="clear" w:pos="1800"/>
        <w:tab w:val="left" w:pos="851"/>
      </w:tabs>
      <w:spacing w:before="240" w:after="60"/>
      <w:ind w:left="357" w:hanging="357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5"/>
      </w:numPr>
      <w:tabs>
        <w:tab w:val="clear" w:pos="2880"/>
        <w:tab w:val="left" w:pos="851"/>
      </w:tabs>
      <w:spacing w:before="240" w:after="60"/>
      <w:ind w:left="357" w:hanging="357"/>
      <w:outlineLvl w:val="2"/>
    </w:pPr>
    <w:rPr>
      <w:rFonts w:ascii="Arial" w:hAnsi="Arial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5"/>
      </w:numPr>
      <w:tabs>
        <w:tab w:val="clear" w:pos="3960"/>
        <w:tab w:val="left" w:pos="851"/>
      </w:tabs>
      <w:spacing w:before="240" w:after="60"/>
      <w:ind w:left="0" w:firstLine="0"/>
      <w:outlineLvl w:val="3"/>
    </w:pPr>
    <w:rPr>
      <w:rFonts w:ascii="Arial" w:hAnsi="Arial"/>
      <w:b/>
      <w:bCs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tabs>
        <w:tab w:val="clear" w:pos="4680"/>
        <w:tab w:val="left" w:pos="851"/>
      </w:tabs>
      <w:spacing w:before="240" w:after="60"/>
      <w:ind w:left="0" w:firstLine="0"/>
      <w:outlineLvl w:val="4"/>
    </w:pPr>
    <w:rPr>
      <w:rFonts w:ascii="Arial" w:hAnsi="Arial"/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E76B6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8514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5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5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2064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azure.com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DevWare%20GmbH%20Briefkopf%20mit%20Logo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Vortrag" ma:contentTypeID="0x01010065711AF701B0CD46B0AD7DC681B9BDA8008261759B01D85E469C7AAB73018C6FF9" ma:contentTypeVersion="3" ma:contentTypeDescription="" ma:contentTypeScope="" ma:versionID="7164fc042e6a129df9e3c9d98032f7cf">
  <xsd:schema xmlns:xsd="http://www.w3.org/2001/XMLSchema" xmlns:xs="http://www.w3.org/2001/XMLSchema" xmlns:p="http://schemas.microsoft.com/office/2006/metadata/properties" xmlns:ns2="cffbfc3b-6b69-42ac-8a83-31a62ae0d5a8" targetNamespace="http://schemas.microsoft.com/office/2006/metadata/properties" ma:root="true" ma:fieldsID="d065a53709def6fd0aecca9d51d5499b" ns2:_="">
    <xsd:import namespace="cffbfc3b-6b69-42ac-8a83-31a62ae0d5a8"/>
    <xsd:element name="properties">
      <xsd:complexType>
        <xsd:sequence>
          <xsd:element name="documentManagement">
            <xsd:complexType>
              <xsd:all>
                <xsd:element ref="ns2:CRMProduk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bfc3b-6b69-42ac-8a83-31a62ae0d5a8" elementFormDefault="qualified">
    <xsd:import namespace="http://schemas.microsoft.com/office/2006/documentManagement/types"/>
    <xsd:import namespace="http://schemas.microsoft.com/office/infopath/2007/PartnerControls"/>
    <xsd:element name="CRMProduktID" ma:index="8" nillable="true" ma:displayName="CRMProduktID" ma:internalName="CRMProdukt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ca48994-7dab-441f-aae1-f9c92e9f02ea" ContentTypeId="0x01010065711AF701B0CD46B0AD7DC681B9BDA8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CRMProduktID xmlns="cffbfc3b-6b69-42ac-8a83-31a62ae0d5a8" xsi:nil="true"/>
  </documentManagement>
</p:properties>
</file>

<file path=customXml/itemProps1.xml><?xml version="1.0" encoding="utf-8"?>
<ds:datastoreItem xmlns:ds="http://schemas.openxmlformats.org/officeDocument/2006/customXml" ds:itemID="{DE1E95F0-E2CA-4017-9E95-1ADF0D3AA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bfc3b-6b69-42ac-8a83-31a62ae0d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5EA3B0-9F42-42B9-826D-72B51639335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448BC63-F37C-48DB-B1B7-0DC8BF17F4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48B0BC-4E12-4DF1-B11B-60F4F77570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E7846-5162-44CE-8E82-C9587DB052E5}">
  <ds:schemaRefs>
    <ds:schemaRef ds:uri="http://schemas.microsoft.com/office/2006/metadata/properties"/>
    <ds:schemaRef ds:uri="cffbfc3b-6b69-42ac-8a83-31a62ae0d5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S:\Vorlagen\DevWare GmbH Briefkopf mit Logo.dot</Template>
  <TotalTime>0</TotalTime>
  <Pages>1</Pages>
  <Words>230</Words>
  <Characters>1315</Characters>
  <Application>Microsoft Office Word</Application>
  <DocSecurity>0</DocSecurity>
  <Lines>24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DevWare, Luhnsfelder Höhe 50, 42369 Wuppertal</vt:lpstr>
    </vt:vector>
  </TitlesOfParts>
  <Company>Software Developer GmbH</Company>
  <LinksUpToDate>false</LinksUpToDate>
  <CharactersWithSpaces>1540</CharactersWithSpaces>
  <SharedDoc>false</SharedDoc>
  <HLinks>
    <vt:vector size="12" baseType="variant">
      <vt:variant>
        <vt:i4>7733371</vt:i4>
      </vt:variant>
      <vt:variant>
        <vt:i4>3</vt:i4>
      </vt:variant>
      <vt:variant>
        <vt:i4>0</vt:i4>
      </vt:variant>
      <vt:variant>
        <vt:i4>5</vt:i4>
      </vt:variant>
      <vt:variant>
        <vt:lpwstr>http://www.devware.de/</vt:lpwstr>
      </vt:variant>
      <vt:variant>
        <vt:lpwstr/>
      </vt:variant>
      <vt:variant>
        <vt:i4>393273</vt:i4>
      </vt:variant>
      <vt:variant>
        <vt:i4>0</vt:i4>
      </vt:variant>
      <vt:variant>
        <vt:i4>0</vt:i4>
      </vt:variant>
      <vt:variant>
        <vt:i4>5</vt:i4>
      </vt:variant>
      <vt:variant>
        <vt:lpwstr>mailto:Info@DevWare.de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DevWare, Luhnsfelder Höhe 50, 42369 Wuppertal</dc:title>
  <dc:creator>Tibor Csizmadia</dc:creator>
  <cp:lastModifiedBy>Ernst Hutsteiner</cp:lastModifiedBy>
  <cp:revision>2</cp:revision>
  <cp:lastPrinted>2003-07-30T16:41:00Z</cp:lastPrinted>
  <dcterms:created xsi:type="dcterms:W3CDTF">2023-04-02T19:32:00Z</dcterms:created>
  <dcterms:modified xsi:type="dcterms:W3CDTF">2023-04-02T19:32:00Z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0x01010065711AF701B0CD46B0AD7DC681B9BDA8008261759B01D85E469C7AAB73018C6FF9</vt:lpwstr>
  </property>
</Properties>
</file>