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3A720DA1" w:rsidR="00CE6BDD" w:rsidRDefault="004460CD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EB49DE">
        <w:t>4 – Azure VM</w:t>
      </w:r>
    </w:p>
    <w:p w14:paraId="4200DAFA" w14:textId="77777777" w:rsidR="00AE76B6" w:rsidRDefault="00AE76B6" w:rsidP="00AE76B6"/>
    <w:p w14:paraId="6D141C7F" w14:textId="5B4B9A44" w:rsidR="00AE76B6" w:rsidRDefault="00AE76B6" w:rsidP="00AE76B6">
      <w:proofErr w:type="gramStart"/>
      <w:r>
        <w:t>Übungsdauer :</w:t>
      </w:r>
      <w:proofErr w:type="gramEnd"/>
      <w:r w:rsidR="00AD00CA">
        <w:t xml:space="preserve"> 6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502E1195" w:rsidR="00E90694" w:rsidRPr="00521E30" w:rsidRDefault="00EB49DE" w:rsidP="00E90694">
      <w:r>
        <w:t xml:space="preserve">In dieser Übung werden zwei Windows Server </w:t>
      </w:r>
      <w:r w:rsidR="0050058A">
        <w:t>2022</w:t>
      </w:r>
      <w:r>
        <w:t xml:space="preserve"> VM angelegt und mit dem VPN verbunden. Dadurch können diese Systeme vom Rest abgeschottet werden. Zusätzlich erhält eine VM eine öffentliche </w:t>
      </w:r>
      <w:proofErr w:type="gramStart"/>
      <w:r>
        <w:t>IP Adresse</w:t>
      </w:r>
      <w:proofErr w:type="gramEnd"/>
      <w:r>
        <w:t>.</w:t>
      </w:r>
    </w:p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4EF25AEB" w:rsidR="00AE76B6" w:rsidRDefault="00EB49DE" w:rsidP="00AE76B6">
      <w:pPr>
        <w:pStyle w:val="Listenabsatz"/>
        <w:numPr>
          <w:ilvl w:val="0"/>
          <w:numId w:val="7"/>
        </w:numPr>
      </w:pPr>
      <w:r>
        <w:t>VM</w:t>
      </w:r>
    </w:p>
    <w:p w14:paraId="2EE550C2" w14:textId="21F80BF7" w:rsidR="00AE76B6" w:rsidRDefault="00EB49DE" w:rsidP="00AE76B6">
      <w:pPr>
        <w:pStyle w:val="Listenabsatz"/>
        <w:numPr>
          <w:ilvl w:val="0"/>
          <w:numId w:val="7"/>
        </w:numPr>
      </w:pPr>
      <w:r>
        <w:t xml:space="preserve">Öffentliche </w:t>
      </w:r>
      <w:proofErr w:type="gramStart"/>
      <w:r>
        <w:t>IP Adresse</w:t>
      </w:r>
      <w:proofErr w:type="gramEnd"/>
    </w:p>
    <w:p w14:paraId="0560AEF3" w14:textId="67014BFC" w:rsidR="00407969" w:rsidRDefault="00407969" w:rsidP="00E90694">
      <w:pPr>
        <w:pStyle w:val="Listenabsatz"/>
      </w:pPr>
    </w:p>
    <w:p w14:paraId="008DFCA9" w14:textId="68B8EAA0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1 – </w:t>
      </w:r>
      <w:proofErr w:type="spellStart"/>
      <w:proofErr w:type="gramStart"/>
      <w:r w:rsidR="00EB49DE">
        <w:t>VM´s</w:t>
      </w:r>
      <w:proofErr w:type="spellEnd"/>
      <w:proofErr w:type="gramEnd"/>
      <w:r w:rsidR="00EB49DE">
        <w:t xml:space="preserve"> anlegen</w:t>
      </w:r>
    </w:p>
    <w:p w14:paraId="6222A0A8" w14:textId="77777777" w:rsidR="00297C88" w:rsidRDefault="00297C88" w:rsidP="00297C88"/>
    <w:p w14:paraId="104C032A" w14:textId="77777777" w:rsidR="00EB49DE" w:rsidRPr="00297C88" w:rsidRDefault="00EB49DE" w:rsidP="00EB49DE">
      <w:pPr>
        <w:pStyle w:val="Listenabsatz"/>
        <w:numPr>
          <w:ilvl w:val="0"/>
          <w:numId w:val="6"/>
        </w:numPr>
      </w:pPr>
      <w:r w:rsidRPr="00297C88">
        <w:t>Öffnen sie</w:t>
      </w:r>
      <w:r>
        <w:t xml:space="preserve"> das Azure Portal </w:t>
      </w:r>
      <w:hyperlink r:id="rId12" w:history="1">
        <w:r w:rsidRPr="00962CCE">
          <w:rPr>
            <w:rStyle w:val="Hyperlink"/>
          </w:rPr>
          <w:t>https://portal.azure.com/</w:t>
        </w:r>
      </w:hyperlink>
    </w:p>
    <w:p w14:paraId="4F221535" w14:textId="35EEB8A0" w:rsidR="00EB49DE" w:rsidRDefault="00EB49DE" w:rsidP="00EB49DE">
      <w:pPr>
        <w:pStyle w:val="Listenabsatz"/>
        <w:numPr>
          <w:ilvl w:val="0"/>
          <w:numId w:val="6"/>
        </w:numPr>
      </w:pPr>
      <w:r>
        <w:t>Klicken sie in der Navigation auf „Virtuelle Computer“ oder suchen diesen Bereich unter „Durchsuchen“</w:t>
      </w:r>
    </w:p>
    <w:p w14:paraId="613453FC" w14:textId="69947FDF" w:rsidR="00297C88" w:rsidRDefault="00EB49DE" w:rsidP="00EB49DE">
      <w:pPr>
        <w:pStyle w:val="Listenabsatz"/>
        <w:numPr>
          <w:ilvl w:val="0"/>
          <w:numId w:val="6"/>
        </w:numPr>
      </w:pPr>
      <w:r>
        <w:t>Klicken sie auf „Hinzufügen“</w:t>
      </w:r>
      <w:r w:rsidR="00297C88">
        <w:t xml:space="preserve"> </w:t>
      </w:r>
    </w:p>
    <w:p w14:paraId="0013293A" w14:textId="581F23E4" w:rsidR="00297C88" w:rsidRDefault="00EB49DE" w:rsidP="00297C88">
      <w:pPr>
        <w:pStyle w:val="Listenabsatz"/>
        <w:numPr>
          <w:ilvl w:val="0"/>
          <w:numId w:val="6"/>
        </w:numPr>
      </w:pPr>
      <w:r>
        <w:t>Klicken sie auf „Windows Server“</w:t>
      </w:r>
    </w:p>
    <w:p w14:paraId="3DB0BC91" w14:textId="1D71E49A" w:rsidR="00EB49DE" w:rsidRDefault="00EB49DE" w:rsidP="00297C88">
      <w:pPr>
        <w:pStyle w:val="Listenabsatz"/>
        <w:numPr>
          <w:ilvl w:val="0"/>
          <w:numId w:val="6"/>
        </w:numPr>
      </w:pPr>
      <w:r>
        <w:t>Wählen sie die Vorlage „Windows Server 20</w:t>
      </w:r>
      <w:r w:rsidR="00416877">
        <w:t>22</w:t>
      </w:r>
      <w:r>
        <w:t xml:space="preserve"> Datacenter“ aus</w:t>
      </w:r>
    </w:p>
    <w:p w14:paraId="4AB72699" w14:textId="76D2A899" w:rsidR="00EB49DE" w:rsidRDefault="00EB49DE" w:rsidP="00297C88">
      <w:pPr>
        <w:pStyle w:val="Listenabsatz"/>
        <w:numPr>
          <w:ilvl w:val="0"/>
          <w:numId w:val="6"/>
        </w:numPr>
      </w:pPr>
      <w:r>
        <w:t>Klicken sie auf „Erstellen“</w:t>
      </w:r>
    </w:p>
    <w:p w14:paraId="0A9AEA2D" w14:textId="75E90E1C" w:rsidR="00EB49DE" w:rsidRDefault="00EB49DE" w:rsidP="00297C88">
      <w:pPr>
        <w:pStyle w:val="Listenabsatz"/>
        <w:numPr>
          <w:ilvl w:val="0"/>
          <w:numId w:val="6"/>
        </w:numPr>
      </w:pPr>
      <w:r>
        <w:t>Geben sie der VM einen eindeutigen Namen „</w:t>
      </w:r>
      <w:proofErr w:type="spellStart"/>
      <w:r>
        <w:t>FrontEnd</w:t>
      </w:r>
      <w:proofErr w:type="spellEnd"/>
      <w:r>
        <w:t>“</w:t>
      </w:r>
    </w:p>
    <w:p w14:paraId="08CF399E" w14:textId="4415D5F9" w:rsidR="00EB49DE" w:rsidRDefault="00EB49DE" w:rsidP="00297C88">
      <w:pPr>
        <w:pStyle w:val="Listenabsatz"/>
        <w:numPr>
          <w:ilvl w:val="0"/>
          <w:numId w:val="6"/>
        </w:numPr>
      </w:pPr>
      <w:r>
        <w:t>Geben sie einen Benutzernamen und Password für den Remote Zugang ein</w:t>
      </w:r>
    </w:p>
    <w:p w14:paraId="14BE8AA0" w14:textId="2EB6714F" w:rsidR="00EB49DE" w:rsidRDefault="00EB49DE" w:rsidP="00297C88">
      <w:pPr>
        <w:pStyle w:val="Listenabsatz"/>
        <w:numPr>
          <w:ilvl w:val="0"/>
          <w:numId w:val="6"/>
        </w:numPr>
      </w:pPr>
      <w:r>
        <w:t xml:space="preserve">Wählen sie ihre </w:t>
      </w:r>
      <w:proofErr w:type="spellStart"/>
      <w:r>
        <w:t>Resourcengruppe</w:t>
      </w:r>
      <w:proofErr w:type="spellEnd"/>
      <w:r>
        <w:t xml:space="preserve"> aus</w:t>
      </w:r>
    </w:p>
    <w:p w14:paraId="72985201" w14:textId="0F867D77" w:rsidR="00EB49DE" w:rsidRDefault="00EB49DE" w:rsidP="00EB49DE">
      <w:pPr>
        <w:pStyle w:val="Listenabsatz"/>
        <w:numPr>
          <w:ilvl w:val="0"/>
          <w:numId w:val="6"/>
        </w:numPr>
      </w:pPr>
      <w:r>
        <w:t>Klicken sie auf Ok</w:t>
      </w:r>
    </w:p>
    <w:p w14:paraId="0ED1A0BB" w14:textId="38FB62AE" w:rsidR="00EB49DE" w:rsidRDefault="00EB49DE" w:rsidP="00297C88">
      <w:pPr>
        <w:pStyle w:val="Listenabsatz"/>
        <w:numPr>
          <w:ilvl w:val="0"/>
          <w:numId w:val="6"/>
        </w:numPr>
      </w:pPr>
      <w:r>
        <w:t>Klicken sie „Alle anzeigen“</w:t>
      </w:r>
    </w:p>
    <w:p w14:paraId="7433F361" w14:textId="7658B33F" w:rsidR="00EB49DE" w:rsidRDefault="00EB49DE" w:rsidP="00297C88">
      <w:pPr>
        <w:pStyle w:val="Listenabsatz"/>
        <w:numPr>
          <w:ilvl w:val="0"/>
          <w:numId w:val="6"/>
        </w:numPr>
      </w:pPr>
      <w:r>
        <w:t>Wählen sie den Tarif „</w:t>
      </w:r>
      <w:r w:rsidR="00416877">
        <w:t>DS1_v2</w:t>
      </w:r>
      <w:r>
        <w:t>“ aus</w:t>
      </w:r>
    </w:p>
    <w:p w14:paraId="59F1AE71" w14:textId="20D7E506" w:rsidR="00EB49DE" w:rsidRDefault="00EB49DE" w:rsidP="00297C88">
      <w:pPr>
        <w:pStyle w:val="Listenabsatz"/>
        <w:numPr>
          <w:ilvl w:val="0"/>
          <w:numId w:val="6"/>
        </w:numPr>
      </w:pPr>
      <w:r>
        <w:t>Prüfen sie die Einstellungen</w:t>
      </w:r>
    </w:p>
    <w:p w14:paraId="1579C88F" w14:textId="2E4A8C82" w:rsidR="00EB49DE" w:rsidRDefault="00EB49DE" w:rsidP="00297C88">
      <w:pPr>
        <w:pStyle w:val="Listenabsatz"/>
        <w:numPr>
          <w:ilvl w:val="0"/>
          <w:numId w:val="6"/>
        </w:numPr>
      </w:pPr>
      <w:r>
        <w:t xml:space="preserve">Klicken sie auf die </w:t>
      </w:r>
      <w:proofErr w:type="gramStart"/>
      <w:r>
        <w:t>NSG Einstellung</w:t>
      </w:r>
      <w:proofErr w:type="gramEnd"/>
      <w:r>
        <w:t>, um ihre Sicherheitsgruppe auszuwählen</w:t>
      </w:r>
    </w:p>
    <w:p w14:paraId="7CFD120B" w14:textId="4E2FA50B" w:rsidR="00EB49DE" w:rsidRDefault="00EB49DE" w:rsidP="00297C88">
      <w:pPr>
        <w:pStyle w:val="Listenabsatz"/>
        <w:numPr>
          <w:ilvl w:val="0"/>
          <w:numId w:val="6"/>
        </w:numPr>
      </w:pPr>
      <w:r>
        <w:t>Klicken sie auf Ok</w:t>
      </w:r>
    </w:p>
    <w:p w14:paraId="49C4D56A" w14:textId="0E57DF27" w:rsidR="00EB49DE" w:rsidRDefault="00EB49DE" w:rsidP="00EB49DE">
      <w:pPr>
        <w:pStyle w:val="Listenabsatz"/>
        <w:numPr>
          <w:ilvl w:val="0"/>
          <w:numId w:val="6"/>
        </w:numPr>
      </w:pPr>
      <w:r>
        <w:t>Wiederholen sie o.g. Schritte für eine weitere VM mit dem Namen „</w:t>
      </w:r>
      <w:proofErr w:type="spellStart"/>
      <w:r>
        <w:t>BackEnd</w:t>
      </w:r>
      <w:proofErr w:type="spellEnd"/>
      <w:r>
        <w:t>“</w:t>
      </w:r>
      <w:r w:rsidR="00416877">
        <w:t xml:space="preserve"> jedoch vergeben sie dem </w:t>
      </w:r>
      <w:proofErr w:type="spellStart"/>
      <w:r w:rsidR="00416877">
        <w:t>BackEnd</w:t>
      </w:r>
      <w:proofErr w:type="spellEnd"/>
      <w:r w:rsidR="00416877">
        <w:t xml:space="preserve"> keine öffentliche </w:t>
      </w:r>
      <w:proofErr w:type="gramStart"/>
      <w:r w:rsidR="00416877">
        <w:t>IP Adresse</w:t>
      </w:r>
      <w:proofErr w:type="gramEnd"/>
      <w:r w:rsidR="00416877">
        <w:t>.</w:t>
      </w:r>
    </w:p>
    <w:p w14:paraId="5C515ADB" w14:textId="167E391D" w:rsidR="00297C88" w:rsidRDefault="00297C88" w:rsidP="00297C88"/>
    <w:p w14:paraId="11AB82EE" w14:textId="6F947D5C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2 – </w:t>
      </w:r>
      <w:r w:rsidR="00EB49DE">
        <w:t>Testen</w:t>
      </w:r>
    </w:p>
    <w:p w14:paraId="4A77532D" w14:textId="77777777" w:rsidR="00297C88" w:rsidRPr="00297C88" w:rsidRDefault="00297C88" w:rsidP="00297C88"/>
    <w:p w14:paraId="5239C703" w14:textId="77777777" w:rsidR="00EB49DE" w:rsidRPr="00297C88" w:rsidRDefault="00EB49DE" w:rsidP="00EB49DE">
      <w:pPr>
        <w:pStyle w:val="Listenabsatz"/>
        <w:numPr>
          <w:ilvl w:val="0"/>
          <w:numId w:val="11"/>
        </w:numPr>
      </w:pPr>
      <w:r w:rsidRPr="00297C88">
        <w:t>Öffnen sie</w:t>
      </w:r>
      <w:r>
        <w:t xml:space="preserve"> das Azure Portal </w:t>
      </w:r>
      <w:hyperlink r:id="rId13" w:history="1">
        <w:r w:rsidRPr="00962CCE">
          <w:rPr>
            <w:rStyle w:val="Hyperlink"/>
          </w:rPr>
          <w:t>https://portal.azure.com/</w:t>
        </w:r>
      </w:hyperlink>
    </w:p>
    <w:p w14:paraId="251EAA61" w14:textId="77777777" w:rsidR="00EB49DE" w:rsidRDefault="00EB49DE" w:rsidP="00EB49DE">
      <w:pPr>
        <w:pStyle w:val="Listenabsatz"/>
        <w:numPr>
          <w:ilvl w:val="0"/>
          <w:numId w:val="11"/>
        </w:numPr>
      </w:pPr>
      <w:r>
        <w:t>Klicken sie in der Navigation auf „Virtuelle Computer“ oder suchen diesen Bereich unter „Durchsuchen“</w:t>
      </w:r>
    </w:p>
    <w:p w14:paraId="397BDD2B" w14:textId="12F20E36" w:rsidR="00297C88" w:rsidRDefault="00EB49DE" w:rsidP="00297C88">
      <w:pPr>
        <w:pStyle w:val="Listenabsatz"/>
        <w:numPr>
          <w:ilvl w:val="0"/>
          <w:numId w:val="11"/>
        </w:numPr>
      </w:pPr>
      <w:r>
        <w:t xml:space="preserve">Klicken sie auf die </w:t>
      </w:r>
      <w:proofErr w:type="spellStart"/>
      <w:r>
        <w:t>FrontEnd</w:t>
      </w:r>
      <w:proofErr w:type="spellEnd"/>
      <w:r>
        <w:t>-VM und ermitteln die öffentliche IP</w:t>
      </w:r>
    </w:p>
    <w:p w14:paraId="6B17ED14" w14:textId="4349810F" w:rsidR="00EB49DE" w:rsidRDefault="00EB49DE" w:rsidP="00297C88">
      <w:pPr>
        <w:pStyle w:val="Listenabsatz"/>
        <w:numPr>
          <w:ilvl w:val="0"/>
          <w:numId w:val="11"/>
        </w:numPr>
      </w:pPr>
      <w:r>
        <w:t xml:space="preserve">Versuchen sie die IP Adresse per Ping </w:t>
      </w:r>
      <w:proofErr w:type="gramStart"/>
      <w:r>
        <w:t>oder  http</w:t>
      </w:r>
      <w:proofErr w:type="gramEnd"/>
      <w:r>
        <w:t>80 zu erreichen</w:t>
      </w:r>
    </w:p>
    <w:p w14:paraId="2549A1C7" w14:textId="5AEBF2EB" w:rsidR="00C5721F" w:rsidRDefault="00C5721F" w:rsidP="00C5721F">
      <w:pPr>
        <w:pStyle w:val="Listenabsatz"/>
        <w:numPr>
          <w:ilvl w:val="0"/>
          <w:numId w:val="11"/>
        </w:numPr>
      </w:pPr>
      <w:r>
        <w:t xml:space="preserve">Klicken sie auf die </w:t>
      </w:r>
      <w:proofErr w:type="spellStart"/>
      <w:r>
        <w:t>BackEnd</w:t>
      </w:r>
      <w:proofErr w:type="spellEnd"/>
      <w:r>
        <w:t>-VM und ermitteln die private IP</w:t>
      </w:r>
    </w:p>
    <w:p w14:paraId="59AB3905" w14:textId="77777777" w:rsidR="00C5721F" w:rsidRDefault="00C5721F" w:rsidP="00C5721F">
      <w:pPr>
        <w:pStyle w:val="Listenabsatz"/>
        <w:numPr>
          <w:ilvl w:val="0"/>
          <w:numId w:val="11"/>
        </w:numPr>
      </w:pPr>
      <w:r>
        <w:t xml:space="preserve">Loggen sie sich per RDP auf den </w:t>
      </w:r>
      <w:proofErr w:type="spellStart"/>
      <w:r>
        <w:t>FrontEnd</w:t>
      </w:r>
      <w:proofErr w:type="spellEnd"/>
      <w:r>
        <w:t xml:space="preserve"> Server ein</w:t>
      </w:r>
    </w:p>
    <w:p w14:paraId="28B87142" w14:textId="56AEC5C4" w:rsidR="00C5721F" w:rsidRDefault="00C5721F" w:rsidP="00297C88">
      <w:pPr>
        <w:pStyle w:val="Listenabsatz"/>
        <w:numPr>
          <w:ilvl w:val="0"/>
          <w:numId w:val="11"/>
        </w:numPr>
      </w:pPr>
      <w:r>
        <w:t xml:space="preserve">Versuchen sie die </w:t>
      </w:r>
      <w:proofErr w:type="gramStart"/>
      <w:r>
        <w:t>IP Adresse</w:t>
      </w:r>
      <w:proofErr w:type="gramEnd"/>
      <w:r>
        <w:t xml:space="preserve"> des </w:t>
      </w:r>
      <w:proofErr w:type="spellStart"/>
      <w:r>
        <w:t>BackEnd</w:t>
      </w:r>
      <w:proofErr w:type="spellEnd"/>
      <w:r>
        <w:t xml:space="preserve"> zu erreichen.</w:t>
      </w: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default" r:id="rId14"/>
      <w:footerReference w:type="default" r:id="rId15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AD21" w14:textId="77777777" w:rsidR="008C17D7" w:rsidRDefault="008C17D7">
      <w:r>
        <w:separator/>
      </w:r>
    </w:p>
  </w:endnote>
  <w:endnote w:type="continuationSeparator" w:id="0">
    <w:p w14:paraId="67C9710A" w14:textId="77777777" w:rsidR="008C17D7" w:rsidRDefault="008C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DF6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3B1F38B7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802A" w14:textId="77777777" w:rsidR="008C17D7" w:rsidRDefault="008C17D7">
      <w:r>
        <w:separator/>
      </w:r>
    </w:p>
  </w:footnote>
  <w:footnote w:type="continuationSeparator" w:id="0">
    <w:p w14:paraId="499A360F" w14:textId="77777777" w:rsidR="008C17D7" w:rsidRDefault="008C1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299458CB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439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C1EAF"/>
    <w:multiLevelType w:val="hybridMultilevel"/>
    <w:tmpl w:val="04BCD808"/>
    <w:lvl w:ilvl="0" w:tplc="7BCA7E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1749619244">
    <w:abstractNumId w:val="5"/>
  </w:num>
  <w:num w:numId="2" w16cid:durableId="689721053">
    <w:abstractNumId w:val="11"/>
  </w:num>
  <w:num w:numId="3" w16cid:durableId="1240795523">
    <w:abstractNumId w:val="3"/>
  </w:num>
  <w:num w:numId="4" w16cid:durableId="1928951956">
    <w:abstractNumId w:val="1"/>
  </w:num>
  <w:num w:numId="5" w16cid:durableId="1939410268">
    <w:abstractNumId w:val="4"/>
  </w:num>
  <w:num w:numId="6" w16cid:durableId="1421489838">
    <w:abstractNumId w:val="8"/>
  </w:num>
  <w:num w:numId="7" w16cid:durableId="1221134861">
    <w:abstractNumId w:val="0"/>
  </w:num>
  <w:num w:numId="8" w16cid:durableId="1203402827">
    <w:abstractNumId w:val="6"/>
  </w:num>
  <w:num w:numId="9" w16cid:durableId="796601442">
    <w:abstractNumId w:val="2"/>
  </w:num>
  <w:num w:numId="10" w16cid:durableId="1935240959">
    <w:abstractNumId w:val="9"/>
  </w:num>
  <w:num w:numId="11" w16cid:durableId="2099132991">
    <w:abstractNumId w:val="7"/>
  </w:num>
  <w:num w:numId="12" w16cid:durableId="710031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442D0"/>
    <w:rsid w:val="00060A28"/>
    <w:rsid w:val="00066476"/>
    <w:rsid w:val="000C4E24"/>
    <w:rsid w:val="000D15C8"/>
    <w:rsid w:val="000F087B"/>
    <w:rsid w:val="00115E49"/>
    <w:rsid w:val="00117055"/>
    <w:rsid w:val="001B0284"/>
    <w:rsid w:val="001D4DCC"/>
    <w:rsid w:val="001D6F01"/>
    <w:rsid w:val="00201D61"/>
    <w:rsid w:val="002100B5"/>
    <w:rsid w:val="00223307"/>
    <w:rsid w:val="00297C88"/>
    <w:rsid w:val="002F39BF"/>
    <w:rsid w:val="0030657F"/>
    <w:rsid w:val="00366AA3"/>
    <w:rsid w:val="003C4D85"/>
    <w:rsid w:val="00407969"/>
    <w:rsid w:val="00416877"/>
    <w:rsid w:val="00434883"/>
    <w:rsid w:val="004460CD"/>
    <w:rsid w:val="00463E79"/>
    <w:rsid w:val="00467FA2"/>
    <w:rsid w:val="004743B8"/>
    <w:rsid w:val="004A65E7"/>
    <w:rsid w:val="004B1F6C"/>
    <w:rsid w:val="004C2AB7"/>
    <w:rsid w:val="004F650E"/>
    <w:rsid w:val="004F6FAF"/>
    <w:rsid w:val="0050058A"/>
    <w:rsid w:val="005069B5"/>
    <w:rsid w:val="00521E30"/>
    <w:rsid w:val="00555AA2"/>
    <w:rsid w:val="005A38C3"/>
    <w:rsid w:val="005C4783"/>
    <w:rsid w:val="006D120E"/>
    <w:rsid w:val="006D2C7E"/>
    <w:rsid w:val="006F6CC4"/>
    <w:rsid w:val="00717AC2"/>
    <w:rsid w:val="007C4E42"/>
    <w:rsid w:val="007D2FEC"/>
    <w:rsid w:val="007D58DE"/>
    <w:rsid w:val="007F1880"/>
    <w:rsid w:val="00851403"/>
    <w:rsid w:val="00860E81"/>
    <w:rsid w:val="00870344"/>
    <w:rsid w:val="00890E96"/>
    <w:rsid w:val="008A7612"/>
    <w:rsid w:val="008B77CB"/>
    <w:rsid w:val="008C17D7"/>
    <w:rsid w:val="00945A65"/>
    <w:rsid w:val="009829F9"/>
    <w:rsid w:val="009E0557"/>
    <w:rsid w:val="00A15BD1"/>
    <w:rsid w:val="00A41B83"/>
    <w:rsid w:val="00A54973"/>
    <w:rsid w:val="00AD00CA"/>
    <w:rsid w:val="00AE76B6"/>
    <w:rsid w:val="00B120D8"/>
    <w:rsid w:val="00B144A6"/>
    <w:rsid w:val="00B35DC3"/>
    <w:rsid w:val="00B8191D"/>
    <w:rsid w:val="00B871CE"/>
    <w:rsid w:val="00B94C71"/>
    <w:rsid w:val="00BB24B9"/>
    <w:rsid w:val="00BF4E92"/>
    <w:rsid w:val="00C109D3"/>
    <w:rsid w:val="00C27393"/>
    <w:rsid w:val="00C5721F"/>
    <w:rsid w:val="00C7457A"/>
    <w:rsid w:val="00CB687C"/>
    <w:rsid w:val="00CC0E55"/>
    <w:rsid w:val="00CE4378"/>
    <w:rsid w:val="00CE6BDD"/>
    <w:rsid w:val="00CF54B5"/>
    <w:rsid w:val="00D74989"/>
    <w:rsid w:val="00D87C54"/>
    <w:rsid w:val="00DC08CB"/>
    <w:rsid w:val="00DD2BC3"/>
    <w:rsid w:val="00E45858"/>
    <w:rsid w:val="00E540FF"/>
    <w:rsid w:val="00E65EF3"/>
    <w:rsid w:val="00E90694"/>
    <w:rsid w:val="00EB49DE"/>
    <w:rsid w:val="00EB7D67"/>
    <w:rsid w:val="00EC4353"/>
    <w:rsid w:val="00F26CEA"/>
    <w:rsid w:val="00F347CF"/>
    <w:rsid w:val="00F43EBC"/>
    <w:rsid w:val="00F54A3F"/>
    <w:rsid w:val="00F81157"/>
    <w:rsid w:val="00F90DAD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95F0-E2CA-4017-9E95-1ADF0D3AA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EA3B0-9F42-42B9-826D-72B51639335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customXml/itemProps5.xml><?xml version="1.0" encoding="utf-8"?>
<ds:datastoreItem xmlns:ds="http://schemas.openxmlformats.org/officeDocument/2006/customXml" ds:itemID="{F2F20EF6-1613-4BD6-98BB-213950B8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1662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3</cp:revision>
  <cp:lastPrinted>2003-07-30T16:41:00Z</cp:lastPrinted>
  <dcterms:created xsi:type="dcterms:W3CDTF">2023-04-02T19:17:00Z</dcterms:created>
  <dcterms:modified xsi:type="dcterms:W3CDTF">2023-04-08T12:49:00Z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