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4764871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6E1219CE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</w:t>
            </w:r>
            <w:r w:rsidR="00E41B66">
              <w:rPr>
                <w:rFonts w:cs="Times New Roman"/>
                <w:b/>
                <w:spacing w:val="36"/>
                <w:szCs w:val="28"/>
              </w:rPr>
              <w:t>4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7A32C3F8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5E296E8B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2BE3D32F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0DF57CC3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A9B0E35" w14:textId="683E293C" w:rsidR="00E41B66" w:rsidRPr="00054EC0" w:rsidRDefault="00E41B66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054EC0">
        <w:rPr>
          <w:rFonts w:ascii="Times New Roman" w:hAnsi="Times New Roman" w:cs="Times New Roman"/>
          <w:sz w:val="28"/>
          <w:szCs w:val="28"/>
        </w:rPr>
        <w:t>Пусть дана матричная игра, заданная матрицей А размерности 6х8. Необходимо найти верхнюю и нижнюю цену игры и равновесное решение в смешанных стратегиях.</w:t>
      </w:r>
    </w:p>
    <w:p w14:paraId="33C0C22F" w14:textId="04E64152" w:rsidR="00E41B66" w:rsidRDefault="00E41B66" w:rsidP="006669C2">
      <w:pPr>
        <w:rPr>
          <w:rFonts w:ascii="Times New Roman" w:hAnsi="Times New Roman" w:cs="Times New Roman"/>
          <w:sz w:val="24"/>
          <w:szCs w:val="24"/>
        </w:rPr>
      </w:pPr>
    </w:p>
    <w:p w14:paraId="10649BC4" w14:textId="31BF8B44" w:rsidR="00E41B66" w:rsidRPr="00054EC0" w:rsidRDefault="00E41B66" w:rsidP="006669C2">
      <w:pPr>
        <w:rPr>
          <w:rFonts w:ascii="Times New Roman" w:hAnsi="Times New Roman" w:cs="Times New Roman"/>
          <w:sz w:val="28"/>
          <w:szCs w:val="28"/>
        </w:rPr>
      </w:pPr>
      <w:r w:rsidRPr="00054EC0">
        <w:rPr>
          <w:rFonts w:ascii="Times New Roman" w:hAnsi="Times New Roman" w:cs="Times New Roman"/>
          <w:sz w:val="28"/>
          <w:szCs w:val="28"/>
        </w:rPr>
        <w:t>А=(6х8) (</w:t>
      </w:r>
      <w:r w:rsidRPr="00054EC0">
        <w:rPr>
          <w:rFonts w:ascii="Times New Roman" w:hAnsi="Times New Roman" w:cs="Times New Roman"/>
          <w:sz w:val="28"/>
          <w:szCs w:val="28"/>
          <w:highlight w:val="yellow"/>
        </w:rPr>
        <w:t xml:space="preserve">здесь сгенерированная </w:t>
      </w:r>
      <w:r w:rsidR="00DD5685">
        <w:rPr>
          <w:rFonts w:ascii="Times New Roman" w:hAnsi="Times New Roman" w:cs="Times New Roman"/>
          <w:sz w:val="28"/>
          <w:szCs w:val="28"/>
          <w:highlight w:val="yellow"/>
        </w:rPr>
        <w:t xml:space="preserve">произвольная </w:t>
      </w:r>
      <w:r w:rsidRPr="00054EC0">
        <w:rPr>
          <w:rFonts w:ascii="Times New Roman" w:hAnsi="Times New Roman" w:cs="Times New Roman"/>
          <w:sz w:val="28"/>
          <w:szCs w:val="28"/>
          <w:highlight w:val="yellow"/>
        </w:rPr>
        <w:t>матрица)</w:t>
      </w:r>
    </w:p>
    <w:p w14:paraId="49B1EACB" w14:textId="0C78C5CE" w:rsidR="009E1E1B" w:rsidRDefault="00054EC0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054EC0">
        <w:rPr>
          <w:rFonts w:ascii="Times New Roman" w:hAnsi="Times New Roman" w:cs="Times New Roman"/>
          <w:sz w:val="28"/>
          <w:szCs w:val="28"/>
        </w:rPr>
        <w:t>Нижняя цена игры:</w:t>
      </w:r>
    </w:p>
    <w:p w14:paraId="104930CD" w14:textId="59D8BBCB" w:rsidR="00054EC0" w:rsidRDefault="00054EC0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2299" w:dyaOrig="600" w14:anchorId="03C6C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15pt;height:30pt" o:ole="">
            <v:imagedata r:id="rId8" o:title=""/>
          </v:shape>
          <o:OLEObject Type="Embed" ProgID="Equation.DSMT4" ShapeID="_x0000_i1070" DrawAspect="Content" ObjectID="_1745917421" r:id="rId9"/>
        </w:object>
      </w:r>
      <w:r w:rsidR="005B2FC2">
        <w:t>……</w:t>
      </w:r>
      <w:r w:rsidR="005B2FC2" w:rsidRPr="005B2FC2">
        <w:t xml:space="preserve">. </w:t>
      </w:r>
      <w:r w:rsidRPr="00054EC0">
        <w:rPr>
          <w:rFonts w:ascii="Times New Roman" w:hAnsi="Times New Roman" w:cs="Times New Roman"/>
          <w:sz w:val="28"/>
          <w:szCs w:val="28"/>
        </w:rPr>
        <w:t>(берём минимальный элемент по строкам и из них выбираем максимальный)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3B413" w14:textId="51B632F1" w:rsidR="00054EC0" w:rsidRDefault="00054EC0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цена игры:</w:t>
      </w:r>
    </w:p>
    <w:p w14:paraId="55CD1DA4" w14:textId="7B8FE1DC" w:rsidR="00054EC0" w:rsidRDefault="00054EC0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2320" w:dyaOrig="639" w14:anchorId="4FEB8A87">
          <v:shape id="_x0000_i1073" type="#_x0000_t75" style="width:116pt;height:32pt" o:ole="">
            <v:imagedata r:id="rId10" o:title=""/>
          </v:shape>
          <o:OLEObject Type="Embed" ProgID="Equation.DSMT4" ShapeID="_x0000_i1073" DrawAspect="Content" ObjectID="_1745917422" r:id="rId11"/>
        </w:object>
      </w:r>
      <w:r w:rsidR="005B2FC2">
        <w:t>……</w:t>
      </w:r>
      <w:r w:rsidR="005B2FC2" w:rsidRPr="005B2FC2">
        <w:t xml:space="preserve"> </w:t>
      </w:r>
      <w:r w:rsidRPr="00054EC0">
        <w:rPr>
          <w:rFonts w:ascii="Times New Roman" w:hAnsi="Times New Roman" w:cs="Times New Roman"/>
          <w:sz w:val="28"/>
          <w:szCs w:val="28"/>
        </w:rPr>
        <w:t>(берём максимальный элемент по столбцам и из них выбираем минимальный)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D0005" w14:textId="30935787" w:rsidR="00054EC0" w:rsidRDefault="00054EC0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Искать равновесное решение в смешанных стратегиях будем с помощью симплекс-метода. Для этого необходимо сделать матрицу А неотрицательной, поэтому к каждому </w:t>
      </w:r>
      <w:r w:rsidR="005B2FC2">
        <w:rPr>
          <w:rFonts w:ascii="Times New Roman" w:hAnsi="Times New Roman" w:cs="Times New Roman"/>
          <w:sz w:val="28"/>
          <w:szCs w:val="28"/>
        </w:rPr>
        <w:t xml:space="preserve">элементу матрицы А добавим модуль минимального элемента </w:t>
      </w:r>
      <w:r w:rsidR="005B2FC2" w:rsidRPr="00E11085">
        <w:rPr>
          <w:position w:val="-12"/>
        </w:rPr>
        <w:object w:dxaOrig="300" w:dyaOrig="380" w14:anchorId="77A6E774">
          <v:shape id="_x0000_i1075" type="#_x0000_t75" style="width:12pt;height:15pt" o:ole="">
            <v:imagedata r:id="rId12" o:title=""/>
          </v:shape>
          <o:OLEObject Type="Embed" ProgID="Equation.DSMT4" ShapeID="_x0000_i1075" DrawAspect="Content" ObjectID="_1745917423" r:id="rId13"/>
        </w:object>
      </w:r>
      <w:r w:rsidR="005B2FC2">
        <w:t xml:space="preserve"> </w:t>
      </w:r>
      <w:r w:rsidR="005B2FC2">
        <w:rPr>
          <w:rFonts w:ascii="Times New Roman" w:hAnsi="Times New Roman" w:cs="Times New Roman"/>
          <w:sz w:val="28"/>
          <w:szCs w:val="28"/>
        </w:rPr>
        <w:t>матрицы А.</w:t>
      </w:r>
    </w:p>
    <w:p w14:paraId="1F91A5C5" w14:textId="6C89F96A" w:rsidR="005B2FC2" w:rsidRPr="00DD5685" w:rsidRDefault="005B2FC2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1719" w:dyaOrig="600" w14:anchorId="22E54356">
          <v:shape id="_x0000_i1078" type="#_x0000_t75" style="width:86pt;height:30pt" o:ole="">
            <v:imagedata r:id="rId14" o:title=""/>
          </v:shape>
          <o:OLEObject Type="Embed" ProgID="Equation.DSMT4" ShapeID="_x0000_i1078" DrawAspect="Content" ObjectID="_1745917424" r:id="rId15"/>
        </w:object>
      </w:r>
      <w:r w:rsidR="00DD5685" w:rsidRPr="00DD5685">
        <w:rPr>
          <w:rFonts w:ascii="Times New Roman" w:hAnsi="Times New Roman" w:cs="Times New Roman"/>
          <w:sz w:val="28"/>
          <w:szCs w:val="28"/>
        </w:rPr>
        <w:t>…..</w:t>
      </w:r>
    </w:p>
    <w:p w14:paraId="618D0B88" w14:textId="502AAF3F" w:rsidR="005B2FC2" w:rsidRDefault="00DD5685" w:rsidP="00054EC0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 неотрицательная матрица </w:t>
      </w:r>
      <w:r w:rsidRPr="00E11085">
        <w:rPr>
          <w:position w:val="-4"/>
        </w:rPr>
        <w:object w:dxaOrig="279" w:dyaOrig="400" w14:anchorId="1A6D3DFD">
          <v:shape id="_x0000_i1080" type="#_x0000_t75" style="width:14pt;height:20pt" o:ole="">
            <v:imagedata r:id="rId16" o:title=""/>
          </v:shape>
          <o:OLEObject Type="Embed" ProgID="Equation.DSMT4" ShapeID="_x0000_i1080" DrawAspect="Content" ObjectID="_1745917425" r:id="rId17"/>
        </w:object>
      </w:r>
      <w:r>
        <w:rPr>
          <w:lang w:val="en-US"/>
        </w:rPr>
        <w:t>.</w:t>
      </w:r>
    </w:p>
    <w:p w14:paraId="1091F329" w14:textId="12F546FC" w:rsidR="00DD5685" w:rsidRDefault="00DD5685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18"/>
        </w:rPr>
        <w:object w:dxaOrig="1600" w:dyaOrig="540" w14:anchorId="06936964">
          <v:shape id="_x0000_i1082" type="#_x0000_t75" style="width:80pt;height:27pt" o:ole="">
            <v:imagedata r:id="rId18" o:title=""/>
          </v:shape>
          <o:OLEObject Type="Embed" ProgID="Equation.DSMT4" ShapeID="_x0000_i1082" DrawAspect="Content" ObjectID="_1745917426" r:id="rId19"/>
        </w:objec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D5685">
        <w:rPr>
          <w:rFonts w:ascii="Times New Roman" w:hAnsi="Times New Roman" w:cs="Times New Roman"/>
          <w:sz w:val="28"/>
          <w:szCs w:val="28"/>
          <w:highlight w:val="yellow"/>
        </w:rPr>
        <w:t>здесь уже неотрицательная матрица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94F46">
        <w:rPr>
          <w:rFonts w:ascii="Times New Roman" w:hAnsi="Times New Roman" w:cs="Times New Roman"/>
          <w:sz w:val="28"/>
          <w:szCs w:val="28"/>
        </w:rPr>
        <w:t>.</w:t>
      </w:r>
    </w:p>
    <w:p w14:paraId="66B0DA3B" w14:textId="29B0FB7A" w:rsidR="00994F46" w:rsidRDefault="00994F46" w:rsidP="00054E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C3C55" w14:textId="5A03E8A5" w:rsidR="00994F46" w:rsidRDefault="00994F46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решить следующие задачи:</w:t>
      </w:r>
    </w:p>
    <w:p w14:paraId="6300F195" w14:textId="46421BB1" w:rsidR="00994F46" w:rsidRPr="00994F46" w:rsidRDefault="00994F46" w:rsidP="00994F46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70"/>
        </w:rPr>
        <w:object w:dxaOrig="1740" w:dyaOrig="1560" w14:anchorId="453A3078">
          <v:shape id="_x0000_i1084" type="#_x0000_t75" style="width:87pt;height:78pt" o:ole="">
            <v:imagedata r:id="rId20" o:title=""/>
          </v:shape>
          <o:OLEObject Type="Embed" ProgID="Equation.DSMT4" ShapeID="_x0000_i1084" DrawAspect="Content" ObjectID="_1745917427" r:id="rId21"/>
        </w:object>
      </w:r>
    </w:p>
    <w:p w14:paraId="712D1C7B" w14:textId="3962EE77" w:rsidR="00994F46" w:rsidRPr="00994F46" w:rsidRDefault="00994F46" w:rsidP="00994F46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70"/>
        </w:rPr>
        <w:object w:dxaOrig="1660" w:dyaOrig="1560" w14:anchorId="51F18407">
          <v:shape id="_x0000_i1086" type="#_x0000_t75" style="width:83pt;height:78pt" o:ole="">
            <v:imagedata r:id="rId22" o:title=""/>
          </v:shape>
          <o:OLEObject Type="Embed" ProgID="Equation.DSMT4" ShapeID="_x0000_i1086" DrawAspect="Content" ObjectID="_1745917428" r:id="rId23"/>
        </w:object>
      </w:r>
    </w:p>
    <w:p w14:paraId="1C2B8D77" w14:textId="1B1AD207" w:rsidR="00994F46" w:rsidRDefault="00994F46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этом случае оптимальная стратегия первого игрока будет найдена по формуле:</w:t>
      </w:r>
    </w:p>
    <w:p w14:paraId="287F95EB" w14:textId="59311A73" w:rsidR="009335A9" w:rsidRDefault="00994F46" w:rsidP="00054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085">
        <w:rPr>
          <w:position w:val="-42"/>
        </w:rPr>
        <w:object w:dxaOrig="1120" w:dyaOrig="920" w14:anchorId="6FD79B1C">
          <v:shape id="_x0000_i1087" type="#_x0000_t75" style="width:56pt;height:46pt" o:ole="">
            <v:imagedata r:id="rId24" o:title=""/>
          </v:shape>
          <o:OLEObject Type="Embed" ProgID="Equation.DSMT4" ShapeID="_x0000_i1087" DrawAspect="Content" ObjectID="_1745917429" r:id="rId25"/>
        </w:object>
      </w:r>
      <w:r w:rsidR="009335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D0A07E" w14:textId="3AF20787" w:rsid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оптимальная стратегия </w:t>
      </w:r>
      <w:r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ого игрока будет найдена по формуле:</w:t>
      </w:r>
    </w:p>
    <w:p w14:paraId="72179FA8" w14:textId="2D487319" w:rsid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42"/>
        </w:rPr>
        <w:object w:dxaOrig="1100" w:dyaOrig="920" w14:anchorId="082BAD8B">
          <v:shape id="_x0000_i1090" type="#_x0000_t75" style="width:55pt;height:46pt" o:ole="">
            <v:imagedata r:id="rId26" o:title=""/>
          </v:shape>
          <o:OLEObject Type="Embed" ProgID="Equation.DSMT4" ShapeID="_x0000_i1090" DrawAspect="Content" ObjectID="_1745917430" r:id="rId2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744E9D" w14:textId="416183FA" w:rsid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игры будет равна:</w:t>
      </w:r>
    </w:p>
    <w:p w14:paraId="5510E82F" w14:textId="25BE90EE" w:rsid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1480" w:dyaOrig="800" w14:anchorId="4DC116C7">
          <v:shape id="_x0000_i1092" type="#_x0000_t75" style="width:74pt;height:40pt" o:ole="">
            <v:imagedata r:id="rId28" o:title=""/>
          </v:shape>
          <o:OLEObject Type="Embed" ProgID="Equation.DSMT4" ShapeID="_x0000_i1092" DrawAspect="Content" ObjectID="_1745917431" r:id="rId2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ACABE0D" w14:textId="5288E515" w:rsid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11085">
        <w:rPr>
          <w:position w:val="-6"/>
        </w:rPr>
        <w:object w:dxaOrig="279" w:dyaOrig="260" w14:anchorId="4B139E82">
          <v:shape id="_x0000_i1094" type="#_x0000_t75" style="width:14pt;height:13pt" o:ole="">
            <v:imagedata r:id="rId30" o:title=""/>
          </v:shape>
          <o:OLEObject Type="Embed" ProgID="Equation.DSMT4" ShapeID="_x0000_i1094" DrawAspect="Content" ObjectID="_1745917432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– значение целевой функции, полученной в результате решения задач линейной оптимизации.</w:t>
      </w:r>
    </w:p>
    <w:p w14:paraId="68C93629" w14:textId="050C2323" w:rsid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12"/>
        </w:rPr>
        <w:object w:dxaOrig="340" w:dyaOrig="480" w14:anchorId="155760CF">
          <v:shape id="_x0000_i1096" type="#_x0000_t75" style="width:17pt;height:24pt" o:ole="">
            <v:imagedata r:id="rId32" o:title=""/>
          </v:shape>
          <o:OLEObject Type="Embed" ProgID="Equation.DSMT4" ShapeID="_x0000_i1096" DrawAspect="Content" ObjectID="_1745917433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находится прямой задачей;</w:t>
      </w:r>
    </w:p>
    <w:p w14:paraId="3DACA2AC" w14:textId="79FE8687" w:rsidR="009335A9" w:rsidRPr="009335A9" w:rsidRDefault="009335A9" w:rsidP="00054EC0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12"/>
        </w:rPr>
        <w:object w:dxaOrig="380" w:dyaOrig="480" w14:anchorId="554024D4">
          <v:shape id="_x0000_i1098" type="#_x0000_t75" style="width:19pt;height:24pt" o:ole="">
            <v:imagedata r:id="rId34" o:title=""/>
          </v:shape>
          <o:OLEObject Type="Embed" ProgID="Equation.DSMT4" ShapeID="_x0000_i1098" DrawAspect="Content" ObjectID="_1745917434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находится двойственной задачей.</w:t>
      </w:r>
    </w:p>
    <w:p w14:paraId="097AC7A3" w14:textId="43E83F26" w:rsidR="0047699E" w:rsidRDefault="00092CB4" w:rsidP="006669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Прямая задача</w:t>
      </w:r>
      <w:r w:rsidR="0047699E">
        <w:rPr>
          <w:rFonts w:ascii="Times New Roman" w:hAnsi="Times New Roman" w:cs="Times New Roman"/>
          <w:b/>
          <w:sz w:val="28"/>
          <w:szCs w:val="28"/>
        </w:rPr>
        <w:t>:</w:t>
      </w:r>
    </w:p>
    <w:p w14:paraId="2F63487B" w14:textId="24529DC4" w:rsidR="00092CB4" w:rsidRDefault="00092CB4" w:rsidP="00491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приводится к каноническому виду. За начальную угловую точку </w:t>
      </w:r>
      <w:r w:rsidR="00491546">
        <w:rPr>
          <w:rFonts w:ascii="Times New Roman" w:hAnsi="Times New Roman" w:cs="Times New Roman"/>
          <w:sz w:val="28"/>
          <w:szCs w:val="28"/>
        </w:rPr>
        <w:t xml:space="preserve">берём </w:t>
      </w:r>
      <w:r w:rsidR="00491546" w:rsidRPr="00E11085">
        <w:rPr>
          <w:position w:val="-16"/>
        </w:rPr>
        <w:object w:dxaOrig="1340" w:dyaOrig="480" w14:anchorId="559FB414">
          <v:shape id="_x0000_i1107" type="#_x0000_t75" style="width:67pt;height:24pt" o:ole="">
            <v:imagedata r:id="rId36" o:title=""/>
          </v:shape>
          <o:OLEObject Type="Embed" ProgID="Equation.DSMT4" ShapeID="_x0000_i1107" DrawAspect="Content" ObjectID="_1745917435" r:id="rId37"/>
        </w:object>
      </w:r>
      <w:r w:rsidR="00491546" w:rsidRPr="00491546">
        <w:rPr>
          <w:rFonts w:ascii="Times New Roman" w:hAnsi="Times New Roman" w:cs="Times New Roman"/>
          <w:sz w:val="28"/>
          <w:szCs w:val="28"/>
        </w:rPr>
        <w:t>.</w:t>
      </w:r>
    </w:p>
    <w:p w14:paraId="107B3469" w14:textId="6D3C8FF8" w:rsidR="00491546" w:rsidRPr="00491546" w:rsidRDefault="00491546" w:rsidP="00491546">
      <w:pPr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8398E" wp14:editId="4BFE1370">
            <wp:extent cx="5938520" cy="17081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ab"/>
        </w:rPr>
        <w:commentReference w:id="1"/>
      </w:r>
    </w:p>
    <w:p w14:paraId="53B6D170" w14:textId="3E0B032E" w:rsidR="00092CB4" w:rsidRDefault="00FD2BFC" w:rsidP="00FD2BFC">
      <w:pPr>
        <w:jc w:val="both"/>
        <w:rPr>
          <w:rFonts w:ascii="Times New Roman" w:hAnsi="Times New Roman" w:cs="Times New Roman"/>
          <w:sz w:val="28"/>
          <w:szCs w:val="28"/>
        </w:rPr>
      </w:pPr>
      <w:r w:rsidRPr="00FD2BFC">
        <w:rPr>
          <w:rFonts w:ascii="Times New Roman" w:hAnsi="Times New Roman" w:cs="Times New Roman"/>
          <w:sz w:val="28"/>
          <w:szCs w:val="28"/>
          <w:highlight w:val="yellow"/>
        </w:rPr>
        <w:t>И дальше пошли решать прямую задачу. Указываете для каждого шага начальное угловое решение, разрешающий столбец, разрешающую строку, разрешающий элемент.</w:t>
      </w:r>
    </w:p>
    <w:p w14:paraId="7230ACFB" w14:textId="77777777" w:rsidR="00FD2BFC" w:rsidRDefault="00FD2BFC" w:rsidP="006669C2">
      <w:pPr>
        <w:rPr>
          <w:rFonts w:ascii="Times New Roman" w:hAnsi="Times New Roman" w:cs="Times New Roman"/>
          <w:sz w:val="28"/>
          <w:szCs w:val="28"/>
        </w:rPr>
      </w:pPr>
    </w:p>
    <w:p w14:paraId="6A02C817" w14:textId="6A9DD5DB" w:rsidR="00FD2BFC" w:rsidRDefault="00FD2BFC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42229EB" w14:textId="418A4451" w:rsidR="00FD2BFC" w:rsidRDefault="00FD2BFC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E27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E27A2">
        <w:rPr>
          <w:rFonts w:ascii="Times New Roman" w:hAnsi="Times New Roman" w:cs="Times New Roman"/>
          <w:sz w:val="28"/>
          <w:szCs w:val="28"/>
        </w:rPr>
        <w:t xml:space="preserve">координаты </w:t>
      </w:r>
      <w:r w:rsidR="00DE27A2">
        <w:rPr>
          <w:rFonts w:ascii="Times New Roman" w:hAnsi="Times New Roman" w:cs="Times New Roman"/>
          <w:sz w:val="28"/>
          <w:szCs w:val="28"/>
          <w:lang w:val="en-US"/>
        </w:rPr>
        <w:t>y).</w:t>
      </w:r>
    </w:p>
    <w:p w14:paraId="706BB3BC" w14:textId="3D30C839" w:rsidR="00DE27A2" w:rsidRDefault="00DE27A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целевой функции </w:t>
      </w:r>
      <w:r w:rsidRPr="00E11085">
        <w:rPr>
          <w:position w:val="-6"/>
        </w:rPr>
        <w:object w:dxaOrig="279" w:dyaOrig="260" w14:anchorId="45BC57D5">
          <v:shape id="_x0000_i1110" type="#_x0000_t75" style="width:14pt;height:13pt" o:ole="">
            <v:imagedata r:id="rId42" o:title=""/>
          </v:shape>
          <o:OLEObject Type="Embed" ProgID="Equation.DSMT4" ShapeID="_x0000_i1110" DrawAspect="Content" ObjectID="_1745917436" r:id="rId43"/>
        </w:object>
      </w:r>
      <w:r>
        <w:rPr>
          <w:rFonts w:ascii="Times New Roman" w:hAnsi="Times New Roman" w:cs="Times New Roman"/>
          <w:sz w:val="28"/>
          <w:szCs w:val="28"/>
        </w:rPr>
        <w:t>= ….</w:t>
      </w:r>
    </w:p>
    <w:p w14:paraId="137DFCE4" w14:textId="0BC7CF9C" w:rsidR="00DE27A2" w:rsidRDefault="00DE27A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стратегия второго игрока:</w:t>
      </w:r>
    </w:p>
    <w:p w14:paraId="0B745B02" w14:textId="602BEFEC" w:rsidR="00DE27A2" w:rsidRPr="00DE27A2" w:rsidRDefault="00DE27A2" w:rsidP="006669C2">
      <w:pPr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42"/>
        </w:rPr>
        <w:object w:dxaOrig="1359" w:dyaOrig="920" w14:anchorId="59DB17F0">
          <v:shape id="_x0000_i1115" type="#_x0000_t75" style="width:68pt;height:46pt" o:ole="">
            <v:imagedata r:id="rId44" o:title=""/>
          </v:shape>
          <o:OLEObject Type="Embed" ProgID="Equation.DSMT4" ShapeID="_x0000_i1115" DrawAspect="Content" ObjectID="_1745917437" r:id="rId4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(здесь координаты </w:t>
      </w:r>
      <w:r w:rsidRPr="00E11085">
        <w:rPr>
          <w:position w:val="-12"/>
        </w:rPr>
        <w:object w:dxaOrig="340" w:dyaOrig="480" w14:anchorId="1725C62D">
          <v:shape id="_x0000_i1116" type="#_x0000_t75" style="width:17pt;height:24pt" o:ole="">
            <v:imagedata r:id="rId46" o:title=""/>
          </v:shape>
          <o:OLEObject Type="Embed" ProgID="Equation.DSMT4" ShapeID="_x0000_i1116" DrawAspect="Content" ObjectID="_1745917438" r:id="rId47"/>
        </w:objec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B3EA94" w14:textId="0B23429F" w:rsidR="00FD2BFC" w:rsidRDefault="00DE27A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Двойственна</w:t>
      </w:r>
      <w:r>
        <w:rPr>
          <w:rFonts w:ascii="Times New Roman" w:hAnsi="Times New Roman" w:cs="Times New Roman"/>
          <w:b/>
          <w:sz w:val="28"/>
          <w:szCs w:val="28"/>
        </w:rPr>
        <w:t>я задача:</w:t>
      </w:r>
    </w:p>
    <w:p w14:paraId="0DB8E372" w14:textId="0D14AF93" w:rsidR="00DE27A2" w:rsidRDefault="00DE27A2" w:rsidP="00DE27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Двойственная задача приводится к каноническому виду, далее ищется начальная угловая точка, решая вспомогательную задачу.</w:t>
      </w:r>
    </w:p>
    <w:p w14:paraId="0426F75B" w14:textId="38EC2117" w:rsidR="00DE27A2" w:rsidRDefault="00DE27A2" w:rsidP="006669C2">
      <w:pPr>
        <w:rPr>
          <w:rFonts w:ascii="Times New Roman" w:hAnsi="Times New Roman" w:cs="Times New Roman"/>
          <w:sz w:val="28"/>
          <w:szCs w:val="28"/>
        </w:rPr>
      </w:pPr>
      <w:r w:rsidRPr="00DE27A2">
        <w:rPr>
          <w:rFonts w:ascii="Times New Roman" w:hAnsi="Times New Roman" w:cs="Times New Roman"/>
          <w:b/>
          <w:sz w:val="28"/>
          <w:szCs w:val="28"/>
        </w:rPr>
        <w:t>Решение вспомогательной задачи</w:t>
      </w:r>
    </w:p>
    <w:p w14:paraId="2DAE57D4" w14:textId="4297EE7A" w:rsidR="00DE27A2" w:rsidRDefault="00DE27A2" w:rsidP="006669C2">
      <w:pPr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EA2C4" wp14:editId="5840A21C">
            <wp:extent cx="5930900" cy="147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ab"/>
        </w:rPr>
        <w:commentReference w:id="2"/>
      </w:r>
    </w:p>
    <w:p w14:paraId="39B65D55" w14:textId="4FA299BC" w:rsidR="00DE27A2" w:rsidRPr="00DE27A2" w:rsidRDefault="00DE27A2" w:rsidP="00DE27A2">
      <w:pPr>
        <w:jc w:val="both"/>
        <w:rPr>
          <w:rFonts w:ascii="Times New Roman" w:hAnsi="Times New Roman" w:cs="Times New Roman"/>
          <w:sz w:val="28"/>
          <w:szCs w:val="28"/>
        </w:rPr>
      </w:pPr>
      <w:r w:rsidRPr="00DE27A2">
        <w:rPr>
          <w:rFonts w:ascii="Times New Roman" w:hAnsi="Times New Roman" w:cs="Times New Roman"/>
          <w:sz w:val="28"/>
          <w:szCs w:val="28"/>
        </w:rPr>
        <w:t>Базисные столбцы выделяются с помощью элементарных преобразований строк. К первой строке добавляются остальные строки, умноженные на -1. Получается:</w:t>
      </w:r>
    </w:p>
    <w:p w14:paraId="157BC86C" w14:textId="00E0807E" w:rsidR="00DE27A2" w:rsidRDefault="00DE27A2" w:rsidP="00DE27A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 wp14:anchorId="62EF0A71" wp14:editId="240C247C">
            <wp:extent cx="5937250" cy="13271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0C98" w14:textId="48C4A71C" w:rsidR="00DE27A2" w:rsidRDefault="00DE27A2" w:rsidP="00DE27A2">
      <w:pPr>
        <w:jc w:val="both"/>
        <w:rPr>
          <w:rFonts w:ascii="Times New Roman" w:hAnsi="Times New Roman" w:cs="Times New Roman"/>
          <w:sz w:val="28"/>
          <w:szCs w:val="28"/>
        </w:rPr>
      </w:pPr>
      <w:r w:rsidRPr="00FD2BFC">
        <w:rPr>
          <w:rFonts w:ascii="Times New Roman" w:hAnsi="Times New Roman" w:cs="Times New Roman"/>
          <w:sz w:val="28"/>
          <w:szCs w:val="28"/>
          <w:highlight w:val="yellow"/>
        </w:rPr>
        <w:t>И дальше пошли решать. Указываете для каждого шага начальное угловое решение, разрешающий столбец, разрешающую строку, разрешающий элемент.</w:t>
      </w:r>
    </w:p>
    <w:p w14:paraId="2A84973B" w14:textId="05B50D88" w:rsidR="00DE27A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60AAF" wp14:editId="79712C15">
            <wp:extent cx="5930900" cy="234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5BAC" w14:textId="190AE2D8" w:rsidR="008C241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Найденная угловая точка:</w:t>
      </w:r>
    </w:p>
    <w:p w14:paraId="51AD33BC" w14:textId="7D48DA4C" w:rsidR="008C241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C2412">
        <w:rPr>
          <w:rFonts w:ascii="Times New Roman" w:hAnsi="Times New Roman" w:cs="Times New Roman"/>
          <w:sz w:val="28"/>
          <w:szCs w:val="28"/>
          <w:highlight w:val="yellow"/>
        </w:rPr>
        <w:t>координаты точки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066BC83" w14:textId="6AB1FC30" w:rsidR="008C2412" w:rsidRPr="008C241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не осталось отрицательных элементов (не считая значение целевой функции) и </w:t>
      </w:r>
      <w:r w:rsidRPr="00E11085">
        <w:rPr>
          <w:position w:val="-6"/>
        </w:rPr>
        <w:object w:dxaOrig="700" w:dyaOrig="320" w14:anchorId="01E84C3E">
          <v:shape id="_x0000_i1121" type="#_x0000_t75" style="width:35pt;height:16pt" o:ole="">
            <v:imagedata r:id="rId51" o:title=""/>
          </v:shape>
          <o:OLEObject Type="Embed" ProgID="Equation.DSMT4" ShapeID="_x0000_i1121" DrawAspect="Content" ObjectID="_1745917439" r:id="rId52"/>
        </w:object>
      </w:r>
      <w:r w:rsidRPr="008C24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 найдено оптимальное решение для вспомогательной задачи.</w:t>
      </w:r>
    </w:p>
    <w:p w14:paraId="53FDEB83" w14:textId="3242D131" w:rsidR="008C2412" w:rsidRPr="008C2412" w:rsidRDefault="008C2412" w:rsidP="006669C2">
      <w:pPr>
        <w:rPr>
          <w:rFonts w:ascii="Times New Roman" w:hAnsi="Times New Roman" w:cs="Times New Roman"/>
          <w:b/>
          <w:sz w:val="28"/>
          <w:szCs w:val="28"/>
        </w:rPr>
      </w:pPr>
      <w:r w:rsidRPr="008C2412">
        <w:rPr>
          <w:rFonts w:ascii="Times New Roman" w:hAnsi="Times New Roman" w:cs="Times New Roman"/>
          <w:b/>
          <w:sz w:val="28"/>
          <w:szCs w:val="28"/>
        </w:rPr>
        <w:t>Решение двойственной задачи</w:t>
      </w:r>
    </w:p>
    <w:p w14:paraId="09E55326" w14:textId="33613DE4" w:rsidR="008C241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решения двойственной задачи продолжим с найденной угловой точки. Исключим из таблицы столбцы, соответствующие элементам </w:t>
      </w:r>
      <w:r w:rsidRPr="00E11085">
        <w:rPr>
          <w:position w:val="-6"/>
        </w:rPr>
        <w:object w:dxaOrig="240" w:dyaOrig="260" w14:anchorId="5F695D99">
          <v:shape id="_x0000_i1123" type="#_x0000_t75" style="width:12pt;height:13pt" o:ole="">
            <v:imagedata r:id="rId53" o:title=""/>
          </v:shape>
          <o:OLEObject Type="Embed" ProgID="Equation.DSMT4" ShapeID="_x0000_i1123" DrawAspect="Content" ObjectID="_1745917440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и заменим первую строку на </w:t>
      </w:r>
      <w:r w:rsidRPr="00E11085">
        <w:rPr>
          <w:position w:val="-16"/>
        </w:rPr>
        <w:object w:dxaOrig="720" w:dyaOrig="480" w14:anchorId="58FE187E">
          <v:shape id="_x0000_i1127" type="#_x0000_t75" style="width:36pt;height:24pt" o:ole="">
            <v:imagedata r:id="rId55" o:title=""/>
          </v:shape>
          <o:OLEObject Type="Embed" ProgID="Equation.DSMT4" ShapeID="_x0000_i1127" DrawAspect="Content" ObjectID="_1745917441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F5FA77" w14:textId="0B253157" w:rsidR="008C241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угловая точка:</w:t>
      </w:r>
    </w:p>
    <w:p w14:paraId="615814DC" w14:textId="162638BC" w:rsidR="008C2412" w:rsidRDefault="008C2412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99234" wp14:editId="36DEA329">
            <wp:extent cx="5937250" cy="3873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6E9A" w14:textId="04A7B50A" w:rsidR="008C2412" w:rsidRDefault="00350820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C7643" wp14:editId="1D5FF0DB">
            <wp:extent cx="5930900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D9EF" w14:textId="154DCCC7" w:rsidR="008C2412" w:rsidRDefault="00350820" w:rsidP="00350820">
      <w:pPr>
        <w:jc w:val="both"/>
        <w:rPr>
          <w:rFonts w:ascii="Times New Roman" w:hAnsi="Times New Roman" w:cs="Times New Roman"/>
          <w:sz w:val="28"/>
          <w:szCs w:val="28"/>
        </w:rPr>
      </w:pPr>
      <w:r w:rsidRPr="00FD2BFC">
        <w:rPr>
          <w:rFonts w:ascii="Times New Roman" w:hAnsi="Times New Roman" w:cs="Times New Roman"/>
          <w:sz w:val="28"/>
          <w:szCs w:val="28"/>
          <w:highlight w:val="yellow"/>
        </w:rPr>
        <w:t>И дальше пошли решать. Указываете для каждого шага начальное угловое решение, разрешающий столбец, разрешающую строку, разрешающий элемент.</w:t>
      </w:r>
    </w:p>
    <w:p w14:paraId="1F10A22A" w14:textId="368973B9" w:rsidR="008C2412" w:rsidRDefault="00350820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8AC4E" wp14:editId="24178D03">
            <wp:extent cx="5937250" cy="18224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2A57" w14:textId="5A1D48EF" w:rsid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0CDF9" wp14:editId="6402CA71">
            <wp:extent cx="5937250" cy="1231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CE24" w14:textId="32939C5B" w:rsid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игры:</w:t>
      </w:r>
    </w:p>
    <w:p w14:paraId="63E20F45" w14:textId="08EEF3A5" w:rsidR="00350820" w:rsidRP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1719" w:dyaOrig="800" w14:anchorId="4B358229">
          <v:shape id="_x0000_i1134" type="#_x0000_t75" style="width:86pt;height:40pt" o:ole="">
            <v:imagedata r:id="rId61" o:title=""/>
          </v:shape>
          <o:OLEObject Type="Embed" ProgID="Equation.DSMT4" ShapeID="_x0000_i1134" DrawAspect="Content" ObjectID="_1745917442" r:id="rId62"/>
        </w:object>
      </w:r>
      <w:r>
        <w:rPr>
          <w:rFonts w:ascii="Times New Roman" w:hAnsi="Times New Roman" w:cs="Times New Roman"/>
          <w:sz w:val="28"/>
          <w:szCs w:val="28"/>
        </w:rPr>
        <w:t>(здесь подставляете полученные значения и полученный результат)</w:t>
      </w:r>
    </w:p>
    <w:p w14:paraId="16A21226" w14:textId="2CAD1798" w:rsid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E8A7E" wp14:editId="400220B2">
            <wp:extent cx="5937250" cy="34099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28C" w14:textId="67231B38" w:rsid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игры: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820">
        <w:rPr>
          <w:position w:val="-12"/>
        </w:rPr>
        <w:object w:dxaOrig="520" w:dyaOrig="320" w14:anchorId="25E25887">
          <v:shape id="_x0000_i1138" type="#_x0000_t75" style="width:26pt;height:16pt" o:ole="">
            <v:imagedata r:id="rId64" o:title=""/>
          </v:shape>
          <o:OLEObject Type="Embed" ProgID="Equation.DSMT4" ShapeID="_x0000_i1138" DrawAspect="Content" ObjectID="_1745917443" r:id="rId65"/>
        </w:object>
      </w:r>
    </w:p>
    <w:p w14:paraId="3FE1EB45" w14:textId="590B8C9B" w:rsid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</w:p>
    <w:p w14:paraId="2B1E0EA5" w14:textId="5D0028BC" w:rsidR="00350820" w:rsidRDefault="00350820" w:rsidP="006669C2">
      <w:pPr>
        <w:rPr>
          <w:rFonts w:ascii="Times New Roman" w:hAnsi="Times New Roman" w:cs="Times New Roman"/>
          <w:sz w:val="28"/>
          <w:szCs w:val="28"/>
        </w:rPr>
      </w:pPr>
      <w:r w:rsidRPr="00350820">
        <w:rPr>
          <w:rFonts w:ascii="Times New Roman" w:hAnsi="Times New Roman" w:cs="Times New Roman"/>
          <w:sz w:val="28"/>
          <w:szCs w:val="28"/>
          <w:highlight w:val="yellow"/>
        </w:rPr>
        <w:t xml:space="preserve">Ниже приводите код </w:t>
      </w:r>
      <w:bookmarkStart w:id="3" w:name="_GoBack"/>
      <w:bookmarkEnd w:id="3"/>
      <w:r w:rsidRPr="00350820">
        <w:rPr>
          <w:rFonts w:ascii="Times New Roman" w:hAnsi="Times New Roman" w:cs="Times New Roman"/>
          <w:sz w:val="28"/>
          <w:szCs w:val="28"/>
          <w:highlight w:val="yellow"/>
        </w:rPr>
        <w:t>программы</w:t>
      </w:r>
    </w:p>
    <w:sectPr w:rsidR="00350820" w:rsidSect="005F6550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дминистратор" w:date="2023-05-18T11:38:00Z" w:initials="А">
    <w:p w14:paraId="69EE11F0" w14:textId="74243EA9" w:rsidR="00491546" w:rsidRDefault="00491546">
      <w:pPr>
        <w:pStyle w:val="ac"/>
      </w:pPr>
      <w:r>
        <w:rPr>
          <w:rStyle w:val="ab"/>
        </w:rPr>
        <w:annotationRef/>
      </w:r>
      <w:r>
        <w:t xml:space="preserve">Обведённое красным – это матрица </w:t>
      </w:r>
      <w:r w:rsidRPr="00E11085">
        <w:rPr>
          <w:position w:val="-4"/>
        </w:rPr>
        <w:object w:dxaOrig="279" w:dyaOrig="400" w14:anchorId="562F6AE2">
          <v:shape id="_x0000_i1108" type="#_x0000_t75" style="width:14pt;height:20pt" o:ole="">
            <v:imagedata r:id="rId1" o:title=""/>
          </v:shape>
          <o:OLEObject Type="Embed" ProgID="Equation.DSMT4" ShapeID="_x0000_i1108" DrawAspect="Content" ObjectID="_1745917444" r:id="rId2"/>
        </w:object>
      </w:r>
    </w:p>
  </w:comment>
  <w:comment w:id="2" w:author="Администратор" w:date="2023-05-18T11:49:00Z" w:initials="А">
    <w:p w14:paraId="59A4A426" w14:textId="5C7A72BC" w:rsidR="00DE27A2" w:rsidRDefault="00DE27A2">
      <w:pPr>
        <w:pStyle w:val="ac"/>
      </w:pPr>
      <w:r>
        <w:rPr>
          <w:rStyle w:val="ab"/>
        </w:rPr>
        <w:annotationRef/>
      </w:r>
      <w:r>
        <w:t xml:space="preserve">Красным обведена матрица </w:t>
      </w:r>
      <w:r w:rsidRPr="00E11085">
        <w:rPr>
          <w:position w:val="-4"/>
        </w:rPr>
        <w:object w:dxaOrig="420" w:dyaOrig="400" w14:anchorId="3689B891">
          <v:shape id="_x0000_i1118" type="#_x0000_t75" style="width:21pt;height:20pt" o:ole="">
            <v:imagedata r:id="rId3" o:title=""/>
          </v:shape>
          <o:OLEObject Type="Embed" ProgID="Equation.DSMT4" ShapeID="_x0000_i1118" DrawAspect="Content" ObjectID="_1745917445" r:id="rId4"/>
        </w:obje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EE11F0" w15:done="0"/>
  <w15:commentEx w15:paraId="59A4A4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EE11F0" w16cid:durableId="28108CCF"/>
  <w16cid:commentId w16cid:paraId="59A4A426" w16cid:durableId="28108F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D8A2" w14:textId="77777777" w:rsidR="00EB0BE8" w:rsidRDefault="00EB0BE8" w:rsidP="005F6550">
      <w:pPr>
        <w:spacing w:after="0" w:line="240" w:lineRule="auto"/>
      </w:pPr>
      <w:r>
        <w:separator/>
      </w:r>
    </w:p>
  </w:endnote>
  <w:endnote w:type="continuationSeparator" w:id="0">
    <w:p w14:paraId="7F8DD890" w14:textId="77777777" w:rsidR="00EB0BE8" w:rsidRDefault="00EB0BE8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B58CA" w14:textId="77777777" w:rsidR="005F6550" w:rsidRDefault="005F65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462488"/>
      <w:docPartObj>
        <w:docPartGallery w:val="Page Numbers (Bottom of Page)"/>
        <w:docPartUnique/>
      </w:docPartObj>
    </w:sdtPr>
    <w:sdtEndPr/>
    <w:sdtContent>
      <w:p w14:paraId="6FA67E9C" w14:textId="7119F716" w:rsidR="005F6550" w:rsidRDefault="005F65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A73BA" w14:textId="77777777" w:rsidR="005F6550" w:rsidRDefault="005F65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164CA" w14:textId="77777777" w:rsidR="00EB0BE8" w:rsidRDefault="00EB0BE8" w:rsidP="005F6550">
      <w:pPr>
        <w:spacing w:after="0" w:line="240" w:lineRule="auto"/>
      </w:pPr>
      <w:r>
        <w:separator/>
      </w:r>
    </w:p>
  </w:footnote>
  <w:footnote w:type="continuationSeparator" w:id="0">
    <w:p w14:paraId="122451E2" w14:textId="77777777" w:rsidR="00EB0BE8" w:rsidRDefault="00EB0BE8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2FC24" w14:textId="77777777" w:rsidR="005F6550" w:rsidRDefault="005F65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761BB" w14:textId="77777777" w:rsidR="005F6550" w:rsidRDefault="005F655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FA25" w14:textId="77777777" w:rsidR="005F6550" w:rsidRDefault="005F65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6F3E"/>
    <w:multiLevelType w:val="hybridMultilevel"/>
    <w:tmpl w:val="D2FA6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None" w15:userId="Администрато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36752"/>
    <w:rsid w:val="00054EC0"/>
    <w:rsid w:val="0007035E"/>
    <w:rsid w:val="00077721"/>
    <w:rsid w:val="00092CB4"/>
    <w:rsid w:val="001048F5"/>
    <w:rsid w:val="00190407"/>
    <w:rsid w:val="00203F8F"/>
    <w:rsid w:val="00206F06"/>
    <w:rsid w:val="002870B2"/>
    <w:rsid w:val="002A1A03"/>
    <w:rsid w:val="002B3DBE"/>
    <w:rsid w:val="002C7FB3"/>
    <w:rsid w:val="002D2EA9"/>
    <w:rsid w:val="002F1E0C"/>
    <w:rsid w:val="003355E6"/>
    <w:rsid w:val="00350820"/>
    <w:rsid w:val="00353BB9"/>
    <w:rsid w:val="003C7217"/>
    <w:rsid w:val="003D4EBD"/>
    <w:rsid w:val="003D60A1"/>
    <w:rsid w:val="004059D9"/>
    <w:rsid w:val="00473E1E"/>
    <w:rsid w:val="0047699E"/>
    <w:rsid w:val="00491546"/>
    <w:rsid w:val="00575CA2"/>
    <w:rsid w:val="00580872"/>
    <w:rsid w:val="005833EA"/>
    <w:rsid w:val="00585DC1"/>
    <w:rsid w:val="005B2FC2"/>
    <w:rsid w:val="005D5DC2"/>
    <w:rsid w:val="005F6550"/>
    <w:rsid w:val="0064285E"/>
    <w:rsid w:val="006669C2"/>
    <w:rsid w:val="006748AD"/>
    <w:rsid w:val="006D1D76"/>
    <w:rsid w:val="00743EF7"/>
    <w:rsid w:val="00750044"/>
    <w:rsid w:val="00780CD9"/>
    <w:rsid w:val="00782570"/>
    <w:rsid w:val="00793C59"/>
    <w:rsid w:val="007A035B"/>
    <w:rsid w:val="00842B18"/>
    <w:rsid w:val="008C2412"/>
    <w:rsid w:val="008C7E03"/>
    <w:rsid w:val="008F04AD"/>
    <w:rsid w:val="009017EE"/>
    <w:rsid w:val="009335A9"/>
    <w:rsid w:val="00951FA5"/>
    <w:rsid w:val="009544FB"/>
    <w:rsid w:val="0098294C"/>
    <w:rsid w:val="00994F46"/>
    <w:rsid w:val="009D47E5"/>
    <w:rsid w:val="009E1E1B"/>
    <w:rsid w:val="00A26D12"/>
    <w:rsid w:val="00A7683C"/>
    <w:rsid w:val="00AD2C85"/>
    <w:rsid w:val="00AE1F93"/>
    <w:rsid w:val="00AE59D2"/>
    <w:rsid w:val="00AF6D3A"/>
    <w:rsid w:val="00B721D4"/>
    <w:rsid w:val="00B77616"/>
    <w:rsid w:val="00C42527"/>
    <w:rsid w:val="00C4559E"/>
    <w:rsid w:val="00CA39C5"/>
    <w:rsid w:val="00CE4689"/>
    <w:rsid w:val="00D35C59"/>
    <w:rsid w:val="00D47F74"/>
    <w:rsid w:val="00D526B9"/>
    <w:rsid w:val="00D63087"/>
    <w:rsid w:val="00D91B10"/>
    <w:rsid w:val="00DD5685"/>
    <w:rsid w:val="00DE27A2"/>
    <w:rsid w:val="00DE5D6C"/>
    <w:rsid w:val="00E32817"/>
    <w:rsid w:val="00E4075F"/>
    <w:rsid w:val="00E41B66"/>
    <w:rsid w:val="00E7162C"/>
    <w:rsid w:val="00E922FD"/>
    <w:rsid w:val="00EB0BE8"/>
    <w:rsid w:val="00EB28C2"/>
    <w:rsid w:val="00EB5DF4"/>
    <w:rsid w:val="00EF444E"/>
    <w:rsid w:val="00F11EFA"/>
    <w:rsid w:val="00F63E7F"/>
    <w:rsid w:val="00F848BB"/>
    <w:rsid w:val="00FC2B45"/>
    <w:rsid w:val="00FD00F0"/>
    <w:rsid w:val="00FD2BFC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7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0B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1EF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6550"/>
  </w:style>
  <w:style w:type="paragraph" w:styleId="a9">
    <w:name w:val="footer"/>
    <w:basedOn w:val="a"/>
    <w:link w:val="aa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6550"/>
  </w:style>
  <w:style w:type="character" w:styleId="ab">
    <w:name w:val="annotation reference"/>
    <w:basedOn w:val="a0"/>
    <w:uiPriority w:val="99"/>
    <w:semiHidden/>
    <w:unhideWhenUsed/>
    <w:rsid w:val="0049154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9154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9154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9154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91546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91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91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23.wmf"/><Relationship Id="rId2" Type="http://schemas.openxmlformats.org/officeDocument/2006/relationships/oleObject" Target="embeddings/oleObject16.bin"/><Relationship Id="rId1" Type="http://schemas.openxmlformats.org/officeDocument/2006/relationships/image" Target="media/image18.wmf"/><Relationship Id="rId4" Type="http://schemas.openxmlformats.org/officeDocument/2006/relationships/oleObject" Target="embeddings/oleObject20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4.png"/><Relationship Id="rId6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microsoft.com/office/2011/relationships/commentsExtended" Target="commentsExtended.xml"/><Relationship Id="rId45" Type="http://schemas.openxmlformats.org/officeDocument/2006/relationships/oleObject" Target="embeddings/oleObject18.bin"/><Relationship Id="rId53" Type="http://schemas.openxmlformats.org/officeDocument/2006/relationships/image" Target="media/image27.wmf"/><Relationship Id="rId58" Type="http://schemas.openxmlformats.org/officeDocument/2006/relationships/image" Target="media/image30.png"/><Relationship Id="rId66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3.bin"/><Relationship Id="rId64" Type="http://schemas.openxmlformats.org/officeDocument/2006/relationships/image" Target="media/image35.wmf"/><Relationship Id="rId69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image" Target="media/image31.png"/><Relationship Id="rId67" Type="http://schemas.openxmlformats.org/officeDocument/2006/relationships/header" Target="header2.xml"/><Relationship Id="rId20" Type="http://schemas.openxmlformats.org/officeDocument/2006/relationships/image" Target="media/image8.wmf"/><Relationship Id="rId41" Type="http://schemas.microsoft.com/office/2016/09/relationships/commentsIds" Target="commentsIds.xml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4.bin"/><Relationship Id="rId7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png"/><Relationship Id="rId57" Type="http://schemas.openxmlformats.org/officeDocument/2006/relationships/image" Target="media/image29.png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image" Target="media/image32.png"/><Relationship Id="rId65" Type="http://schemas.openxmlformats.org/officeDocument/2006/relationships/oleObject" Target="embeddings/oleObject25.bin"/><Relationship Id="rId73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comments" Target="comments.xml"/><Relationship Id="rId34" Type="http://schemas.openxmlformats.org/officeDocument/2006/relationships/image" Target="media/image15.wmf"/><Relationship Id="rId50" Type="http://schemas.openxmlformats.org/officeDocument/2006/relationships/image" Target="media/image25.png"/><Relationship Id="rId55" Type="http://schemas.openxmlformats.org/officeDocument/2006/relationships/image" Target="media/image28.wmf"/><Relationship Id="rId7" Type="http://schemas.openxmlformats.org/officeDocument/2006/relationships/image" Target="media/image1.jpe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Администратор</cp:lastModifiedBy>
  <cp:revision>8</cp:revision>
  <dcterms:created xsi:type="dcterms:W3CDTF">2023-05-18T01:02:00Z</dcterms:created>
  <dcterms:modified xsi:type="dcterms:W3CDTF">2023-05-18T02:11:00Z</dcterms:modified>
</cp:coreProperties>
</file>