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15F2" w14:textId="77777777" w:rsidR="005D2645" w:rsidRDefault="005D2645">
      <w:pPr>
        <w:ind w:firstLine="0"/>
        <w:rPr>
          <w:b w:val="0"/>
          <w:bCs w:val="0"/>
        </w:rPr>
      </w:pPr>
    </w:p>
    <w:p w14:paraId="2C7E8DD1" w14:textId="77777777" w:rsidR="00113F7C" w:rsidRDefault="00113F7C" w:rsidP="004700B5">
      <w:pPr>
        <w:spacing w:after="240"/>
        <w:ind w:firstLine="0"/>
        <w:jc w:val="left"/>
        <w:rPr>
          <w:b w:val="0"/>
          <w:bCs w:val="0"/>
          <w:color w:val="auto"/>
        </w:rPr>
      </w:pPr>
    </w:p>
    <w:p w14:paraId="012C9AC1" w14:textId="60515D8B" w:rsidR="005D2645" w:rsidRDefault="00000000" w:rsidP="004700B5">
      <w:pPr>
        <w:spacing w:after="240"/>
        <w:ind w:firstLine="0"/>
        <w:jc w:val="left"/>
        <w:rPr>
          <w:b w:val="0"/>
          <w:bCs w:val="0"/>
          <w:color w:val="auto"/>
        </w:rPr>
      </w:pPr>
      <w:r>
        <w:rPr>
          <w:b w:val="0"/>
          <w:bCs w:val="0"/>
          <w:color w:val="auto"/>
        </w:rPr>
        <w:br/>
      </w:r>
    </w:p>
    <w:p w14:paraId="27399F01" w14:textId="10FC2437" w:rsidR="005D2645" w:rsidRDefault="00000000">
      <w:pPr>
        <w:tabs>
          <w:tab w:val="left" w:pos="0"/>
        </w:tabs>
        <w:spacing w:line="360" w:lineRule="auto"/>
        <w:ind w:firstLine="850"/>
        <w:rPr>
          <w:b w:val="0"/>
          <w:bCs w:val="0"/>
        </w:rPr>
      </w:pPr>
      <w:r w:rsidRPr="008B7388">
        <w:rPr>
          <w:position w:val="-1"/>
        </w:rPr>
        <w:t>UNIVERSIDADE DO ESTADO DO PARÁ</w:t>
      </w:r>
      <w:r w:rsidRPr="008B7388">
        <w:rPr>
          <w:b w:val="0"/>
          <w:bCs w:val="0"/>
        </w:rPr>
        <w:t xml:space="preserve"> e </w:t>
      </w:r>
      <w:r w:rsidR="004700B5" w:rsidRPr="008B7388">
        <w:rPr>
          <w:color w:val="auto"/>
          <w:position w:val="-1"/>
        </w:rPr>
        <w:t>[NOME DA AUTORIDADE IMPETRADA]</w:t>
      </w:r>
      <w:r w:rsidRPr="008B7388">
        <w:rPr>
          <w:color w:val="auto"/>
          <w:position w:val="-1"/>
        </w:rPr>
        <w:t xml:space="preserve"> </w:t>
      </w:r>
      <w:r w:rsidR="004700B5" w:rsidRPr="008B7388">
        <w:rPr>
          <w:color w:val="auto"/>
          <w:position w:val="-1"/>
        </w:rPr>
        <w:t>–</w:t>
      </w:r>
      <w:r w:rsidRPr="008B7388">
        <w:rPr>
          <w:color w:val="auto"/>
          <w:position w:val="-1"/>
        </w:rPr>
        <w:t xml:space="preserve"> </w:t>
      </w:r>
      <w:r w:rsidR="004700B5" w:rsidRPr="008B7388">
        <w:rPr>
          <w:color w:val="auto"/>
          <w:position w:val="-1"/>
        </w:rPr>
        <w:t>[CARGO]</w:t>
      </w:r>
      <w:r w:rsidRPr="008B7388">
        <w:rPr>
          <w:color w:val="auto"/>
          <w:position w:val="-1"/>
        </w:rPr>
        <w:t>,</w:t>
      </w:r>
      <w:r w:rsidRPr="008B7388">
        <w:rPr>
          <w:b w:val="0"/>
          <w:bCs w:val="0"/>
        </w:rPr>
        <w:t xml:space="preserve"> vêm, respeitosamente, à presença de V.Ex.ª, apresentar as devidas </w:t>
      </w:r>
      <w:r w:rsidRPr="008B7388">
        <w:t>INFORMAÇÕES</w:t>
      </w:r>
      <w:r w:rsidRPr="008B7388">
        <w:rPr>
          <w:b w:val="0"/>
          <w:bCs w:val="0"/>
        </w:rPr>
        <w:t>, em razão da impetração de Mandado de Segurança por</w:t>
      </w:r>
      <w:r w:rsidRPr="008B7388">
        <w:t xml:space="preserve"> UNIVERSIDADE DO ESTADO DO PARÁ,</w:t>
      </w:r>
      <w:r w:rsidRPr="008B7388">
        <w:rPr>
          <w:b w:val="0"/>
          <w:bCs w:val="0"/>
        </w:rPr>
        <w:t xml:space="preserve"> postulando ao final pela </w:t>
      </w:r>
      <w:r w:rsidRPr="008B7388">
        <w:rPr>
          <w:b w:val="0"/>
          <w:bCs w:val="0"/>
          <w:u w:val="single"/>
        </w:rPr>
        <w:t>DENEGAÇÃO DA SEGURANÇA</w:t>
      </w:r>
      <w:r w:rsidRPr="008B7388">
        <w:rPr>
          <w:b w:val="0"/>
          <w:bCs w:val="0"/>
        </w:rPr>
        <w:t>, pelas razões a seguir expostas:</w:t>
      </w:r>
    </w:p>
    <w:p w14:paraId="6895A861" w14:textId="77777777" w:rsidR="005D2645" w:rsidRDefault="005D2645">
      <w:pPr>
        <w:tabs>
          <w:tab w:val="left" w:pos="0"/>
        </w:tabs>
        <w:spacing w:line="360" w:lineRule="auto"/>
        <w:ind w:hanging="2"/>
        <w:rPr>
          <w:rFonts w:ascii="Times New Roman" w:hAnsi="Times New Roman" w:cs="Times New Roman"/>
          <w:b w:val="0"/>
          <w:bCs w:val="0"/>
          <w:position w:val="-1"/>
        </w:rPr>
      </w:pPr>
    </w:p>
    <w:p w14:paraId="50696D5D" w14:textId="77777777" w:rsidR="005D2645" w:rsidRDefault="00000000">
      <w:pPr>
        <w:ind w:firstLine="0"/>
      </w:pPr>
      <w:r>
        <w:rPr>
          <w:b w:val="0"/>
          <w:bCs w:val="0"/>
          <w:color w:val="auto"/>
        </w:rPr>
        <w:t> </w:t>
      </w:r>
      <w:r>
        <w:t>1. DOS FATOS</w:t>
      </w:r>
    </w:p>
    <w:p w14:paraId="77955BF4" w14:textId="77777777" w:rsidR="005D2645" w:rsidRDefault="005D2645">
      <w:pPr>
        <w:spacing w:line="360" w:lineRule="auto"/>
        <w:ind w:firstLine="850"/>
        <w:rPr>
          <w:b w:val="0"/>
          <w:bCs w:val="0"/>
          <w:color w:val="auto"/>
          <w:position w:val="-1"/>
        </w:rPr>
      </w:pPr>
    </w:p>
    <w:p w14:paraId="37F5914F" w14:textId="77777777" w:rsidR="005D2645" w:rsidRDefault="00000000">
      <w:pPr>
        <w:spacing w:before="113" w:after="113" w:line="360" w:lineRule="auto"/>
        <w:ind w:firstLine="850"/>
        <w:rPr>
          <w:b w:val="0"/>
          <w:bCs w:val="0"/>
        </w:rPr>
      </w:pPr>
      <w:r>
        <w:rPr>
          <w:b w:val="0"/>
          <w:bCs w:val="0"/>
        </w:rPr>
        <w:t>A parte impetrante alega que é médica formada em curso de instituição estrangeira acreditado no Sistema ARCU-SUL e teve seu requerimento administrativo para revalidação de seu diploma de forma simplificada negado pela UEPA.</w:t>
      </w:r>
    </w:p>
    <w:p w14:paraId="62D44C4E" w14:textId="77777777" w:rsidR="005D2645" w:rsidRDefault="00000000">
      <w:pPr>
        <w:spacing w:before="113" w:after="113" w:line="360" w:lineRule="auto"/>
        <w:ind w:firstLine="850"/>
        <w:rPr>
          <w:b w:val="0"/>
          <w:bCs w:val="0"/>
        </w:rPr>
      </w:pPr>
      <w:r>
        <w:rPr>
          <w:b w:val="0"/>
          <w:bCs w:val="0"/>
        </w:rPr>
        <w:t>Aduz ser ilegal a Resolução nº 3782/22 que veda a revalidação pelo rito simplificado, por suposta contrariedade à Resolução do CES nº 03/2016, uma vez que a exigência de realização de etapas avaliativas deveria se aplicar apenas às hipóteses de revalidação de diplomas expedidos por IES não acreditadas junto ao sistema ARCU-SUL.</w:t>
      </w:r>
    </w:p>
    <w:p w14:paraId="0580268E" w14:textId="77777777" w:rsidR="005D2645" w:rsidRDefault="00000000">
      <w:pPr>
        <w:spacing w:before="113" w:after="113" w:line="360" w:lineRule="auto"/>
        <w:ind w:firstLine="850"/>
        <w:rPr>
          <w:b w:val="0"/>
          <w:bCs w:val="0"/>
        </w:rPr>
      </w:pPr>
      <w:r>
        <w:rPr>
          <w:b w:val="0"/>
          <w:bCs w:val="0"/>
        </w:rPr>
        <w:t>Diante disso, pugna determinação para que a UEPA processe a análise do pedido de revalidação simplificada de seu diploma.</w:t>
      </w:r>
    </w:p>
    <w:p w14:paraId="2053BD60" w14:textId="77777777" w:rsidR="005D2645" w:rsidRDefault="005D2645">
      <w:pPr>
        <w:spacing w:line="360" w:lineRule="auto"/>
        <w:ind w:hanging="2"/>
        <w:rPr>
          <w:b w:val="0"/>
          <w:bCs w:val="0"/>
        </w:rPr>
      </w:pPr>
    </w:p>
    <w:p w14:paraId="4794D0A9" w14:textId="77777777" w:rsidR="005D2645" w:rsidRDefault="00000000">
      <w:pPr>
        <w:spacing w:line="360" w:lineRule="auto"/>
        <w:ind w:firstLine="0"/>
      </w:pPr>
      <w:r>
        <w:lastRenderedPageBreak/>
        <w:t>2. DAS INFORMAÇÕES</w:t>
      </w:r>
    </w:p>
    <w:p w14:paraId="3315B37E" w14:textId="77777777" w:rsidR="005D2645" w:rsidRDefault="00000000">
      <w:pPr>
        <w:tabs>
          <w:tab w:val="left" w:pos="0"/>
        </w:tabs>
        <w:spacing w:before="113" w:after="113" w:line="360" w:lineRule="auto"/>
        <w:ind w:firstLine="0"/>
      </w:pPr>
      <w:r>
        <w:rPr>
          <w:position w:val="-1"/>
        </w:rPr>
        <w:t xml:space="preserve">2.1. Da inexistência de direito líquido e certo - </w:t>
      </w:r>
      <w:r>
        <w:t>Da necessidade de respeito à autonomia universitária – Precedentes – Tema Repetitivo 599 STJ.</w:t>
      </w:r>
    </w:p>
    <w:p w14:paraId="6293C947" w14:textId="77777777" w:rsidR="005D2645" w:rsidRDefault="005D2645">
      <w:pPr>
        <w:ind w:firstLine="0"/>
        <w:rPr>
          <w:color w:val="auto"/>
          <w:position w:val="-1"/>
        </w:rPr>
      </w:pPr>
    </w:p>
    <w:p w14:paraId="5A9DA732" w14:textId="77777777" w:rsidR="005D2645" w:rsidRDefault="00000000">
      <w:pPr>
        <w:spacing w:before="113" w:after="113" w:line="360" w:lineRule="auto"/>
        <w:ind w:firstLine="850"/>
        <w:rPr>
          <w:b w:val="0"/>
          <w:bCs w:val="0"/>
        </w:rPr>
      </w:pPr>
      <w:r>
        <w:rPr>
          <w:b w:val="0"/>
          <w:bCs w:val="0"/>
        </w:rPr>
        <w:t>Alega a parte Impetrante que possui o direito à tramitação simplificada do processo de revalidação de seu diploma, sem necessidade de se submeter a processo avaliativo específico, com fulcro no art. 11 da Resolução nº 1/2022 do CNE.</w:t>
      </w:r>
    </w:p>
    <w:p w14:paraId="6D241369" w14:textId="77777777" w:rsidR="005D2645" w:rsidRDefault="00000000">
      <w:pPr>
        <w:spacing w:before="113" w:after="113" w:line="360" w:lineRule="auto"/>
        <w:ind w:firstLine="850"/>
        <w:rPr>
          <w:b w:val="0"/>
          <w:bCs w:val="0"/>
        </w:rPr>
      </w:pPr>
      <w:r>
        <w:rPr>
          <w:b w:val="0"/>
          <w:bCs w:val="0"/>
        </w:rPr>
        <w:t>Contudo, não assiste razão à parte Impetrante, uma vez que a UEPA goza de autonomia para desenvolver e aplicar seu próprio processo de revalidação de diplomas estrangeiros, que não deve ser confundido com o programa “Revalida”, no âmbito federal.</w:t>
      </w:r>
    </w:p>
    <w:p w14:paraId="1C0992B7" w14:textId="77777777" w:rsidR="005D2645" w:rsidRDefault="005D2645">
      <w:pPr>
        <w:ind w:firstLine="1134"/>
        <w:rPr>
          <w:b w:val="0"/>
          <w:bCs w:val="0"/>
          <w:color w:val="auto"/>
        </w:rPr>
      </w:pPr>
    </w:p>
    <w:p w14:paraId="364E3BCA" w14:textId="77777777" w:rsidR="005D2645" w:rsidRDefault="00000000">
      <w:pPr>
        <w:ind w:firstLine="1134"/>
        <w:rPr>
          <w:b w:val="0"/>
          <w:bCs w:val="0"/>
          <w:color w:val="auto"/>
        </w:rPr>
      </w:pPr>
      <w:r>
        <w:rPr>
          <w:b w:val="0"/>
          <w:bCs w:val="0"/>
          <w:color w:val="auto"/>
        </w:rPr>
        <w:t>Nos termos do artigo 207 da CF/88:</w:t>
      </w:r>
    </w:p>
    <w:p w14:paraId="72588EE5" w14:textId="77777777" w:rsidR="005D2645" w:rsidRDefault="005D2645">
      <w:pPr>
        <w:ind w:firstLine="1134"/>
        <w:rPr>
          <w:b w:val="0"/>
          <w:bCs w:val="0"/>
          <w:color w:val="auto"/>
        </w:rPr>
      </w:pPr>
    </w:p>
    <w:p w14:paraId="4A6ED137" w14:textId="77777777" w:rsidR="005D2645" w:rsidRDefault="00000000">
      <w:pPr>
        <w:ind w:left="2268" w:firstLine="0"/>
        <w:rPr>
          <w:b w:val="0"/>
          <w:bCs w:val="0"/>
          <w:color w:val="auto"/>
          <w:sz w:val="22"/>
          <w:szCs w:val="22"/>
        </w:rPr>
      </w:pPr>
      <w:r>
        <w:rPr>
          <w:b w:val="0"/>
          <w:bCs w:val="0"/>
          <w:color w:val="auto"/>
          <w:sz w:val="22"/>
          <w:szCs w:val="22"/>
        </w:rPr>
        <w:t xml:space="preserve">"Art. 207 - As universidades gozam de </w:t>
      </w:r>
      <w:r>
        <w:rPr>
          <w:color w:val="auto"/>
          <w:sz w:val="22"/>
          <w:szCs w:val="22"/>
        </w:rPr>
        <w:t>autonomia</w:t>
      </w:r>
      <w:r>
        <w:rPr>
          <w:b w:val="0"/>
          <w:bCs w:val="0"/>
          <w:color w:val="auto"/>
          <w:sz w:val="22"/>
          <w:szCs w:val="22"/>
        </w:rPr>
        <w:t xml:space="preserve"> didático-científica, administrativa e de gestão financeira e patrimonial, e obedecerão ao princípio da indissociabilidade entre ensino, pesquisa e extensão". </w:t>
      </w:r>
    </w:p>
    <w:p w14:paraId="185D05B9" w14:textId="77777777" w:rsidR="005D2645" w:rsidRDefault="005D2645">
      <w:pPr>
        <w:spacing w:line="360" w:lineRule="auto"/>
        <w:ind w:firstLine="850"/>
        <w:rPr>
          <w:b w:val="0"/>
          <w:bCs w:val="0"/>
        </w:rPr>
      </w:pPr>
    </w:p>
    <w:p w14:paraId="43B13C69" w14:textId="77777777" w:rsidR="005D2645" w:rsidRDefault="00000000">
      <w:pPr>
        <w:spacing w:line="360" w:lineRule="auto"/>
        <w:ind w:firstLine="850"/>
        <w:rPr>
          <w:b w:val="0"/>
          <w:bCs w:val="0"/>
        </w:rPr>
      </w:pPr>
      <w:r>
        <w:rPr>
          <w:b w:val="0"/>
          <w:bCs w:val="0"/>
        </w:rPr>
        <w:t>O que se observa é que a Constituição Federal se preocupou em definir o conteúdo da autonomia das universidades abrangendo "a autonomia didático-científica" ou seja, suas atividades-fim e a "autonomia administrativa e financeira", suas atividades-meio.</w:t>
      </w:r>
    </w:p>
    <w:p w14:paraId="01675673" w14:textId="77777777" w:rsidR="005D2645" w:rsidRDefault="00000000">
      <w:pPr>
        <w:spacing w:line="360" w:lineRule="auto"/>
        <w:ind w:firstLine="850"/>
        <w:rPr>
          <w:b w:val="0"/>
          <w:bCs w:val="0"/>
        </w:rPr>
      </w:pPr>
      <w:r>
        <w:rPr>
          <w:b w:val="0"/>
          <w:bCs w:val="0"/>
        </w:rPr>
        <w:t xml:space="preserve">Nesse contexto, o registro de diploma estrangeiro no Brasil fica submetido a prévio processo de revalidação previsto na Lei de Diretrizes e Bases </w:t>
      </w:r>
      <w:r>
        <w:rPr>
          <w:b w:val="0"/>
          <w:bCs w:val="0"/>
        </w:rPr>
        <w:lastRenderedPageBreak/>
        <w:t>da Educação Brasileira (art. 48, § 2º, da Lei 9.394/96).</w:t>
      </w:r>
    </w:p>
    <w:p w14:paraId="746C2622" w14:textId="77777777" w:rsidR="005D2645" w:rsidRDefault="00000000">
      <w:pPr>
        <w:spacing w:line="360" w:lineRule="auto"/>
        <w:ind w:firstLine="850"/>
        <w:rPr>
          <w:b w:val="0"/>
          <w:bCs w:val="0"/>
        </w:rPr>
      </w:pPr>
      <w:r>
        <w:rPr>
          <w:b w:val="0"/>
          <w:bCs w:val="0"/>
        </w:rPr>
        <w:t>Ocorre que não há na Lei n.º 9.394/96 qualquer vedação ao procedimento de revalidação de diploma adotado pela UEPA, o qual está em consonância com a sua autonomia didático científica e administrativa prevista no art. 53, inciso V, da Lei 9.394/96 e no artigo 207 da Constituição Federal.</w:t>
      </w:r>
    </w:p>
    <w:p w14:paraId="73FFD492" w14:textId="77777777" w:rsidR="005D2645" w:rsidRDefault="00000000">
      <w:pPr>
        <w:spacing w:line="360" w:lineRule="auto"/>
        <w:ind w:firstLine="850"/>
        <w:rPr>
          <w:b w:val="0"/>
          <w:bCs w:val="0"/>
        </w:rPr>
      </w:pPr>
      <w:r>
        <w:rPr>
          <w:b w:val="0"/>
          <w:bCs w:val="0"/>
        </w:rPr>
        <w:t>Nesses termos, desde que preenchidos os requisitos legais e os princípios constitucionais, garante-se às Universidades públicas a liberdade para dispor acerca da revalidação de diplomas expedidos por universidades estrangeiras.</w:t>
      </w:r>
    </w:p>
    <w:p w14:paraId="388AD1E9" w14:textId="77777777" w:rsidR="005D2645" w:rsidRDefault="00000000">
      <w:pPr>
        <w:spacing w:before="113" w:after="113" w:line="360" w:lineRule="auto"/>
        <w:ind w:firstLine="850"/>
        <w:rPr>
          <w:b w:val="0"/>
          <w:bCs w:val="0"/>
        </w:rPr>
      </w:pPr>
      <w:r>
        <w:rPr>
          <w:b w:val="0"/>
          <w:bCs w:val="0"/>
        </w:rPr>
        <w:t>Este, inclusive, é o entendimento do Superior Tribunal de justiça cuja tese foi definida em julgamento do Tema Repetitivo 599:</w:t>
      </w:r>
    </w:p>
    <w:p w14:paraId="40A3AEA3" w14:textId="77777777" w:rsidR="005D2645" w:rsidRDefault="005D2645">
      <w:pPr>
        <w:spacing w:before="113" w:after="113"/>
        <w:ind w:left="2268" w:firstLine="0"/>
        <w:rPr>
          <w:b w:val="0"/>
          <w:bCs w:val="0"/>
          <w:sz w:val="22"/>
          <w:szCs w:val="22"/>
        </w:rPr>
      </w:pPr>
    </w:p>
    <w:p w14:paraId="626F78A2" w14:textId="77777777" w:rsidR="005D2645" w:rsidRDefault="00000000">
      <w:pPr>
        <w:spacing w:before="113" w:after="113"/>
        <w:ind w:left="2410" w:firstLine="0"/>
        <w:rPr>
          <w:b w:val="0"/>
          <w:bCs w:val="0"/>
          <w:color w:val="auto"/>
          <w:sz w:val="22"/>
          <w:szCs w:val="22"/>
        </w:rPr>
      </w:pPr>
      <w:r>
        <w:rPr>
          <w:b w:val="0"/>
          <w:bCs w:val="0"/>
          <w:color w:val="auto"/>
          <w:sz w:val="22"/>
          <w:szCs w:val="22"/>
        </w:rPr>
        <w:t>O </w:t>
      </w:r>
      <w:hyperlink r:id="rId6" w:history="1">
        <w:r>
          <w:rPr>
            <w:b w:val="0"/>
            <w:bCs w:val="0"/>
            <w:color w:val="467886"/>
            <w:sz w:val="22"/>
            <w:szCs w:val="22"/>
            <w:u w:val="single"/>
          </w:rPr>
          <w:t>art. 53</w:t>
        </w:r>
      </w:hyperlink>
      <w:r>
        <w:rPr>
          <w:b w:val="0"/>
          <w:bCs w:val="0"/>
          <w:color w:val="auto"/>
          <w:sz w:val="22"/>
          <w:szCs w:val="22"/>
        </w:rPr>
        <w:t>, </w:t>
      </w:r>
      <w:hyperlink r:id="rId7" w:history="1">
        <w:r>
          <w:rPr>
            <w:b w:val="0"/>
            <w:bCs w:val="0"/>
            <w:color w:val="467886"/>
            <w:sz w:val="22"/>
            <w:szCs w:val="22"/>
            <w:u w:val="single"/>
          </w:rPr>
          <w:t>inciso V</w:t>
        </w:r>
      </w:hyperlink>
      <w:r>
        <w:rPr>
          <w:b w:val="0"/>
          <w:bCs w:val="0"/>
          <w:color w:val="auto"/>
          <w:sz w:val="22"/>
          <w:szCs w:val="22"/>
        </w:rPr>
        <w:t>, da </w:t>
      </w:r>
      <w:hyperlink r:id="rId8" w:history="1">
        <w:r>
          <w:rPr>
            <w:b w:val="0"/>
            <w:bCs w:val="0"/>
            <w:color w:val="467886"/>
            <w:sz w:val="22"/>
            <w:szCs w:val="22"/>
            <w:u w:val="single"/>
          </w:rPr>
          <w:t>Lei 9394/96</w:t>
        </w:r>
      </w:hyperlink>
      <w:r>
        <w:rPr>
          <w:b w:val="0"/>
          <w:bCs w:val="0"/>
          <w:color w:val="auto"/>
          <w:sz w:val="22"/>
          <w:szCs w:val="22"/>
        </w:rPr>
        <w:t> permite à universidade fixar normas específicas a fim de disciplinar o referido processo de revalidação de diplomas de graduação expedidos por estabelecimentos estrangeiros de ensino superior, não havendo qualquer ilegalidade na determinação do processo seletivo para a revalidação do diploma, porquanto decorre da necessidade de adequação dos procedimentos da instituição de ensino para o cumprimento da norma, uma vez que de outro modo não teria a universidade condições para verificar a capacidade técnica do profissional e sua formação, sem prejuízo da responsabilidade social que envolve o ato.</w:t>
      </w:r>
    </w:p>
    <w:p w14:paraId="6973BB63" w14:textId="4ED4DF54" w:rsidR="005D2645" w:rsidRDefault="008B7388">
      <w:pPr>
        <w:spacing w:before="113" w:after="113"/>
        <w:ind w:firstLine="0"/>
        <w:rPr>
          <w:b w:val="0"/>
          <w:bCs w:val="0"/>
        </w:rPr>
      </w:pPr>
      <w:r>
        <w:rPr>
          <w:b w:val="0"/>
          <w:bCs w:val="0"/>
        </w:rPr>
        <w:t>&lt;FLA</w:t>
      </w:r>
      <w:r w:rsidR="00462306">
        <w:rPr>
          <w:b w:val="0"/>
          <w:bCs w:val="0"/>
        </w:rPr>
        <w:t>G_INICIAL</w:t>
      </w:r>
      <w:r>
        <w:rPr>
          <w:b w:val="0"/>
          <w:bCs w:val="0"/>
        </w:rPr>
        <w:t>: EDITAL&gt;</w:t>
      </w:r>
    </w:p>
    <w:p w14:paraId="17E8AB52" w14:textId="66073A65" w:rsidR="005D2645" w:rsidRPr="008B7388" w:rsidRDefault="00000000">
      <w:pPr>
        <w:spacing w:line="360" w:lineRule="auto"/>
        <w:ind w:firstLine="850"/>
        <w:rPr>
          <w:b w:val="0"/>
          <w:bCs w:val="0"/>
        </w:rPr>
      </w:pPr>
      <w:r w:rsidRPr="008B7388">
        <w:rPr>
          <w:b w:val="0"/>
          <w:bCs w:val="0"/>
        </w:rPr>
        <w:t xml:space="preserve">Desta feita, o caso paradigma é idêntico ao dos autos, observando que a UEPA, gozando de sua autonomia publicou o </w:t>
      </w:r>
      <w:r w:rsidR="004766D5">
        <w:rPr>
          <w:b w:val="0"/>
          <w:bCs w:val="0"/>
        </w:rPr>
        <w:t>[EDITAL]</w:t>
      </w:r>
      <w:r w:rsidRPr="008B7388">
        <w:rPr>
          <w:b w:val="0"/>
          <w:bCs w:val="0"/>
        </w:rPr>
        <w:t xml:space="preserve"> que rege o processo de Revalidação de Diplomas de graduação do Curso de Medicina, expedidos por Universidades Estrangeiras.</w:t>
      </w:r>
    </w:p>
    <w:p w14:paraId="34D5851F" w14:textId="29D22F51" w:rsidR="008B7388" w:rsidRDefault="008B7388" w:rsidP="008B7388">
      <w:pPr>
        <w:spacing w:before="113" w:after="113"/>
        <w:ind w:firstLine="0"/>
        <w:rPr>
          <w:b w:val="0"/>
          <w:bCs w:val="0"/>
        </w:rPr>
      </w:pPr>
      <w:r>
        <w:rPr>
          <w:b w:val="0"/>
          <w:bCs w:val="0"/>
        </w:rPr>
        <w:lastRenderedPageBreak/>
        <w:t>&lt;FLAG</w:t>
      </w:r>
      <w:r w:rsidR="00462306">
        <w:rPr>
          <w:b w:val="0"/>
          <w:bCs w:val="0"/>
        </w:rPr>
        <w:t>_</w:t>
      </w:r>
      <w:r>
        <w:rPr>
          <w:b w:val="0"/>
          <w:bCs w:val="0"/>
        </w:rPr>
        <w:t>FINAL: EDITAL&gt;</w:t>
      </w:r>
    </w:p>
    <w:p w14:paraId="540120E9" w14:textId="77777777" w:rsidR="005D2645" w:rsidRDefault="00000000">
      <w:pPr>
        <w:spacing w:line="360" w:lineRule="auto"/>
        <w:ind w:firstLine="850"/>
        <w:rPr>
          <w:b w:val="0"/>
          <w:bCs w:val="0"/>
        </w:rPr>
      </w:pPr>
      <w:r>
        <w:rPr>
          <w:b w:val="0"/>
          <w:bCs w:val="0"/>
        </w:rPr>
        <w:t>Nesses termos é inquestionável a autonomia Universitária para realizar o processo seletivo de revalidação dos diplomas, afinal mesmo ante a extrema necessidade de médicos que assola nosso país, não podemos nunca deixar de primar pela qualidade técnica de nossos profissionais, resguardada a responsabilidade social da Universidade. Tal qualidade será atestada através das fases do processo seletivo.</w:t>
      </w:r>
    </w:p>
    <w:p w14:paraId="4A58665B" w14:textId="77777777" w:rsidR="005D2645" w:rsidRDefault="00000000">
      <w:pPr>
        <w:spacing w:line="360" w:lineRule="auto"/>
        <w:ind w:firstLine="850"/>
        <w:rPr>
          <w:b w:val="0"/>
          <w:bCs w:val="0"/>
        </w:rPr>
      </w:pPr>
      <w:r>
        <w:rPr>
          <w:b w:val="0"/>
          <w:bCs w:val="0"/>
        </w:rPr>
        <w:t>No mais, a Resolução nº 1/2022 CNE, mencionada pelo edital, serve apenas como parâmetro para as diretrizes gerais do processo de revalidação de diplomas da UEPA, não possuindo força cogente em nível estadual para impor às Universidades Estaduais as suas especificações, em detrimento da Autonomia Universitária constitucionalmente garantida e do desenvolvimento de normas próprias da Instituição.</w:t>
      </w:r>
    </w:p>
    <w:p w14:paraId="3C5B977C" w14:textId="77777777" w:rsidR="005D2645" w:rsidRDefault="00000000">
      <w:pPr>
        <w:spacing w:line="360" w:lineRule="auto"/>
        <w:ind w:firstLine="850"/>
        <w:rPr>
          <w:b w:val="0"/>
          <w:bCs w:val="0"/>
        </w:rPr>
      </w:pPr>
      <w:r>
        <w:rPr>
          <w:b w:val="0"/>
          <w:bCs w:val="0"/>
        </w:rPr>
        <w:t>Desta feita, a não contemplação do procedimento de revalidação simplificada pela UEPA denota apenas a opção pela não recepção deste item específico da Resolução nº 1/2022, que, repita-se, não é norma cogente a ser aplicada às Universidades Estaduais e sim como parâmetro normativo para o desenvolvimento de processo de revalidação de diplomas.</w:t>
      </w:r>
    </w:p>
    <w:p w14:paraId="20CF5581" w14:textId="77777777" w:rsidR="005D2645" w:rsidRDefault="00000000">
      <w:pPr>
        <w:spacing w:line="360" w:lineRule="auto"/>
        <w:ind w:firstLine="850"/>
        <w:rPr>
          <w:b w:val="0"/>
          <w:bCs w:val="0"/>
        </w:rPr>
      </w:pPr>
      <w:r>
        <w:rPr>
          <w:b w:val="0"/>
          <w:bCs w:val="0"/>
        </w:rPr>
        <w:t xml:space="preserve">Ora, se há na Resolução nº 1/2022 CNE tanto a possibilidade de realização de prova, quanto de revalidação simplificada, cabe especificamente ao edital de regência (Edital 035/2022 - UEPA) do processo seletivo apontar qual o procedimento a ser aplicado no âmbito da UEPA, onde, à evidência, optou-se pela realização de prova. </w:t>
      </w:r>
    </w:p>
    <w:p w14:paraId="4D0FE717" w14:textId="77777777" w:rsidR="005D2645" w:rsidRDefault="005D2645">
      <w:pPr>
        <w:spacing w:line="360" w:lineRule="auto"/>
        <w:ind w:firstLine="850"/>
        <w:rPr>
          <w:b w:val="0"/>
          <w:bCs w:val="0"/>
        </w:rPr>
      </w:pPr>
    </w:p>
    <w:p w14:paraId="76214427" w14:textId="77777777" w:rsidR="005D2645" w:rsidRDefault="00000000">
      <w:pPr>
        <w:spacing w:line="360" w:lineRule="auto"/>
        <w:ind w:firstLine="850"/>
        <w:rPr>
          <w:b w:val="0"/>
          <w:bCs w:val="0"/>
        </w:rPr>
      </w:pPr>
      <w:r>
        <w:rPr>
          <w:b w:val="0"/>
          <w:bCs w:val="0"/>
        </w:rPr>
        <w:t xml:space="preserve">Diante disso, em não havendo previsão em edital de revalidação </w:t>
      </w:r>
      <w:r>
        <w:rPr>
          <w:b w:val="0"/>
          <w:bCs w:val="0"/>
        </w:rPr>
        <w:lastRenderedPageBreak/>
        <w:t xml:space="preserve">simplificada, não há como aceitar o pedido da Impetrante, por respeito ao Princípio da Vinculação ao Instrumento Convocatório, o que se requer seja reconhecido. </w:t>
      </w:r>
    </w:p>
    <w:p w14:paraId="75409476" w14:textId="77777777" w:rsidR="005D2645" w:rsidRDefault="005D2645">
      <w:pPr>
        <w:ind w:firstLine="1134"/>
        <w:rPr>
          <w:b w:val="0"/>
          <w:bCs w:val="0"/>
          <w:color w:val="auto"/>
        </w:rPr>
      </w:pPr>
    </w:p>
    <w:p w14:paraId="498C5C4B" w14:textId="77777777" w:rsidR="005D2645" w:rsidRDefault="00000000">
      <w:pPr>
        <w:ind w:firstLine="0"/>
        <w:rPr>
          <w:color w:val="auto"/>
        </w:rPr>
      </w:pPr>
      <w:r>
        <w:rPr>
          <w:color w:val="auto"/>
        </w:rPr>
        <w:t>2.2. DA RESOLUÇÃO 4064/2023-CONSUN DA UEPA.</w:t>
      </w:r>
    </w:p>
    <w:p w14:paraId="28BD729A" w14:textId="77777777" w:rsidR="005D2645" w:rsidRDefault="005D2645">
      <w:pPr>
        <w:spacing w:line="360" w:lineRule="auto"/>
        <w:ind w:firstLine="850"/>
        <w:rPr>
          <w:b w:val="0"/>
          <w:bCs w:val="0"/>
        </w:rPr>
      </w:pPr>
    </w:p>
    <w:p w14:paraId="06E2511F" w14:textId="77777777" w:rsidR="005D2645" w:rsidRDefault="00000000">
      <w:pPr>
        <w:spacing w:line="360" w:lineRule="auto"/>
        <w:ind w:firstLine="850"/>
        <w:rPr>
          <w:b w:val="0"/>
          <w:bCs w:val="0"/>
        </w:rPr>
      </w:pPr>
      <w:r>
        <w:rPr>
          <w:b w:val="0"/>
          <w:bCs w:val="0"/>
        </w:rPr>
        <w:t xml:space="preserve">Importa expressar que a Pró-Reitoria de Graduação é sensível à necessidade de se atender aos profissionais graduados em medicina em outros países, por meio da revalidação de seus diplomas. </w:t>
      </w:r>
    </w:p>
    <w:p w14:paraId="334EB734" w14:textId="77777777" w:rsidR="005D2645" w:rsidRDefault="00000000">
      <w:pPr>
        <w:spacing w:line="360" w:lineRule="auto"/>
        <w:ind w:firstLine="850"/>
        <w:rPr>
          <w:b w:val="0"/>
          <w:bCs w:val="0"/>
        </w:rPr>
      </w:pPr>
      <w:r>
        <w:rPr>
          <w:b w:val="0"/>
          <w:bCs w:val="0"/>
        </w:rPr>
        <w:t>No entanto, a responsabilidade na revalidação de diplomas médicos não é apenas um ato burocrático, mas um passo essencial à proteção da saúde da população. É, aliás, um ato que requer muita responsabilidade e comprovação criteriosa da boa formação dos profissionais de saúde, já que está diretamente associado à qualidade do atendimento médico e à saúde da população. E isso implica em assegurar que todos os médicos que atuam no país atendam a padrões de excelência, independentemente de sua origem educacional.</w:t>
      </w:r>
    </w:p>
    <w:p w14:paraId="6DD70E6B" w14:textId="77777777" w:rsidR="005D2645" w:rsidRDefault="00000000">
      <w:pPr>
        <w:spacing w:after="160" w:line="360" w:lineRule="auto"/>
        <w:ind w:firstLine="850"/>
        <w:rPr>
          <w:b w:val="0"/>
          <w:bCs w:val="0"/>
        </w:rPr>
      </w:pPr>
      <w:r>
        <w:rPr>
          <w:b w:val="0"/>
          <w:bCs w:val="0"/>
        </w:rPr>
        <w:t>A revalidação de diplomas de medicina, portanto, é um processo que deve ser conduzido com a máxima seriedade e responsabilidade, assegurando que a população tenha acesso a profissionais de saúde qualificados.</w:t>
      </w:r>
    </w:p>
    <w:p w14:paraId="6E51187A" w14:textId="77777777" w:rsidR="005D2645" w:rsidRDefault="00000000">
      <w:pPr>
        <w:spacing w:line="360" w:lineRule="auto"/>
        <w:ind w:firstLine="850"/>
      </w:pPr>
      <w:r>
        <w:t>Nesse sentido a Universidade do Estado do Pará realizou, via edital, dois processos de revalidação de diploma de graduação do curso de medicina nos anos de 2020 e 2022. Nesses dois editais, foram revalidados 115 diplomas.</w:t>
      </w:r>
    </w:p>
    <w:p w14:paraId="3824F908" w14:textId="77777777" w:rsidR="005D2645" w:rsidRDefault="00000000">
      <w:pPr>
        <w:spacing w:line="360" w:lineRule="auto"/>
        <w:ind w:firstLine="850"/>
        <w:rPr>
          <w:b w:val="0"/>
          <w:bCs w:val="0"/>
        </w:rPr>
      </w:pPr>
      <w:r>
        <w:rPr>
          <w:b w:val="0"/>
          <w:bCs w:val="0"/>
        </w:rPr>
        <w:t xml:space="preserve"> Trata-se de um processo bastante exaustivo que se estende por cerca de 9 meses desde a publicação do edital até a aplicação de todas as fases, </w:t>
      </w:r>
      <w:r>
        <w:rPr>
          <w:b w:val="0"/>
          <w:bCs w:val="0"/>
        </w:rPr>
        <w:lastRenderedPageBreak/>
        <w:t>compostas pela análise documental e por provas objetiva/descritiva e prova de prática de habilidades clínicas.</w:t>
      </w:r>
    </w:p>
    <w:p w14:paraId="7D72735B" w14:textId="77777777" w:rsidR="005D2645" w:rsidRDefault="00000000">
      <w:pPr>
        <w:spacing w:line="360" w:lineRule="auto"/>
        <w:ind w:firstLine="850"/>
        <w:rPr>
          <w:b w:val="0"/>
          <w:bCs w:val="0"/>
        </w:rPr>
      </w:pPr>
      <w:r>
        <w:rPr>
          <w:b w:val="0"/>
          <w:bCs w:val="0"/>
        </w:rPr>
        <w:t xml:space="preserve">Em suma, A UEPA não se recusa a realizar os procedimentos de revalidação de diplomas previstos na Resolução nº 01/2022 do CNE/CES mas, para os diplomas de medicina, exclusivamente, tem buscado fazê-lo de modo democrático e ad hoc – via edital próprio – zelando sempre pela transparência, isonomia e responsabilidade que se requer para com a formação do profissional da saúde. </w:t>
      </w:r>
    </w:p>
    <w:p w14:paraId="2AC066E4" w14:textId="77777777" w:rsidR="005D2645" w:rsidRDefault="00000000">
      <w:pPr>
        <w:spacing w:line="360" w:lineRule="auto"/>
        <w:ind w:firstLine="850"/>
        <w:rPr>
          <w:b w:val="0"/>
          <w:bCs w:val="0"/>
        </w:rPr>
      </w:pPr>
      <w:r>
        <w:rPr>
          <w:b w:val="0"/>
          <w:bCs w:val="0"/>
        </w:rPr>
        <w:t>Para tal, no ano de 2022, o Conselho Superior da Universidade aprovou a Resolução nº 3782/22 que trata da não revalidação simplificada de diploma de medicina.</w:t>
      </w:r>
    </w:p>
    <w:p w14:paraId="323803FB" w14:textId="77777777" w:rsidR="005D2645" w:rsidRDefault="00000000">
      <w:pPr>
        <w:spacing w:line="360" w:lineRule="auto"/>
        <w:ind w:firstLine="850"/>
        <w:rPr>
          <w:b w:val="0"/>
          <w:bCs w:val="0"/>
        </w:rPr>
      </w:pPr>
      <w:r>
        <w:rPr>
          <w:b w:val="0"/>
          <w:bCs w:val="0"/>
        </w:rPr>
        <w:t>No entanto, dado o crescente número de processos de solicitações de revalidação simplificada, o Conselho Superior da UEPA aprovou em 22/11/2023 a Resolução Nº 4064/2023 que trata das diretrizes para a revalidação de diplomas de Cursos de Graduação e reconhecimento de Diplomas de Pós-Graduação em nível de Mestrado e Doutorado expedidos por instituições estrangeiras, alterando a Resolução 3553/20-CONSUN que regulamentava tais diretrizes.</w:t>
      </w:r>
    </w:p>
    <w:p w14:paraId="29FD9524" w14:textId="77777777" w:rsidR="005D2645" w:rsidRDefault="00000000">
      <w:pPr>
        <w:spacing w:line="360" w:lineRule="auto"/>
        <w:ind w:firstLine="850"/>
        <w:rPr>
          <w:b w:val="0"/>
          <w:bCs w:val="0"/>
        </w:rPr>
      </w:pPr>
      <w:r>
        <w:rPr>
          <w:b w:val="0"/>
          <w:bCs w:val="0"/>
        </w:rPr>
        <w:t>Portanto, a Resolução Nº 4064/2023-CONSUN altera o Artigo 5º do instrumento normativo que regulamenta a revalidação de diplomas (Resolução 3553/20-CONSUN), excluindo a revalidação de diplomas dos cursos de medicina no âmbito da universidade. Senão vejamos:</w:t>
      </w:r>
    </w:p>
    <w:p w14:paraId="004F6192" w14:textId="77777777" w:rsidR="005D2645" w:rsidRDefault="005D2645">
      <w:pPr>
        <w:ind w:firstLine="1134"/>
        <w:rPr>
          <w:b w:val="0"/>
          <w:bCs w:val="0"/>
          <w:color w:val="auto"/>
        </w:rPr>
      </w:pPr>
    </w:p>
    <w:p w14:paraId="005EC934" w14:textId="77777777" w:rsidR="005D2645" w:rsidRDefault="00000000">
      <w:pPr>
        <w:ind w:left="2268" w:firstLine="0"/>
        <w:rPr>
          <w:b w:val="0"/>
          <w:bCs w:val="0"/>
          <w:color w:val="auto"/>
        </w:rPr>
      </w:pPr>
      <w:r>
        <w:rPr>
          <w:b w:val="0"/>
          <w:bCs w:val="0"/>
          <w:i/>
          <w:iCs/>
          <w:color w:val="auto"/>
        </w:rPr>
        <w:t xml:space="preserve">Art. 5o - A Pró-Reitoria de Graduação – PROGRAD divulgará anualmente, por meio de Edital, informações complementares aos interessados em realizar a revalidação do diploma, nesta Instituição de Ensino Superior, em área de </w:t>
      </w:r>
      <w:r>
        <w:rPr>
          <w:b w:val="0"/>
          <w:bCs w:val="0"/>
          <w:i/>
          <w:iCs/>
          <w:color w:val="auto"/>
        </w:rPr>
        <w:lastRenderedPageBreak/>
        <w:t xml:space="preserve">conhecimento idêntica ou afim à do título estrangeiro, </w:t>
      </w:r>
      <w:r>
        <w:rPr>
          <w:i/>
          <w:iCs/>
          <w:color w:val="auto"/>
        </w:rPr>
        <w:t xml:space="preserve">exceto o Curso de Medicina. </w:t>
      </w:r>
      <w:r>
        <w:rPr>
          <w:b w:val="0"/>
          <w:bCs w:val="0"/>
          <w:color w:val="auto"/>
        </w:rPr>
        <w:t>(grifo nosso)</w:t>
      </w:r>
    </w:p>
    <w:p w14:paraId="4F5974FB" w14:textId="77777777" w:rsidR="005D2645" w:rsidRDefault="005D2645">
      <w:pPr>
        <w:spacing w:line="360" w:lineRule="auto"/>
        <w:ind w:firstLine="850"/>
        <w:rPr>
          <w:b w:val="0"/>
          <w:bCs w:val="0"/>
        </w:rPr>
      </w:pPr>
    </w:p>
    <w:p w14:paraId="35E9A607" w14:textId="77777777" w:rsidR="005D2645" w:rsidRDefault="00000000">
      <w:pPr>
        <w:spacing w:line="360" w:lineRule="auto"/>
        <w:ind w:firstLine="850"/>
        <w:rPr>
          <w:b w:val="0"/>
          <w:bCs w:val="0"/>
        </w:rPr>
      </w:pPr>
      <w:r>
        <w:rPr>
          <w:b w:val="0"/>
          <w:bCs w:val="0"/>
        </w:rPr>
        <w:t>Ressalta-se que a Resolução n° 4064/2023, aprovada em deliberação democrática no âmbito do Conselho Universitário, fundamenta-se na autonomia universitária e na responsabilidade da instituição em assegurar a excelência acadêmica e a qualidade do ensino oferecido.</w:t>
      </w:r>
    </w:p>
    <w:p w14:paraId="0E13491F" w14:textId="39B42A5F" w:rsidR="00113F7C" w:rsidRDefault="00113F7C" w:rsidP="00113F7C">
      <w:pPr>
        <w:spacing w:before="113" w:after="113"/>
        <w:ind w:firstLine="0"/>
        <w:rPr>
          <w:b w:val="0"/>
          <w:bCs w:val="0"/>
        </w:rPr>
      </w:pPr>
      <w:r>
        <w:rPr>
          <w:b w:val="0"/>
          <w:bCs w:val="0"/>
        </w:rPr>
        <w:t>&lt;FLAG</w:t>
      </w:r>
      <w:r w:rsidR="00462306">
        <w:rPr>
          <w:b w:val="0"/>
          <w:bCs w:val="0"/>
        </w:rPr>
        <w:t>_INICIAL</w:t>
      </w:r>
      <w:r>
        <w:rPr>
          <w:b w:val="0"/>
          <w:bCs w:val="0"/>
        </w:rPr>
        <w:t xml:space="preserve">: </w:t>
      </w:r>
      <w:r w:rsidR="00EE5026">
        <w:rPr>
          <w:b w:val="0"/>
          <w:bCs w:val="0"/>
        </w:rPr>
        <w:t>ADVOCACIA PREDATÓRIA</w:t>
      </w:r>
      <w:r>
        <w:rPr>
          <w:b w:val="0"/>
          <w:bCs w:val="0"/>
        </w:rPr>
        <w:t>&gt;</w:t>
      </w:r>
    </w:p>
    <w:p w14:paraId="5F931B21" w14:textId="77777777" w:rsidR="005D2645" w:rsidRDefault="005D2645">
      <w:pPr>
        <w:spacing w:line="360" w:lineRule="auto"/>
        <w:ind w:firstLine="850"/>
        <w:rPr>
          <w:b w:val="0"/>
          <w:bCs w:val="0"/>
        </w:rPr>
      </w:pPr>
    </w:p>
    <w:p w14:paraId="2984B0DC" w14:textId="77777777" w:rsidR="005D2645" w:rsidRDefault="00000000">
      <w:pPr>
        <w:spacing w:line="360" w:lineRule="auto"/>
        <w:ind w:firstLine="0"/>
        <w:rPr>
          <w:color w:val="auto"/>
        </w:rPr>
      </w:pPr>
      <w:r>
        <w:rPr>
          <w:color w:val="auto"/>
        </w:rPr>
        <w:t>2.3. DA PRÁTICA DA ADVOCACIA PREDATÓRIA PELO ESCRITÓRIO DA PARTE ADVERSA – NECESSIDADE DE APLICAÇÃO DE SANÇÕES E MULTA À PARTE E AO CAUSÍDICO.</w:t>
      </w:r>
    </w:p>
    <w:p w14:paraId="6281A2AA" w14:textId="77777777" w:rsidR="005D2645" w:rsidRDefault="005D2645">
      <w:pPr>
        <w:spacing w:line="360" w:lineRule="auto"/>
        <w:ind w:firstLine="850"/>
        <w:rPr>
          <w:b w:val="0"/>
          <w:bCs w:val="0"/>
          <w:color w:val="auto"/>
        </w:rPr>
      </w:pPr>
    </w:p>
    <w:p w14:paraId="224A3D2F" w14:textId="77777777" w:rsidR="005D2645" w:rsidRDefault="00000000">
      <w:pPr>
        <w:spacing w:line="360" w:lineRule="auto"/>
        <w:ind w:firstLine="850"/>
        <w:rPr>
          <w:b w:val="0"/>
          <w:bCs w:val="0"/>
          <w:color w:val="auto"/>
        </w:rPr>
      </w:pPr>
      <w:r>
        <w:rPr>
          <w:b w:val="0"/>
          <w:bCs w:val="0"/>
          <w:color w:val="auto"/>
        </w:rPr>
        <w:t xml:space="preserve">A prática adotada pelo advogado da parte  configura um claro exemplo de "advocacia predatória", caracterizada pelo ingresso em massa de ações judiciais com objetivos que não possuem fundamentação jurídica adequada. </w:t>
      </w:r>
    </w:p>
    <w:p w14:paraId="1519FD5B" w14:textId="77777777" w:rsidR="005D2645" w:rsidRDefault="00000000">
      <w:pPr>
        <w:spacing w:line="360" w:lineRule="auto"/>
        <w:ind w:firstLine="850"/>
        <w:rPr>
          <w:b w:val="0"/>
          <w:bCs w:val="0"/>
          <w:color w:val="auto"/>
        </w:rPr>
      </w:pPr>
      <w:r>
        <w:rPr>
          <w:b w:val="0"/>
          <w:bCs w:val="0"/>
          <w:color w:val="auto"/>
        </w:rPr>
        <w:t>Neste caso específico, o advogado em questão tem ingressado com centenas, senão milhares de ações, todas requerendo a revalidação de diploma de medicina de forma simplificada, mesmo estando ciente de que a Universidade do Estado do Pará (UEPA) não possui tal modalidade de revalidação e do posicionamento jurisprudencial contrário.</w:t>
      </w:r>
    </w:p>
    <w:p w14:paraId="21195843" w14:textId="77777777" w:rsidR="005D2645" w:rsidRDefault="00000000">
      <w:pPr>
        <w:spacing w:line="360" w:lineRule="auto"/>
        <w:ind w:firstLine="850"/>
        <w:rPr>
          <w:b w:val="0"/>
          <w:bCs w:val="0"/>
          <w:color w:val="auto"/>
        </w:rPr>
      </w:pPr>
      <w:r>
        <w:rPr>
          <w:b w:val="0"/>
          <w:bCs w:val="0"/>
          <w:color w:val="auto"/>
        </w:rPr>
        <w:t xml:space="preserve">Este comportamento não apenas demonstra um desrespeito flagrante às normas e regulamentos vigentes, mas também evidencia uma tentativa de explorar vulnerabilidades e brechas no sistema judicial para alcançar objetivos financeiros, ao invés de buscar uma resolução justa e fundamentada para os </w:t>
      </w:r>
      <w:r>
        <w:rPr>
          <w:b w:val="0"/>
          <w:bCs w:val="0"/>
          <w:color w:val="auto"/>
        </w:rPr>
        <w:lastRenderedPageBreak/>
        <w:t xml:space="preserve">casos individuais. </w:t>
      </w:r>
    </w:p>
    <w:p w14:paraId="645BD1C3" w14:textId="77777777" w:rsidR="005D2645" w:rsidRDefault="00000000">
      <w:pPr>
        <w:spacing w:line="360" w:lineRule="auto"/>
        <w:ind w:firstLine="850"/>
        <w:rPr>
          <w:b w:val="0"/>
          <w:bCs w:val="0"/>
          <w:color w:val="auto"/>
        </w:rPr>
      </w:pPr>
      <w:r>
        <w:rPr>
          <w:b w:val="0"/>
          <w:bCs w:val="0"/>
          <w:color w:val="auto"/>
        </w:rPr>
        <w:t>A atitude do advogado representa uma prática abusiva, cujo único propósito é sobrecarregar o sistema jurídico com litígios infundados, em detrimento da eficiência e integridade do processo judicial.</w:t>
      </w:r>
    </w:p>
    <w:p w14:paraId="318B145C" w14:textId="77777777" w:rsidR="005D2645" w:rsidRDefault="00000000">
      <w:pPr>
        <w:spacing w:line="360" w:lineRule="auto"/>
        <w:ind w:firstLine="850"/>
        <w:rPr>
          <w:b w:val="0"/>
          <w:bCs w:val="0"/>
          <w:color w:val="auto"/>
        </w:rPr>
      </w:pPr>
      <w:r>
        <w:rPr>
          <w:b w:val="0"/>
          <w:bCs w:val="0"/>
          <w:color w:val="auto"/>
        </w:rPr>
        <w:t xml:space="preserve">A atuação irresponsável e massiva desse escritório de advocacia (Kelly Guedes Advogados – com Sede em Brasília) teve consequências graves para a UEPA. </w:t>
      </w:r>
    </w:p>
    <w:p w14:paraId="3F98E430" w14:textId="77777777" w:rsidR="005D2645" w:rsidRDefault="00000000">
      <w:pPr>
        <w:spacing w:line="360" w:lineRule="auto"/>
        <w:ind w:firstLine="850"/>
        <w:rPr>
          <w:b w:val="0"/>
          <w:bCs w:val="0"/>
          <w:color w:val="auto"/>
        </w:rPr>
      </w:pPr>
      <w:r>
        <w:rPr>
          <w:b w:val="0"/>
          <w:bCs w:val="0"/>
          <w:color w:val="auto"/>
        </w:rPr>
        <w:t xml:space="preserve">Devido ao volume excessivo de demandas judiciais, a Universidade foi forçada a cancelar o processo de revalidação de diploma em medicina, pois as incontáveis ações tumultuaram sobremaneira os trabalhos da comissão responsável. </w:t>
      </w:r>
    </w:p>
    <w:p w14:paraId="6776EC50" w14:textId="77777777" w:rsidR="005D2645" w:rsidRDefault="00000000">
      <w:pPr>
        <w:spacing w:line="360" w:lineRule="auto"/>
        <w:ind w:firstLine="850"/>
        <w:rPr>
          <w:b w:val="0"/>
          <w:bCs w:val="0"/>
          <w:color w:val="auto"/>
        </w:rPr>
      </w:pPr>
      <w:r>
        <w:rPr>
          <w:b w:val="0"/>
          <w:bCs w:val="0"/>
          <w:color w:val="auto"/>
        </w:rPr>
        <w:t>Tal situação prejudica não apenas a instituição, que tem seus recursos administrativos e judiciais desviados para lidar com litígios improcedentes, mas também os candidatos que buscam de maneira legítima a revalidação de seus diplomas de acordo com os procedimentos estabelecidos.</w:t>
      </w:r>
    </w:p>
    <w:p w14:paraId="5854A1F6" w14:textId="77777777" w:rsidR="005D2645" w:rsidRDefault="00000000">
      <w:pPr>
        <w:spacing w:line="360" w:lineRule="auto"/>
        <w:ind w:firstLine="850"/>
        <w:rPr>
          <w:b w:val="0"/>
          <w:bCs w:val="0"/>
          <w:color w:val="auto"/>
        </w:rPr>
      </w:pPr>
      <w:r>
        <w:rPr>
          <w:b w:val="0"/>
          <w:bCs w:val="0"/>
          <w:color w:val="auto"/>
        </w:rPr>
        <w:t>Ademais, a advocacia predatória aqui demonstrada viola princípios fundamentais da ética profissional, tais como a diligência e a responsabilidade do advogado em relação ao cliente e ao sistema de justiça. Em vez de agir no melhor interesse de seus clientes, o advogado em questão está utilizando o sistema de justiça de maneira temerária e irresponsável, contribuindo para a morosidade judicial e a desconfiança pública na advocacia.</w:t>
      </w:r>
    </w:p>
    <w:p w14:paraId="41D63F98" w14:textId="77777777" w:rsidR="005D2645" w:rsidRDefault="00000000">
      <w:pPr>
        <w:spacing w:line="360" w:lineRule="auto"/>
        <w:ind w:firstLine="850"/>
        <w:rPr>
          <w:b w:val="0"/>
          <w:bCs w:val="0"/>
          <w:color w:val="auto"/>
        </w:rPr>
      </w:pPr>
      <w:r>
        <w:rPr>
          <w:b w:val="0"/>
          <w:bCs w:val="0"/>
          <w:color w:val="auto"/>
        </w:rPr>
        <w:t>Assim, é imperativo que se reconheça a natureza predatória dessas ações judiciais.</w:t>
      </w:r>
    </w:p>
    <w:p w14:paraId="53529344" w14:textId="77777777" w:rsidR="005D2645" w:rsidRDefault="00000000">
      <w:pPr>
        <w:spacing w:line="360" w:lineRule="auto"/>
        <w:ind w:firstLine="850"/>
        <w:rPr>
          <w:b w:val="0"/>
          <w:bCs w:val="0"/>
          <w:color w:val="auto"/>
        </w:rPr>
      </w:pPr>
      <w:r>
        <w:rPr>
          <w:b w:val="0"/>
          <w:bCs w:val="0"/>
          <w:color w:val="auto"/>
        </w:rPr>
        <w:t xml:space="preserve">Diante do exposto, requer-se a imposição de multa por litigância de má-fé ao advogado da parte adversa e à parte apelante, nos termos do art. 80 e 81 </w:t>
      </w:r>
      <w:r>
        <w:rPr>
          <w:b w:val="0"/>
          <w:bCs w:val="0"/>
          <w:color w:val="auto"/>
        </w:rPr>
        <w:lastRenderedPageBreak/>
        <w:t xml:space="preserve">do Código de Processo Civil, uma vez que o comportamento adotado ao ingressar com uma quantidade exorbitante de ações judiciais infundadas caracteriza claramente a má-fé processual. </w:t>
      </w:r>
    </w:p>
    <w:p w14:paraId="21E88ADF" w14:textId="77777777" w:rsidR="005D2645" w:rsidRDefault="00000000">
      <w:pPr>
        <w:spacing w:line="360" w:lineRule="auto"/>
        <w:ind w:firstLine="850"/>
        <w:rPr>
          <w:b w:val="0"/>
          <w:bCs w:val="0"/>
          <w:color w:val="auto"/>
        </w:rPr>
      </w:pPr>
      <w:r>
        <w:rPr>
          <w:b w:val="0"/>
          <w:bCs w:val="0"/>
          <w:color w:val="auto"/>
        </w:rPr>
        <w:t xml:space="preserve">Tal conduta não apenas sobrecarrega indevidamente o sistema judicial, mas também tumultua o trabalho da comissão responsável pela revalidação de diplomas da UEPA, prejudicando a administração pública e os candidatos que agem de acordo com os procedimentos estabelecidos. </w:t>
      </w:r>
    </w:p>
    <w:p w14:paraId="71244774" w14:textId="77777777" w:rsidR="005D2645" w:rsidRDefault="00000000">
      <w:pPr>
        <w:spacing w:line="360" w:lineRule="auto"/>
        <w:ind w:firstLine="850"/>
        <w:rPr>
          <w:b w:val="0"/>
          <w:bCs w:val="0"/>
          <w:color w:val="auto"/>
        </w:rPr>
      </w:pPr>
      <w:r>
        <w:rPr>
          <w:b w:val="0"/>
          <w:bCs w:val="0"/>
          <w:color w:val="auto"/>
        </w:rPr>
        <w:t>Portanto, a aplicação da multa se faz necessária para coibir tais práticas abusivas e preservar a integridade do processo judicial.</w:t>
      </w:r>
    </w:p>
    <w:p w14:paraId="1477F8B9" w14:textId="1D3CADF1" w:rsidR="00EE5026" w:rsidRDefault="00EE5026" w:rsidP="00EE5026">
      <w:pPr>
        <w:spacing w:before="113" w:after="113"/>
        <w:ind w:firstLine="0"/>
        <w:rPr>
          <w:b w:val="0"/>
          <w:bCs w:val="0"/>
        </w:rPr>
      </w:pPr>
      <w:r>
        <w:rPr>
          <w:b w:val="0"/>
          <w:bCs w:val="0"/>
        </w:rPr>
        <w:t>&lt;FLAG</w:t>
      </w:r>
      <w:r w:rsidR="00462306">
        <w:rPr>
          <w:b w:val="0"/>
          <w:bCs w:val="0"/>
        </w:rPr>
        <w:t>_</w:t>
      </w:r>
      <w:r>
        <w:rPr>
          <w:b w:val="0"/>
          <w:bCs w:val="0"/>
        </w:rPr>
        <w:t>FINAL: ADVOCACIA PREDATÓRIA&gt;</w:t>
      </w:r>
    </w:p>
    <w:p w14:paraId="17D6210F" w14:textId="77777777" w:rsidR="005D2645" w:rsidRDefault="00000000">
      <w:pPr>
        <w:spacing w:after="160" w:line="259" w:lineRule="auto"/>
        <w:ind w:firstLine="0"/>
        <w:jc w:val="left"/>
        <w:rPr>
          <w:color w:val="auto"/>
          <w:position w:val="-1"/>
        </w:rPr>
      </w:pPr>
      <w:r>
        <w:rPr>
          <w:rFonts w:ascii="Times New Roman" w:hAnsi="Times New Roman" w:cs="Times New Roman"/>
          <w:b w:val="0"/>
          <w:bCs w:val="0"/>
          <w:color w:val="auto"/>
        </w:rPr>
        <w:br/>
      </w:r>
      <w:r>
        <w:rPr>
          <w:color w:val="auto"/>
          <w:position w:val="-1"/>
        </w:rPr>
        <w:t xml:space="preserve">3. Conclusão </w:t>
      </w:r>
    </w:p>
    <w:p w14:paraId="0CBEEFEE" w14:textId="77777777" w:rsidR="005D2645" w:rsidRDefault="00000000">
      <w:pPr>
        <w:spacing w:line="360" w:lineRule="auto"/>
        <w:ind w:firstLine="850"/>
        <w:rPr>
          <w:b w:val="0"/>
          <w:bCs w:val="0"/>
        </w:rPr>
      </w:pPr>
      <w:r>
        <w:rPr>
          <w:b w:val="0"/>
          <w:bCs w:val="0"/>
          <w:position w:val="-1"/>
        </w:rPr>
        <w:t xml:space="preserve">À vista das razões acima expostas, requer-se à V. Exa. que receba estas informações em seu devido efeito legal, e que, acatando os argumentos ora expendidos, </w:t>
      </w:r>
      <w:r>
        <w:rPr>
          <w:u w:val="single"/>
        </w:rPr>
        <w:t>denegue a segurança</w:t>
      </w:r>
      <w:r>
        <w:rPr>
          <w:b w:val="0"/>
          <w:bCs w:val="0"/>
        </w:rPr>
        <w:t xml:space="preserve">, pela inexistência de direito líquido e certo, nos termos da fundamentação. </w:t>
      </w:r>
    </w:p>
    <w:p w14:paraId="140728C6" w14:textId="77777777" w:rsidR="005D2645" w:rsidRDefault="005D2645">
      <w:pPr>
        <w:ind w:firstLine="850"/>
        <w:rPr>
          <w:b w:val="0"/>
          <w:bCs w:val="0"/>
          <w:position w:val="-1"/>
        </w:rPr>
      </w:pPr>
    </w:p>
    <w:p w14:paraId="71B3E6F4" w14:textId="77777777" w:rsidR="005D2645" w:rsidRDefault="00000000">
      <w:pPr>
        <w:spacing w:line="360" w:lineRule="auto"/>
        <w:ind w:firstLine="850"/>
        <w:rPr>
          <w:b w:val="0"/>
          <w:bCs w:val="0"/>
          <w:position w:val="-1"/>
        </w:rPr>
      </w:pPr>
      <w:r>
        <w:rPr>
          <w:b w:val="0"/>
          <w:bCs w:val="0"/>
          <w:position w:val="-1"/>
        </w:rPr>
        <w:t>Estas eram as informações a serem prestadas.</w:t>
      </w:r>
    </w:p>
    <w:p w14:paraId="1DB0133B" w14:textId="77777777" w:rsidR="005D2645" w:rsidRDefault="005D2645">
      <w:pPr>
        <w:ind w:firstLine="0"/>
        <w:jc w:val="left"/>
        <w:rPr>
          <w:b w:val="0"/>
          <w:bCs w:val="0"/>
          <w:color w:val="auto"/>
        </w:rPr>
      </w:pPr>
    </w:p>
    <w:p w14:paraId="06DE8A31" w14:textId="77777777" w:rsidR="005D2645" w:rsidRDefault="00000000">
      <w:pPr>
        <w:ind w:firstLine="0"/>
        <w:rPr>
          <w:b w:val="0"/>
          <w:bCs w:val="0"/>
        </w:rPr>
      </w:pPr>
      <w:r>
        <w:rPr>
          <w:b w:val="0"/>
          <w:bCs w:val="0"/>
        </w:rPr>
        <w:t>             Nestes termos, pede deferimento.</w:t>
      </w:r>
    </w:p>
    <w:p w14:paraId="22681F6B" w14:textId="77777777" w:rsidR="005D2645" w:rsidRDefault="005D2645">
      <w:pPr>
        <w:ind w:firstLine="850"/>
        <w:rPr>
          <w:b w:val="0"/>
          <w:bCs w:val="0"/>
        </w:rPr>
      </w:pPr>
    </w:p>
    <w:p w14:paraId="0F8A0665" w14:textId="77777777" w:rsidR="005C1C4A" w:rsidRDefault="005C1C4A">
      <w:pPr>
        <w:ind w:firstLine="850"/>
        <w:rPr>
          <w:b w:val="0"/>
          <w:bCs w:val="0"/>
        </w:rPr>
      </w:pPr>
    </w:p>
    <w:sectPr w:rsidR="005C1C4A">
      <w:headerReference w:type="default" r:id="rId9"/>
      <w:footerReference w:type="default" r:id="rId10"/>
      <w:endnotePr>
        <w:numFmt w:val="decimal"/>
      </w:endnotePr>
      <w:pgSz w:w="12240" w:h="15840"/>
      <w:pgMar w:top="1440" w:right="1880" w:bottom="1440" w:left="1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A76A" w14:textId="77777777" w:rsidR="00523510" w:rsidRDefault="00523510">
      <w:r>
        <w:separator/>
      </w:r>
    </w:p>
  </w:endnote>
  <w:endnote w:type="continuationSeparator" w:id="0">
    <w:p w14:paraId="42F238B6" w14:textId="77777777" w:rsidR="00523510" w:rsidRDefault="0052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UPC">
    <w:charset w:val="DE"/>
    <w:family w:val="roman"/>
    <w:pitch w:val="variable"/>
    <w:sig w:usb0="81000003" w:usb1="00000000" w:usb2="00000000" w:usb3="00000000" w:csb0="00010001" w:csb1="00000000"/>
  </w:font>
  <w:font w:name="Liberation Serif">
    <w:panose1 w:val="02020603050405020304"/>
    <w:charset w:val="00"/>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Franklin Gothic Medium">
    <w:panose1 w:val="020B0603020102020204"/>
    <w:charset w:val="00"/>
    <w:family w:val="swiss"/>
    <w:pitch w:val="variable"/>
    <w:sig w:usb0="00000287" w:usb1="00000000" w:usb2="00000000" w:usb3="00000000" w:csb0="0000009F" w:csb1="00000000"/>
  </w:font>
  <w:font w:name="News Goth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130C" w14:textId="77777777" w:rsidR="005D2645" w:rsidRDefault="00000000">
    <w:pPr>
      <w:ind w:firstLine="0"/>
      <w:jc w:val="left"/>
      <w:rPr>
        <w:rFonts w:ascii="Calibri Light" w:hAnsi="Calibri Light" w:cs="Calibri Light"/>
        <w:b w:val="0"/>
        <w:bCs w:val="0"/>
        <w:sz w:val="20"/>
        <w:szCs w:val="20"/>
      </w:rPr>
    </w:pPr>
    <w:r>
      <w:rPr>
        <w:rFonts w:ascii="Calibri" w:hAnsi="Calibri" w:cs="Calibri"/>
        <w:sz w:val="20"/>
        <w:szCs w:val="20"/>
      </w:rPr>
      <w:t>Procuradoria-Geral do Estado do Pará</w:t>
    </w:r>
    <w:r>
      <w:rPr>
        <w:rFonts w:ascii="Calibri" w:hAnsi="Calibri" w:cs="Calibri"/>
        <w:b w:val="0"/>
        <w:bCs w:val="0"/>
        <w:sz w:val="20"/>
        <w:szCs w:val="20"/>
      </w:rPr>
      <w:t xml:space="preserve"> | </w:t>
    </w:r>
    <w:r>
      <w:rPr>
        <w:rFonts w:ascii="Calibri Light" w:hAnsi="Calibri Light" w:cs="Calibri Light"/>
        <w:b w:val="0"/>
        <w:bCs w:val="0"/>
        <w:sz w:val="20"/>
        <w:szCs w:val="20"/>
      </w:rPr>
      <w:t>Procuradoria do Contencioso das Autarquias e Fundações</w:t>
    </w:r>
  </w:p>
  <w:p w14:paraId="5B0E9298" w14:textId="77777777" w:rsidR="005D2645" w:rsidRDefault="00000000">
    <w:pPr>
      <w:ind w:firstLine="0"/>
      <w:jc w:val="center"/>
      <w:rPr>
        <w:rFonts w:ascii="Calibri Light" w:hAnsi="Calibri Light" w:cs="Calibri Light"/>
        <w:b w:val="0"/>
        <w:bCs w:val="0"/>
        <w:sz w:val="20"/>
        <w:szCs w:val="20"/>
      </w:rPr>
    </w:pPr>
    <w:r>
      <w:rPr>
        <w:rFonts w:ascii="Calibri Light" w:hAnsi="Calibri Light" w:cs="Calibri Light"/>
        <w:b w:val="0"/>
        <w:bCs w:val="0"/>
        <w:sz w:val="20"/>
        <w:szCs w:val="20"/>
      </w:rPr>
      <w:t>Rua dos Tamoios, 1671, bairro Batista Campos, CEP nº 66.033-172, Belém-PA</w:t>
    </w:r>
  </w:p>
  <w:p w14:paraId="591AA5E3" w14:textId="77777777" w:rsidR="005D2645" w:rsidRDefault="00000000">
    <w:pPr>
      <w:ind w:firstLine="0"/>
      <w:jc w:val="center"/>
      <w:rPr>
        <w:rFonts w:ascii="Calibri Light" w:hAnsi="Calibri Light" w:cs="Calibri Light"/>
        <w:b w:val="0"/>
        <w:bCs w:val="0"/>
        <w:sz w:val="20"/>
        <w:szCs w:val="20"/>
      </w:rPr>
    </w:pPr>
    <w:r>
      <w:rPr>
        <w:rFonts w:ascii="Calibri Light" w:hAnsi="Calibri Light" w:cs="Calibri Light"/>
        <w:b w:val="0"/>
        <w:bCs w:val="0"/>
        <w:sz w:val="20"/>
        <w:szCs w:val="20"/>
      </w:rPr>
      <w:t xml:space="preserve">Contato: (91) 3344-2781. E-mail: </w:t>
    </w:r>
    <w:hyperlink r:id="rId1" w:history="1">
      <w:r>
        <w:rPr>
          <w:rFonts w:ascii="Calibri Light" w:hAnsi="Calibri Light" w:cs="Calibri Light"/>
          <w:b w:val="0"/>
          <w:bCs w:val="0"/>
          <w:color w:val="0563C1"/>
          <w:sz w:val="20"/>
          <w:szCs w:val="20"/>
          <w:u w:val="single"/>
        </w:rPr>
        <w:t>intimações@pge.pa.gov.Br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96E4" w14:textId="77777777" w:rsidR="00523510" w:rsidRDefault="00523510">
      <w:r>
        <w:separator/>
      </w:r>
    </w:p>
  </w:footnote>
  <w:footnote w:type="continuationSeparator" w:id="0">
    <w:p w14:paraId="188E91E0" w14:textId="77777777" w:rsidR="00523510" w:rsidRDefault="00523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F8468" w14:textId="77777777" w:rsidR="005D2645" w:rsidRDefault="00000000">
    <w:pPr>
      <w:pStyle w:val="Cabealho"/>
      <w:tabs>
        <w:tab w:val="center" w:pos="4419"/>
        <w:tab w:val="right" w:pos="8400"/>
      </w:tabs>
      <w:spacing w:line="360" w:lineRule="auto"/>
      <w:jc w:val="both"/>
      <w:rPr>
        <w:b/>
        <w:bCs/>
        <w:color w:val="auto"/>
        <w:sz w:val="18"/>
        <w:szCs w:val="18"/>
      </w:rPr>
    </w:pPr>
    <w:r>
      <w:rPr>
        <w:b/>
        <w:bCs/>
        <w:color w:val="auto"/>
        <w:sz w:val="18"/>
        <w:szCs w:val="18"/>
      </w:rPr>
      <w:fldChar w:fldCharType="begin"/>
    </w:r>
    <w:r>
      <w:rPr>
        <w:b/>
        <w:bCs/>
        <w:color w:val="auto"/>
        <w:sz w:val="18"/>
        <w:szCs w:val="18"/>
      </w:rPr>
      <w:instrText>PAGE</w:instrText>
    </w:r>
    <w:r>
      <w:rPr>
        <w:b/>
        <w:bCs/>
        <w:color w:val="auto"/>
        <w:sz w:val="18"/>
        <w:szCs w:val="18"/>
      </w:rPr>
      <w:fldChar w:fldCharType="separate"/>
    </w:r>
    <w:r>
      <w:rPr>
        <w:b/>
        <w:bCs/>
        <w:color w:val="auto"/>
        <w:sz w:val="18"/>
        <w:szCs w:val="18"/>
      </w:rPr>
      <w:t>10</w:t>
    </w:r>
    <w:r>
      <w:rPr>
        <w:b/>
        <w:bCs/>
        <w:color w:val="auto"/>
        <w:sz w:val="18"/>
        <w:szCs w:val="18"/>
      </w:rPr>
      <w:fldChar w:fldCharType="end"/>
    </w:r>
  </w:p>
  <w:tbl>
    <w:tblPr>
      <w:tblW w:w="7088" w:type="dxa"/>
      <w:jc w:val="center"/>
      <w:tblLayout w:type="fixed"/>
      <w:tblLook w:val="0000" w:firstRow="0" w:lastRow="0" w:firstColumn="0" w:lastColumn="0" w:noHBand="0" w:noVBand="0"/>
    </w:tblPr>
    <w:tblGrid>
      <w:gridCol w:w="1417"/>
      <w:gridCol w:w="2269"/>
      <w:gridCol w:w="3402"/>
    </w:tblGrid>
    <w:tr w:rsidR="005D2645" w14:paraId="4C95379B" w14:textId="77777777">
      <w:trPr>
        <w:trHeight w:val="20"/>
        <w:jc w:val="center"/>
      </w:trPr>
      <w:tc>
        <w:tcPr>
          <w:tcW w:w="1417" w:type="dxa"/>
          <w:vMerge w:val="restart"/>
          <w:tcBorders>
            <w:top w:val="nil"/>
            <w:left w:val="nil"/>
            <w:bottom w:val="nil"/>
            <w:right w:val="nil"/>
          </w:tcBorders>
          <w:vAlign w:val="center"/>
        </w:tcPr>
        <w:p w14:paraId="16877BFA" w14:textId="293189CA" w:rsidR="005D2645" w:rsidRDefault="008B7388">
          <w:pPr>
            <w:tabs>
              <w:tab w:val="left" w:pos="3360"/>
              <w:tab w:val="center" w:pos="4252"/>
              <w:tab w:val="right" w:pos="8400"/>
            </w:tabs>
            <w:ind w:firstLine="0"/>
            <w:jc w:val="right"/>
            <w:rPr>
              <w:rFonts w:ascii="Calibri" w:hAnsi="Calibri" w:cs="Calibri"/>
              <w:b w:val="0"/>
              <w:bCs w:val="0"/>
              <w:color w:val="auto"/>
            </w:rPr>
          </w:pPr>
          <w:r>
            <w:rPr>
              <w:rFonts w:ascii="Calibri" w:hAnsi="Calibri" w:cs="Calibri"/>
              <w:b w:val="0"/>
              <w:bCs w:val="0"/>
              <w:noProof/>
              <w:color w:val="auto"/>
            </w:rPr>
            <w:drawing>
              <wp:inline distT="0" distB="0" distL="0" distR="0" wp14:anchorId="3721ACE7" wp14:editId="2121CFE7">
                <wp:extent cx="803910" cy="78803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88035"/>
                        </a:xfrm>
                        <a:prstGeom prst="rect">
                          <a:avLst/>
                        </a:prstGeom>
                        <a:noFill/>
                        <a:ln>
                          <a:noFill/>
                        </a:ln>
                      </pic:spPr>
                    </pic:pic>
                  </a:graphicData>
                </a:graphic>
              </wp:inline>
            </w:drawing>
          </w:r>
        </w:p>
      </w:tc>
      <w:tc>
        <w:tcPr>
          <w:tcW w:w="2269" w:type="dxa"/>
          <w:tcBorders>
            <w:top w:val="nil"/>
            <w:left w:val="nil"/>
            <w:bottom w:val="nil"/>
            <w:right w:val="single" w:sz="12" w:space="0" w:color="auto"/>
          </w:tcBorders>
          <w:vAlign w:val="bottom"/>
        </w:tcPr>
        <w:p w14:paraId="66ABD267" w14:textId="77777777" w:rsidR="005D2645" w:rsidRDefault="00000000">
          <w:pPr>
            <w:tabs>
              <w:tab w:val="left" w:pos="3360"/>
              <w:tab w:val="center" w:pos="4252"/>
              <w:tab w:val="right" w:pos="8400"/>
            </w:tabs>
            <w:ind w:firstLine="0"/>
            <w:jc w:val="left"/>
            <w:rPr>
              <w:rFonts w:ascii="Franklin Gothic Medium" w:hAnsi="Franklin Gothic Medium" w:cs="Franklin Gothic Medium"/>
              <w:b w:val="0"/>
              <w:bCs w:val="0"/>
              <w:sz w:val="72"/>
              <w:szCs w:val="72"/>
            </w:rPr>
          </w:pPr>
          <w:r>
            <w:rPr>
              <w:rFonts w:ascii="Franklin Gothic Medium" w:hAnsi="Franklin Gothic Medium" w:cs="Franklin Gothic Medium"/>
              <w:b w:val="0"/>
              <w:bCs w:val="0"/>
              <w:sz w:val="72"/>
              <w:szCs w:val="72"/>
            </w:rPr>
            <w:t>PGE</w:t>
          </w:r>
        </w:p>
      </w:tc>
      <w:tc>
        <w:tcPr>
          <w:tcW w:w="3402" w:type="dxa"/>
          <w:vMerge w:val="restart"/>
          <w:tcBorders>
            <w:top w:val="nil"/>
            <w:left w:val="single" w:sz="12" w:space="0" w:color="auto"/>
            <w:bottom w:val="nil"/>
            <w:right w:val="nil"/>
          </w:tcBorders>
          <w:vAlign w:val="center"/>
        </w:tcPr>
        <w:p w14:paraId="68B3962D" w14:textId="77777777" w:rsidR="005D2645" w:rsidRDefault="00000000">
          <w:pPr>
            <w:tabs>
              <w:tab w:val="left" w:pos="3360"/>
              <w:tab w:val="center" w:pos="4252"/>
              <w:tab w:val="right" w:pos="8400"/>
            </w:tabs>
            <w:ind w:firstLine="0"/>
            <w:jc w:val="left"/>
            <w:rPr>
              <w:rFonts w:ascii="Calibri" w:hAnsi="Calibri" w:cs="Calibri"/>
              <w:color w:val="auto"/>
              <w:sz w:val="26"/>
              <w:szCs w:val="26"/>
            </w:rPr>
          </w:pPr>
          <w:r>
            <w:rPr>
              <w:rFonts w:ascii="Calibri Light" w:hAnsi="Calibri Light" w:cs="Calibri Light"/>
              <w:b w:val="0"/>
              <w:bCs w:val="0"/>
              <w:color w:val="auto"/>
              <w:sz w:val="26"/>
              <w:szCs w:val="26"/>
            </w:rPr>
            <w:t>Procuradoria do</w:t>
          </w:r>
          <w:r>
            <w:rPr>
              <w:rFonts w:ascii="Times New Roman" w:hAnsi="Times New Roman" w:cs="Times New Roman"/>
              <w:b w:val="0"/>
              <w:bCs w:val="0"/>
              <w:color w:val="auto"/>
            </w:rPr>
            <w:br/>
          </w:r>
          <w:r>
            <w:rPr>
              <w:rFonts w:ascii="Calibri" w:hAnsi="Calibri" w:cs="Calibri"/>
              <w:color w:val="auto"/>
              <w:sz w:val="26"/>
              <w:szCs w:val="26"/>
            </w:rPr>
            <w:t>Contencioso das Autarquias e Fundações</w:t>
          </w:r>
        </w:p>
      </w:tc>
    </w:tr>
    <w:tr w:rsidR="005D2645" w14:paraId="0C2FF276" w14:textId="77777777">
      <w:trPr>
        <w:trHeight w:val="319"/>
        <w:jc w:val="center"/>
      </w:trPr>
      <w:tc>
        <w:tcPr>
          <w:tcW w:w="1417" w:type="dxa"/>
          <w:vMerge/>
          <w:tcBorders>
            <w:top w:val="nil"/>
            <w:left w:val="nil"/>
            <w:bottom w:val="nil"/>
            <w:right w:val="nil"/>
          </w:tcBorders>
          <w:vAlign w:val="center"/>
        </w:tcPr>
        <w:p w14:paraId="1383076F" w14:textId="77777777" w:rsidR="005D2645" w:rsidRDefault="005D2645">
          <w:pPr>
            <w:tabs>
              <w:tab w:val="left" w:pos="3360"/>
              <w:tab w:val="center" w:pos="4252"/>
              <w:tab w:val="right" w:pos="8400"/>
            </w:tabs>
            <w:ind w:firstLine="0"/>
            <w:jc w:val="right"/>
            <w:rPr>
              <w:b w:val="0"/>
              <w:bCs w:val="0"/>
              <w:color w:val="auto"/>
            </w:rPr>
          </w:pPr>
        </w:p>
      </w:tc>
      <w:tc>
        <w:tcPr>
          <w:tcW w:w="2269" w:type="dxa"/>
          <w:vMerge w:val="restart"/>
          <w:tcBorders>
            <w:top w:val="nil"/>
            <w:left w:val="nil"/>
            <w:bottom w:val="nil"/>
            <w:right w:val="single" w:sz="12" w:space="0" w:color="auto"/>
          </w:tcBorders>
        </w:tcPr>
        <w:p w14:paraId="24C0E3CD" w14:textId="77777777" w:rsidR="005D2645" w:rsidRDefault="00000000">
          <w:pPr>
            <w:tabs>
              <w:tab w:val="left" w:pos="3360"/>
              <w:tab w:val="center" w:pos="4252"/>
              <w:tab w:val="right" w:pos="8400"/>
            </w:tabs>
            <w:ind w:left="28" w:firstLine="0"/>
            <w:jc w:val="left"/>
            <w:rPr>
              <w:rFonts w:ascii="Calibri" w:hAnsi="Calibri" w:cs="Calibri"/>
              <w:color w:val="auto"/>
              <w:sz w:val="19"/>
              <w:szCs w:val="19"/>
            </w:rPr>
          </w:pPr>
          <w:r>
            <w:rPr>
              <w:rFonts w:ascii="Calibri" w:hAnsi="Calibri" w:cs="Calibri"/>
              <w:color w:val="auto"/>
              <w:sz w:val="19"/>
              <w:szCs w:val="19"/>
            </w:rPr>
            <w:t>PROCURADORIA-GERAL</w:t>
          </w:r>
          <w:r>
            <w:rPr>
              <w:rFonts w:ascii="Calibri" w:hAnsi="Calibri" w:cs="Calibri"/>
              <w:color w:val="auto"/>
              <w:sz w:val="19"/>
              <w:szCs w:val="19"/>
            </w:rPr>
            <w:br/>
            <w:t>DO ESTADO DO PARÁ</w:t>
          </w:r>
        </w:p>
      </w:tc>
      <w:tc>
        <w:tcPr>
          <w:tcW w:w="3402" w:type="dxa"/>
          <w:vMerge/>
          <w:tcBorders>
            <w:top w:val="nil"/>
            <w:left w:val="single" w:sz="12" w:space="0" w:color="auto"/>
            <w:bottom w:val="nil"/>
            <w:right w:val="nil"/>
          </w:tcBorders>
          <w:vAlign w:val="center"/>
        </w:tcPr>
        <w:p w14:paraId="16EFE4F9" w14:textId="77777777" w:rsidR="005D2645" w:rsidRDefault="005D2645">
          <w:pPr>
            <w:tabs>
              <w:tab w:val="left" w:pos="3360"/>
              <w:tab w:val="center" w:pos="4252"/>
              <w:tab w:val="right" w:pos="8400"/>
            </w:tabs>
            <w:ind w:left="45" w:firstLine="0"/>
            <w:jc w:val="left"/>
            <w:rPr>
              <w:rFonts w:ascii="News Gothic" w:hAnsi="News Gothic" w:cs="News Gothic"/>
              <w:color w:val="auto"/>
              <w:sz w:val="20"/>
              <w:szCs w:val="20"/>
            </w:rPr>
          </w:pPr>
        </w:p>
      </w:tc>
    </w:tr>
  </w:tbl>
  <w:p w14:paraId="26754FB7" w14:textId="77777777" w:rsidR="005D2645" w:rsidRDefault="005D2645">
    <w:pPr>
      <w:tabs>
        <w:tab w:val="center" w:pos="4419"/>
        <w:tab w:val="right" w:pos="8400"/>
      </w:tabs>
      <w:ind w:firstLine="0"/>
      <w:rPr>
        <w:rFonts w:ascii="Times New Roman" w:hAnsi="Times New Roman" w:cs="Times New Roman"/>
        <w:b w:val="0"/>
        <w:bCs w:val="0"/>
        <w:color w:val="auto"/>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B5"/>
    <w:rsid w:val="00113F7C"/>
    <w:rsid w:val="00462306"/>
    <w:rsid w:val="004700B5"/>
    <w:rsid w:val="004766D5"/>
    <w:rsid w:val="00523510"/>
    <w:rsid w:val="00580B50"/>
    <w:rsid w:val="005C1C4A"/>
    <w:rsid w:val="005D2645"/>
    <w:rsid w:val="008B7388"/>
    <w:rsid w:val="00D23382"/>
    <w:rsid w:val="00EE5026"/>
    <w:rsid w:val="00FF04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D4D5A"/>
  <w14:defaultImageDpi w14:val="0"/>
  <w15:docId w15:val="{F7B11F78-8830-4A63-93E7-1D9C1D5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26"/>
    <w:pPr>
      <w:widowControl w:val="0"/>
      <w:autoSpaceDE w:val="0"/>
      <w:autoSpaceDN w:val="0"/>
      <w:adjustRightInd w:val="0"/>
      <w:spacing w:after="0" w:line="240" w:lineRule="auto"/>
      <w:ind w:firstLine="709"/>
      <w:jc w:val="both"/>
    </w:pPr>
    <w:rPr>
      <w:rFonts w:ascii="Segoe UI" w:hAnsi="Segoe UI" w:cs="Segoe UI"/>
      <w:b/>
      <w:bCs/>
      <w:color w:val="000000"/>
      <w:kern w:val="0"/>
      <w:sz w:val="24"/>
      <w:szCs w:val="24"/>
    </w:rPr>
  </w:style>
  <w:style w:type="paragraph" w:styleId="Ttulo1">
    <w:name w:val="heading 1"/>
    <w:basedOn w:val="Normal"/>
    <w:next w:val="Normal"/>
    <w:link w:val="Ttulo1Char"/>
    <w:uiPriority w:val="99"/>
    <w:qFormat/>
    <w:pPr>
      <w:ind w:firstLine="993"/>
      <w:jc w:val="left"/>
      <w:outlineLvl w:val="0"/>
    </w:pPr>
    <w:rPr>
      <w:rFonts w:ascii="Courier New" w:hAnsi="Courier New" w:cs="Courier New"/>
      <w:color w:val="auto"/>
      <w:sz w:val="20"/>
      <w:szCs w:val="20"/>
    </w:rPr>
  </w:style>
  <w:style w:type="paragraph" w:styleId="Ttulo2">
    <w:name w:val="heading 2"/>
    <w:basedOn w:val="Normal"/>
    <w:link w:val="Ttulo2Char"/>
    <w:uiPriority w:val="99"/>
    <w:qFormat/>
    <w:pPr>
      <w:spacing w:before="200" w:after="120"/>
      <w:ind w:firstLine="0"/>
      <w:jc w:val="left"/>
      <w:outlineLvl w:val="1"/>
    </w:pPr>
    <w:rPr>
      <w:rFonts w:ascii="Liberation Sans" w:hAnsi="Liberation Sans" w:cs="Liberation Sans"/>
      <w:color w:val="00000A"/>
      <w:sz w:val="32"/>
      <w:szCs w:val="32"/>
    </w:rPr>
  </w:style>
  <w:style w:type="paragraph" w:styleId="Ttulo3">
    <w:name w:val="heading 3"/>
    <w:basedOn w:val="Normal"/>
    <w:link w:val="Ttulo3Char"/>
    <w:uiPriority w:val="99"/>
    <w:qFormat/>
    <w:pPr>
      <w:spacing w:before="140" w:after="120"/>
      <w:ind w:firstLine="0"/>
      <w:jc w:val="left"/>
      <w:outlineLvl w:val="2"/>
    </w:pPr>
    <w:rPr>
      <w:rFonts w:ascii="Liberation Sans" w:hAnsi="Liberation Sans" w:cs="Liberation Sans"/>
      <w:color w:val="00000A"/>
      <w:sz w:val="28"/>
      <w:szCs w:val="28"/>
    </w:rPr>
  </w:style>
  <w:style w:type="paragraph" w:styleId="Ttulo4">
    <w:name w:val="heading 4"/>
    <w:basedOn w:val="Normal"/>
    <w:next w:val="Normal"/>
    <w:link w:val="Ttulo4Char"/>
    <w:uiPriority w:val="99"/>
    <w:qFormat/>
    <w:pPr>
      <w:ind w:left="567" w:firstLine="0"/>
      <w:jc w:val="left"/>
      <w:outlineLvl w:val="3"/>
    </w:pPr>
    <w:rPr>
      <w:rFonts w:ascii="Arial" w:hAnsi="Arial" w:cs="Arial"/>
      <w:color w:val="00000A"/>
    </w:rPr>
  </w:style>
  <w:style w:type="paragraph" w:styleId="Ttulo5">
    <w:name w:val="heading 5"/>
    <w:basedOn w:val="Normal"/>
    <w:next w:val="Normal"/>
    <w:link w:val="Ttulo5Char"/>
    <w:uiPriority w:val="99"/>
    <w:qFormat/>
    <w:pPr>
      <w:ind w:firstLine="0"/>
      <w:jc w:val="right"/>
      <w:outlineLvl w:val="4"/>
    </w:pPr>
    <w:rPr>
      <w:rFonts w:ascii="Times New Roman" w:hAnsi="Times New Roman" w:cs="Times New Roman"/>
      <w:color w:val="00000A"/>
      <w:sz w:val="18"/>
      <w:szCs w:val="18"/>
    </w:rPr>
  </w:style>
  <w:style w:type="paragraph" w:styleId="Ttulo6">
    <w:name w:val="heading 6"/>
    <w:basedOn w:val="Normal"/>
    <w:next w:val="Normal"/>
    <w:link w:val="Ttulo6Char1"/>
    <w:uiPriority w:val="99"/>
    <w:qFormat/>
    <w:pPr>
      <w:ind w:firstLine="0"/>
      <w:outlineLvl w:val="5"/>
    </w:pPr>
    <w:rPr>
      <w:rFonts w:ascii="Times New Roman" w:hAnsi="Times New Roman" w:cs="Times New Roman"/>
      <w:color w:val="00000A"/>
      <w:sz w:val="22"/>
      <w:szCs w:val="22"/>
    </w:rPr>
  </w:style>
  <w:style w:type="paragraph" w:styleId="Ttulo9">
    <w:name w:val="heading 9"/>
    <w:basedOn w:val="Normal"/>
    <w:next w:val="Normal"/>
    <w:link w:val="Ttulo9Char"/>
    <w:uiPriority w:val="99"/>
    <w:qFormat/>
    <w:pPr>
      <w:spacing w:after="120"/>
      <w:ind w:firstLine="0"/>
      <w:jc w:val="center"/>
      <w:outlineLvl w:val="8"/>
    </w:pPr>
    <w:rPr>
      <w:rFonts w:ascii="Trebuchet MS" w:hAnsi="Trebuchet MS" w:cs="Trebuchet MS"/>
      <w:b w:val="0"/>
      <w:bCs w:val="0"/>
      <w:i/>
      <w:iCs/>
      <w:color w:val="00000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ourodap">
    <w:name w:val="Cabeçalho ou rodapé"/>
    <w:uiPriority w:val="99"/>
    <w:pPr>
      <w:widowControl w:val="0"/>
      <w:autoSpaceDE w:val="0"/>
      <w:autoSpaceDN w:val="0"/>
      <w:adjustRightInd w:val="0"/>
      <w:spacing w:after="0" w:line="240" w:lineRule="auto"/>
    </w:pPr>
    <w:rPr>
      <w:rFonts w:ascii="Times New Roman" w:hAnsi="Times New Roman" w:cs="Times New Roman"/>
      <w:kern w:val="0"/>
      <w:sz w:val="21"/>
      <w:szCs w:val="21"/>
      <w:u w:color="000000"/>
    </w:rPr>
  </w:style>
  <w:style w:type="paragraph" w:customStyle="1" w:styleId="footnote">
    <w:name w:val="footnote"/>
    <w:uiPriority w:val="99"/>
    <w:pPr>
      <w:widowControl w:val="0"/>
      <w:autoSpaceDE w:val="0"/>
      <w:autoSpaceDN w:val="0"/>
      <w:adjustRightInd w:val="0"/>
      <w:spacing w:after="0" w:line="240" w:lineRule="auto"/>
    </w:pPr>
    <w:rPr>
      <w:rFonts w:ascii="Times New Roman" w:hAnsi="Times New Roman" w:cs="Times New Roman"/>
      <w:kern w:val="0"/>
      <w:sz w:val="20"/>
      <w:szCs w:val="20"/>
    </w:rPr>
  </w:style>
  <w:style w:type="paragraph" w:customStyle="1" w:styleId="Teste">
    <w:name w:val="Teste"/>
    <w:uiPriority w:val="99"/>
    <w:pPr>
      <w:widowControl w:val="0"/>
      <w:autoSpaceDE w:val="0"/>
      <w:autoSpaceDN w:val="0"/>
      <w:adjustRightInd w:val="0"/>
      <w:spacing w:before="80" w:after="80" w:line="360" w:lineRule="auto"/>
      <w:ind w:left="283"/>
      <w:jc w:val="both"/>
    </w:pPr>
    <w:rPr>
      <w:rFonts w:ascii="Verdana" w:hAnsi="Verdana" w:cs="Verdana"/>
      <w:color w:val="FF0000"/>
      <w:kern w:val="0"/>
      <w:u w:val="single"/>
    </w:rPr>
  </w:style>
  <w:style w:type="paragraph" w:customStyle="1" w:styleId="textorecuado">
    <w:name w:val="texto recuado"/>
    <w:uiPriority w:val="99"/>
    <w:pPr>
      <w:widowControl w:val="0"/>
      <w:autoSpaceDE w:val="0"/>
      <w:autoSpaceDN w:val="0"/>
      <w:adjustRightInd w:val="0"/>
      <w:spacing w:after="0" w:line="240" w:lineRule="auto"/>
      <w:ind w:left="2268"/>
      <w:jc w:val="both"/>
    </w:pPr>
    <w:rPr>
      <w:rFonts w:ascii="Calibri" w:hAnsi="Calibri" w:cs="Calibri"/>
      <w:i/>
      <w:iCs/>
      <w:kern w:val="0"/>
    </w:rPr>
  </w:style>
  <w:style w:type="character" w:styleId="Refdenotaderodap">
    <w:name w:val="footnote reference"/>
    <w:basedOn w:val="Fontepargpadro"/>
    <w:uiPriority w:val="99"/>
    <w:rPr>
      <w:color w:val="000000"/>
    </w:rPr>
  </w:style>
  <w:style w:type="character" w:customStyle="1" w:styleId="Ttulo1Char">
    <w:name w:val="Título 1 Char"/>
    <w:basedOn w:val="Fontepargpadro"/>
    <w:link w:val="Ttulo1"/>
    <w:uiPriority w:val="9"/>
    <w:rPr>
      <w:rFonts w:asciiTheme="majorHAnsi" w:eastAsiaTheme="majorEastAsia" w:hAnsiTheme="majorHAnsi" w:cstheme="majorBidi"/>
      <w:b/>
      <w:bCs/>
      <w:color w:val="000000"/>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color w:val="000000"/>
      <w:kern w:val="0"/>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000000"/>
      <w:kern w:val="0"/>
      <w:sz w:val="26"/>
      <w:szCs w:val="26"/>
    </w:rPr>
  </w:style>
  <w:style w:type="character" w:customStyle="1" w:styleId="Ttulo4Char">
    <w:name w:val="Título 4 Char"/>
    <w:basedOn w:val="Fontepargpadro"/>
    <w:link w:val="Ttulo4"/>
    <w:uiPriority w:val="9"/>
    <w:semiHidden/>
    <w:rPr>
      <w:b/>
      <w:bCs/>
      <w:color w:val="000000"/>
      <w:kern w:val="0"/>
      <w:sz w:val="28"/>
      <w:szCs w:val="28"/>
    </w:rPr>
  </w:style>
  <w:style w:type="paragraph" w:styleId="Cabealho">
    <w:name w:val="header"/>
    <w:basedOn w:val="Normal"/>
    <w:link w:val="CabealhoChar"/>
    <w:uiPriority w:val="99"/>
    <w:pPr>
      <w:ind w:firstLine="0"/>
      <w:jc w:val="left"/>
    </w:pPr>
    <w:rPr>
      <w:rFonts w:ascii="Times New Roman" w:hAnsi="Times New Roman" w:cs="Times New Roman"/>
      <w:b w:val="0"/>
      <w:bCs w:val="0"/>
    </w:rPr>
  </w:style>
  <w:style w:type="character" w:customStyle="1" w:styleId="CabealhoChar">
    <w:name w:val="Cabeçalho Char"/>
    <w:basedOn w:val="Fontepargpadro"/>
    <w:link w:val="Cabealho"/>
    <w:uiPriority w:val="99"/>
    <w:semiHidden/>
    <w:rPr>
      <w:rFonts w:ascii="Segoe UI" w:hAnsi="Segoe UI" w:cs="Segoe UI"/>
      <w:b/>
      <w:bCs/>
      <w:color w:val="000000"/>
      <w:kern w:val="0"/>
      <w:sz w:val="24"/>
      <w:szCs w:val="24"/>
    </w:rPr>
  </w:style>
  <w:style w:type="character" w:styleId="Nmerodepgina">
    <w:name w:val="page number"/>
    <w:uiPriority w:val="99"/>
  </w:style>
  <w:style w:type="paragraph" w:styleId="Rodap">
    <w:name w:val="footer"/>
    <w:basedOn w:val="Normal"/>
    <w:link w:val="RodapChar"/>
    <w:uiPriority w:val="99"/>
    <w:pPr>
      <w:ind w:firstLine="0"/>
      <w:jc w:val="left"/>
    </w:pPr>
    <w:rPr>
      <w:rFonts w:ascii="Times New Roman" w:hAnsi="Times New Roman" w:cs="Times New Roman"/>
      <w:b w:val="0"/>
      <w:bCs w:val="0"/>
    </w:rPr>
  </w:style>
  <w:style w:type="character" w:customStyle="1" w:styleId="RodapChar">
    <w:name w:val="Rodapé Char"/>
    <w:basedOn w:val="Fontepargpadro"/>
    <w:link w:val="Rodap"/>
    <w:uiPriority w:val="99"/>
    <w:semiHidden/>
    <w:rPr>
      <w:rFonts w:ascii="Segoe UI" w:hAnsi="Segoe UI" w:cs="Segoe UI"/>
      <w:b/>
      <w:bCs/>
      <w:color w:val="000000"/>
      <w:kern w:val="0"/>
      <w:sz w:val="24"/>
      <w:szCs w:val="24"/>
    </w:rPr>
  </w:style>
  <w:style w:type="paragraph" w:styleId="Recuodecorpodetexto3">
    <w:name w:val="Body Text Indent 3"/>
    <w:basedOn w:val="Normal"/>
    <w:link w:val="Recuodecorpodetexto3Char"/>
    <w:uiPriority w:val="99"/>
    <w:pPr>
      <w:ind w:firstLine="1647"/>
    </w:pPr>
    <w:rPr>
      <w:rFonts w:ascii="Courier New" w:hAnsi="Courier New" w:cs="Courier New"/>
      <w:b w:val="0"/>
      <w:bCs w:val="0"/>
      <w:color w:val="auto"/>
    </w:rPr>
  </w:style>
  <w:style w:type="character" w:customStyle="1" w:styleId="Recuodecorpodetexto3Char">
    <w:name w:val="Recuo de corpo de texto 3 Char"/>
    <w:basedOn w:val="Fontepargpadro"/>
    <w:link w:val="Recuodecorpodetexto3"/>
    <w:uiPriority w:val="99"/>
    <w:semiHidden/>
    <w:rPr>
      <w:rFonts w:ascii="Segoe UI" w:hAnsi="Segoe UI" w:cs="Segoe UI"/>
      <w:b/>
      <w:bCs/>
      <w:color w:val="000000"/>
      <w:kern w:val="0"/>
      <w:sz w:val="16"/>
      <w:szCs w:val="16"/>
    </w:rPr>
  </w:style>
  <w:style w:type="paragraph" w:customStyle="1" w:styleId="nomal-com-pargrafo">
    <w:name w:val="nomal-com-parágrafo"/>
    <w:uiPriority w:val="99"/>
    <w:pPr>
      <w:widowControl w:val="0"/>
      <w:autoSpaceDE w:val="0"/>
      <w:autoSpaceDN w:val="0"/>
      <w:adjustRightInd w:val="0"/>
      <w:spacing w:after="0" w:line="360" w:lineRule="auto"/>
      <w:ind w:firstLine="1701"/>
      <w:jc w:val="both"/>
    </w:pPr>
    <w:rPr>
      <w:rFonts w:ascii="Times New Roman" w:hAnsi="Times New Roman" w:cs="Times New Roman"/>
      <w:kern w:val="0"/>
      <w:sz w:val="24"/>
      <w:szCs w:val="24"/>
    </w:rPr>
  </w:style>
  <w:style w:type="paragraph" w:styleId="Corpodetexto2">
    <w:name w:val="Body Text 2"/>
    <w:basedOn w:val="Normal"/>
    <w:link w:val="Corpodetexto2Char"/>
    <w:uiPriority w:val="99"/>
    <w:pPr>
      <w:spacing w:line="360" w:lineRule="auto"/>
      <w:ind w:firstLine="1701"/>
    </w:pPr>
    <w:rPr>
      <w:rFonts w:ascii="Courier New" w:hAnsi="Courier New" w:cs="Courier New"/>
      <w:b w:val="0"/>
      <w:bCs w:val="0"/>
      <w:color w:val="auto"/>
    </w:rPr>
  </w:style>
  <w:style w:type="character" w:customStyle="1" w:styleId="Corpodetexto2Char">
    <w:name w:val="Corpo de texto 2 Char"/>
    <w:basedOn w:val="Fontepargpadro"/>
    <w:link w:val="Corpodetexto2"/>
    <w:uiPriority w:val="99"/>
    <w:semiHidden/>
    <w:rPr>
      <w:rFonts w:ascii="Segoe UI" w:hAnsi="Segoe UI" w:cs="Segoe UI"/>
      <w:b/>
      <w:bCs/>
      <w:color w:val="000000"/>
      <w:kern w:val="0"/>
      <w:sz w:val="24"/>
      <w:szCs w:val="24"/>
    </w:rPr>
  </w:style>
  <w:style w:type="paragraph" w:styleId="Corpodetexto">
    <w:name w:val="Body Text"/>
    <w:basedOn w:val="Normal"/>
    <w:link w:val="CorpodetextoChar"/>
    <w:uiPriority w:val="99"/>
    <w:pPr>
      <w:spacing w:line="360" w:lineRule="auto"/>
      <w:ind w:right="284" w:firstLine="0"/>
    </w:pPr>
    <w:rPr>
      <w:rFonts w:ascii="Courier New" w:hAnsi="Courier New" w:cs="Courier New"/>
      <w:b w:val="0"/>
      <w:bCs w:val="0"/>
      <w:i/>
      <w:iCs/>
      <w:color w:val="auto"/>
      <w:sz w:val="20"/>
      <w:szCs w:val="20"/>
    </w:rPr>
  </w:style>
  <w:style w:type="character" w:customStyle="1" w:styleId="CorpodetextoChar">
    <w:name w:val="Corpo de texto Char"/>
    <w:basedOn w:val="Fontepargpadro"/>
    <w:link w:val="Corpodetexto"/>
    <w:uiPriority w:val="99"/>
    <w:semiHidden/>
    <w:rPr>
      <w:rFonts w:ascii="Segoe UI" w:hAnsi="Segoe UI" w:cs="Segoe UI"/>
      <w:b/>
      <w:bCs/>
      <w:color w:val="000000"/>
      <w:kern w:val="0"/>
      <w:sz w:val="24"/>
      <w:szCs w:val="24"/>
    </w:rPr>
  </w:style>
  <w:style w:type="paragraph" w:styleId="Textodenotaderodap">
    <w:name w:val="footnote text"/>
    <w:basedOn w:val="Normal"/>
    <w:link w:val="TextodenotaderodapChar"/>
    <w:uiPriority w:val="99"/>
    <w:pPr>
      <w:ind w:firstLine="0"/>
      <w:jc w:val="left"/>
    </w:pPr>
    <w:rPr>
      <w:rFonts w:ascii="Times New Roman" w:hAnsi="Times New Roman" w:cs="Times New Roman"/>
      <w:b w:val="0"/>
      <w:bCs w:val="0"/>
      <w:sz w:val="20"/>
      <w:szCs w:val="20"/>
    </w:rPr>
  </w:style>
  <w:style w:type="character" w:customStyle="1" w:styleId="TextodenotaderodapChar">
    <w:name w:val="Texto de nota de rodapé Char"/>
    <w:basedOn w:val="Fontepargpadro"/>
    <w:link w:val="Textodenotaderodap"/>
    <w:uiPriority w:val="99"/>
    <w:semiHidden/>
    <w:rPr>
      <w:rFonts w:ascii="Segoe UI" w:hAnsi="Segoe UI" w:cs="Segoe UI"/>
      <w:b/>
      <w:bCs/>
      <w:color w:val="000000"/>
      <w:kern w:val="0"/>
      <w:sz w:val="20"/>
      <w:szCs w:val="20"/>
    </w:rPr>
  </w:style>
  <w:style w:type="paragraph" w:styleId="NormalWeb">
    <w:name w:val="Normal (Web)"/>
    <w:basedOn w:val="Normal"/>
    <w:uiPriority w:val="99"/>
    <w:pPr>
      <w:spacing w:before="280" w:after="280"/>
      <w:ind w:firstLine="0"/>
      <w:jc w:val="left"/>
    </w:pPr>
    <w:rPr>
      <w:rFonts w:ascii="Times New Roman" w:hAnsi="Times New Roman" w:cs="Times New Roman"/>
      <w:b w:val="0"/>
      <w:bCs w:val="0"/>
    </w:rPr>
  </w:style>
  <w:style w:type="paragraph" w:customStyle="1" w:styleId="cab">
    <w:name w:val="cab"/>
    <w:uiPriority w:val="99"/>
    <w:pPr>
      <w:widowControl w:val="0"/>
      <w:autoSpaceDE w:val="0"/>
      <w:autoSpaceDN w:val="0"/>
      <w:adjustRightInd w:val="0"/>
      <w:spacing w:before="280" w:after="280" w:line="240" w:lineRule="auto"/>
    </w:pPr>
    <w:rPr>
      <w:rFonts w:ascii="Times New Roman" w:hAnsi="Times New Roman" w:cs="Times New Roman"/>
      <w:color w:val="000000"/>
      <w:kern w:val="0"/>
      <w:sz w:val="24"/>
      <w:szCs w:val="24"/>
    </w:rPr>
  </w:style>
  <w:style w:type="paragraph" w:customStyle="1" w:styleId="par">
    <w:name w:val="par"/>
    <w:uiPriority w:val="99"/>
    <w:pPr>
      <w:widowControl w:val="0"/>
      <w:autoSpaceDE w:val="0"/>
      <w:autoSpaceDN w:val="0"/>
      <w:adjustRightInd w:val="0"/>
      <w:spacing w:before="280" w:after="280" w:line="240" w:lineRule="auto"/>
    </w:pPr>
    <w:rPr>
      <w:rFonts w:ascii="Times New Roman" w:hAnsi="Times New Roman" w:cs="Times New Roman"/>
      <w:color w:val="000000"/>
      <w:kern w:val="0"/>
      <w:sz w:val="24"/>
      <w:szCs w:val="24"/>
    </w:rPr>
  </w:style>
  <w:style w:type="paragraph" w:customStyle="1" w:styleId="LO-Normal">
    <w:name w:val="LO-Normal"/>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styleId="Textodebalo">
    <w:name w:val="Balloon Text"/>
    <w:basedOn w:val="LO-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rPr>
      <w:rFonts w:ascii="Segoe UI" w:hAnsi="Segoe UI" w:cs="Segoe UI"/>
      <w:b/>
      <w:bCs/>
      <w:color w:val="000000"/>
      <w:kern w:val="0"/>
      <w:sz w:val="18"/>
      <w:szCs w:val="18"/>
    </w:rPr>
  </w:style>
  <w:style w:type="paragraph" w:styleId="Citao">
    <w:name w:val="Quote"/>
    <w:basedOn w:val="Normal"/>
    <w:link w:val="CitaoChar"/>
    <w:uiPriority w:val="99"/>
    <w:qFormat/>
    <w:pPr>
      <w:spacing w:after="60"/>
      <w:ind w:left="2835" w:firstLine="0"/>
      <w:jc w:val="left"/>
    </w:pPr>
    <w:rPr>
      <w:rFonts w:ascii="Times New Roman" w:hAnsi="Times New Roman" w:cs="Times New Roman"/>
      <w:b w:val="0"/>
      <w:bCs w:val="0"/>
      <w:i/>
      <w:iCs/>
      <w:sz w:val="22"/>
      <w:szCs w:val="22"/>
    </w:rPr>
  </w:style>
  <w:style w:type="character" w:customStyle="1" w:styleId="CitaoChar">
    <w:name w:val="Citação Char"/>
    <w:basedOn w:val="Fontepargpadro"/>
    <w:link w:val="Citao"/>
    <w:uiPriority w:val="29"/>
    <w:rPr>
      <w:rFonts w:ascii="Segoe UI" w:hAnsi="Segoe UI" w:cs="Segoe UI"/>
      <w:b/>
      <w:bCs/>
      <w:i/>
      <w:iCs/>
      <w:color w:val="404040" w:themeColor="text1" w:themeTint="BF"/>
      <w:kern w:val="0"/>
      <w:sz w:val="24"/>
      <w:szCs w:val="24"/>
    </w:rPr>
  </w:style>
  <w:style w:type="paragraph" w:customStyle="1" w:styleId="CitaodeCitao">
    <w:name w:val="Citação de Citação"/>
    <w:basedOn w:val="Citao"/>
    <w:uiPriority w:val="99"/>
    <w:pPr>
      <w:ind w:left="4253"/>
    </w:pPr>
  </w:style>
  <w:style w:type="paragraph" w:customStyle="1" w:styleId="Ementa-Corpo">
    <w:name w:val="Ementa - Corpo"/>
    <w:basedOn w:val="CitaodeCitao"/>
    <w:uiPriority w:val="99"/>
    <w:pPr>
      <w:spacing w:after="0"/>
      <w:ind w:left="2835"/>
    </w:pPr>
    <w:rPr>
      <w:b/>
      <w:bCs/>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kern w:val="0"/>
      <w:sz w:val="24"/>
      <w:szCs w:val="24"/>
    </w:rPr>
  </w:style>
  <w:style w:type="paragraph" w:customStyle="1" w:styleId="Ttulo13">
    <w:name w:val="Título #1 (3)"/>
    <w:uiPriority w:val="99"/>
    <w:pPr>
      <w:widowControl w:val="0"/>
      <w:autoSpaceDE w:val="0"/>
      <w:autoSpaceDN w:val="0"/>
      <w:adjustRightInd w:val="0"/>
      <w:spacing w:before="240" w:after="240" w:line="240" w:lineRule="auto"/>
      <w:jc w:val="both"/>
    </w:pPr>
    <w:rPr>
      <w:rFonts w:ascii="Times New Roman" w:hAnsi="Times New Roman" w:cs="Times New Roman"/>
      <w:color w:val="000000"/>
      <w:kern w:val="0"/>
      <w:sz w:val="30"/>
      <w:szCs w:val="30"/>
    </w:rPr>
  </w:style>
  <w:style w:type="paragraph" w:customStyle="1" w:styleId="Textodocorpo5">
    <w:name w:val="Texto do corpo (5)"/>
    <w:uiPriority w:val="99"/>
    <w:pPr>
      <w:widowControl w:val="0"/>
      <w:autoSpaceDE w:val="0"/>
      <w:autoSpaceDN w:val="0"/>
      <w:adjustRightInd w:val="0"/>
      <w:spacing w:before="540" w:after="120" w:line="274" w:lineRule="exact"/>
      <w:jc w:val="both"/>
    </w:pPr>
    <w:rPr>
      <w:rFonts w:ascii="Times New Roman" w:hAnsi="Times New Roman" w:cs="Times New Roman"/>
      <w:i/>
      <w:iCs/>
      <w:color w:val="000000"/>
      <w:kern w:val="0"/>
    </w:rPr>
  </w:style>
  <w:style w:type="paragraph" w:customStyle="1" w:styleId="Textodocorpo4">
    <w:name w:val="Texto do corpo (4)"/>
    <w:uiPriority w:val="99"/>
    <w:pPr>
      <w:widowControl w:val="0"/>
      <w:autoSpaceDE w:val="0"/>
      <w:autoSpaceDN w:val="0"/>
      <w:adjustRightInd w:val="0"/>
      <w:spacing w:before="600" w:after="120" w:line="274" w:lineRule="exact"/>
      <w:jc w:val="both"/>
    </w:pPr>
    <w:rPr>
      <w:rFonts w:ascii="Times New Roman" w:hAnsi="Times New Roman" w:cs="Times New Roman"/>
      <w:b/>
      <w:bCs/>
      <w:i/>
      <w:iCs/>
      <w:color w:val="000000"/>
      <w:kern w:val="0"/>
    </w:rPr>
  </w:style>
  <w:style w:type="paragraph" w:customStyle="1" w:styleId="Textodocorpo6">
    <w:name w:val="Texto do corpo (6)"/>
    <w:uiPriority w:val="99"/>
    <w:pPr>
      <w:widowControl w:val="0"/>
      <w:autoSpaceDE w:val="0"/>
      <w:autoSpaceDN w:val="0"/>
      <w:adjustRightInd w:val="0"/>
      <w:spacing w:before="120" w:after="180" w:line="264" w:lineRule="exact"/>
      <w:jc w:val="both"/>
    </w:pPr>
    <w:rPr>
      <w:rFonts w:ascii="Times New Roman" w:hAnsi="Times New Roman" w:cs="Times New Roman"/>
      <w:b/>
      <w:bCs/>
      <w:color w:val="000000"/>
      <w:kern w:val="0"/>
      <w:sz w:val="17"/>
      <w:szCs w:val="17"/>
    </w:rPr>
  </w:style>
  <w:style w:type="paragraph" w:customStyle="1" w:styleId="TCU-Epgrafe">
    <w:name w:val="TCU - Epígrafe"/>
    <w:uiPriority w:val="99"/>
    <w:pPr>
      <w:widowControl w:val="0"/>
      <w:autoSpaceDE w:val="0"/>
      <w:autoSpaceDN w:val="0"/>
      <w:adjustRightInd w:val="0"/>
      <w:spacing w:after="0" w:line="240" w:lineRule="auto"/>
      <w:ind w:left="2835"/>
      <w:jc w:val="both"/>
    </w:pPr>
    <w:rPr>
      <w:rFonts w:ascii="Times New Roman" w:hAnsi="Times New Roman" w:cs="Times New Roman"/>
      <w:color w:val="000000"/>
      <w:kern w:val="0"/>
      <w:sz w:val="24"/>
      <w:szCs w:val="24"/>
    </w:rPr>
  </w:style>
  <w:style w:type="paragraph" w:customStyle="1" w:styleId="Pargrafo">
    <w:name w:val="Parágrafo"/>
    <w:uiPriority w:val="99"/>
    <w:pPr>
      <w:widowControl w:val="0"/>
      <w:autoSpaceDE w:val="0"/>
      <w:autoSpaceDN w:val="0"/>
      <w:adjustRightInd w:val="0"/>
      <w:spacing w:before="120" w:after="120" w:line="240" w:lineRule="auto"/>
      <w:ind w:firstLine="1418"/>
      <w:jc w:val="both"/>
    </w:pPr>
    <w:rPr>
      <w:rFonts w:ascii="Arial" w:hAnsi="Arial" w:cs="Arial"/>
      <w:color w:val="000000"/>
      <w:kern w:val="0"/>
    </w:rPr>
  </w:style>
  <w:style w:type="paragraph" w:customStyle="1" w:styleId="ncoradanotaderodap">
    <w:name w:val="Âncora da nota de rodapé"/>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Caracteresdenotaderodap">
    <w:name w:val="Caracteres de nota de rodapé"/>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LinkdaInternet">
    <w:name w:val="Link da Internet"/>
    <w:basedOn w:val="Normal"/>
    <w:uiPriority w:val="99"/>
    <w:pPr>
      <w:ind w:firstLine="0"/>
      <w:jc w:val="left"/>
    </w:pPr>
    <w:rPr>
      <w:rFonts w:ascii="Times New Roman" w:hAnsi="Times New Roman" w:cs="Times New Roman"/>
      <w:b w:val="0"/>
      <w:bCs w:val="0"/>
      <w:color w:val="0000FF"/>
      <w:u w:val="single" w:color="000000"/>
    </w:rPr>
  </w:style>
  <w:style w:type="character" w:styleId="nfase">
    <w:name w:val="Emphasis"/>
    <w:basedOn w:val="Fontepargpadro"/>
    <w:uiPriority w:val="99"/>
    <w:qFormat/>
    <w:rPr>
      <w:i/>
      <w:iCs/>
      <w:color w:val="000000"/>
    </w:rPr>
  </w:style>
  <w:style w:type="paragraph" w:customStyle="1" w:styleId="nfaseforte">
    <w:name w:val="Ênfase forte"/>
    <w:uiPriority w:val="99"/>
    <w:pPr>
      <w:widowControl w:val="0"/>
      <w:autoSpaceDE w:val="0"/>
      <w:autoSpaceDN w:val="0"/>
      <w:adjustRightInd w:val="0"/>
      <w:spacing w:after="0" w:line="240" w:lineRule="auto"/>
    </w:pPr>
    <w:rPr>
      <w:rFonts w:ascii="Times New Roman" w:hAnsi="Times New Roman" w:cs="Times New Roman"/>
      <w:b/>
      <w:bCs/>
      <w:color w:val="000000"/>
      <w:kern w:val="0"/>
      <w:sz w:val="24"/>
      <w:szCs w:val="24"/>
    </w:rPr>
  </w:style>
  <w:style w:type="paragraph" w:customStyle="1" w:styleId="apple-converted-space">
    <w:name w:val="apple-converted-space"/>
    <w:basedOn w:val="Normal"/>
    <w:uiPriority w:val="99"/>
    <w:pPr>
      <w:ind w:firstLine="0"/>
      <w:jc w:val="left"/>
    </w:pPr>
    <w:rPr>
      <w:rFonts w:ascii="Times New Roman" w:hAnsi="Times New Roman" w:cs="Times New Roman"/>
      <w:b w:val="0"/>
      <w:bCs w:val="0"/>
    </w:rPr>
  </w:style>
  <w:style w:type="paragraph" w:customStyle="1" w:styleId="DefaultFontStyle">
    <w:name w:val="DefaultFontStyle"/>
    <w:uiPriority w:val="99"/>
    <w:pPr>
      <w:widowControl w:val="0"/>
      <w:autoSpaceDE w:val="0"/>
      <w:autoSpaceDN w:val="0"/>
      <w:adjustRightInd w:val="0"/>
      <w:spacing w:after="0" w:line="240" w:lineRule="auto"/>
    </w:pPr>
    <w:rPr>
      <w:rFonts w:ascii="Courier New" w:hAnsi="Courier New" w:cs="Courier New"/>
      <w:color w:val="000000"/>
      <w:kern w:val="0"/>
      <w:sz w:val="24"/>
      <w:szCs w:val="24"/>
    </w:rPr>
  </w:style>
  <w:style w:type="paragraph" w:customStyle="1" w:styleId="CharStyle15">
    <w:name w:val="CharStyle15"/>
    <w:basedOn w:val="DefaultFontStyle"/>
    <w:uiPriority w:val="99"/>
    <w:rPr>
      <w:rFonts w:ascii="Times New Roman" w:hAnsi="Times New Roman" w:cs="Times New Roman"/>
      <w:sz w:val="18"/>
      <w:szCs w:val="18"/>
    </w:rPr>
  </w:style>
  <w:style w:type="paragraph" w:customStyle="1" w:styleId="CharStyle19">
    <w:name w:val="CharStyle19"/>
    <w:basedOn w:val="CharStyle15"/>
    <w:uiPriority w:val="99"/>
    <w:rPr>
      <w:i/>
      <w:iCs/>
    </w:rPr>
  </w:style>
  <w:style w:type="paragraph" w:customStyle="1" w:styleId="CharStyle23">
    <w:name w:val="CharStyle23"/>
    <w:basedOn w:val="DefaultFontStyle"/>
    <w:uiPriority w:val="99"/>
    <w:rPr>
      <w:rFonts w:ascii="Times New Roman" w:hAnsi="Times New Roman" w:cs="Times New Roman"/>
      <w:b/>
      <w:bCs/>
      <w:sz w:val="17"/>
      <w:szCs w:val="17"/>
    </w:rPr>
  </w:style>
  <w:style w:type="paragraph" w:customStyle="1" w:styleId="CharStyle24">
    <w:name w:val="CharStyle24"/>
    <w:basedOn w:val="CharStyle23"/>
    <w:uiPriority w:val="99"/>
  </w:style>
  <w:style w:type="paragraph" w:customStyle="1" w:styleId="CharStyle11">
    <w:name w:val="CharStyle11"/>
    <w:basedOn w:val="DefaultFontStyle"/>
    <w:uiPriority w:val="99"/>
    <w:rPr>
      <w:rFonts w:ascii="Times New Roman" w:hAnsi="Times New Roman" w:cs="Times New Roman"/>
      <w:sz w:val="17"/>
      <w:szCs w:val="17"/>
    </w:rPr>
  </w:style>
  <w:style w:type="paragraph" w:customStyle="1" w:styleId="CharStyle21">
    <w:name w:val="CharStyle21"/>
    <w:basedOn w:val="CharStyle11"/>
    <w:uiPriority w:val="99"/>
    <w:rPr>
      <w:u w:val="single" w:color="000000"/>
    </w:rPr>
  </w:style>
  <w:style w:type="paragraph" w:customStyle="1" w:styleId="CharStyle4">
    <w:name w:val="CharStyle4"/>
    <w:basedOn w:val="DefaultFontStyle"/>
    <w:uiPriority w:val="99"/>
    <w:rPr>
      <w:rFonts w:ascii="Times New Roman" w:hAnsi="Times New Roman" w:cs="Times New Roman"/>
      <w:sz w:val="13"/>
      <w:szCs w:val="13"/>
    </w:rPr>
  </w:style>
  <w:style w:type="paragraph" w:customStyle="1" w:styleId="CharStyle31">
    <w:name w:val="CharStyle31"/>
    <w:basedOn w:val="CharStyle11"/>
    <w:uiPriority w:val="99"/>
    <w:rPr>
      <w:b/>
      <w:bCs/>
    </w:rPr>
  </w:style>
  <w:style w:type="paragraph" w:customStyle="1" w:styleId="Textodocorpo">
    <w:name w:val="Texto do corpo_"/>
    <w:basedOn w:val="Normal"/>
    <w:uiPriority w:val="99"/>
    <w:pPr>
      <w:ind w:firstLine="0"/>
      <w:jc w:val="left"/>
    </w:pPr>
    <w:rPr>
      <w:rFonts w:ascii="Times New Roman" w:hAnsi="Times New Roman" w:cs="Times New Roman"/>
      <w:b w:val="0"/>
      <w:bCs w:val="0"/>
      <w:sz w:val="22"/>
      <w:szCs w:val="22"/>
    </w:rPr>
  </w:style>
  <w:style w:type="paragraph" w:customStyle="1" w:styleId="TextodocorpoNegrito">
    <w:name w:val="Texto do corpo + Negrito"/>
    <w:basedOn w:val="Textodocorpo"/>
    <w:uiPriority w:val="99"/>
    <w:rPr>
      <w:b/>
      <w:bCs/>
      <w:u w:val="single" w:color="000000"/>
    </w:rPr>
  </w:style>
  <w:style w:type="paragraph" w:customStyle="1" w:styleId="TextodocorpoNegritoExact">
    <w:name w:val="Texto do corpo + Negrito Exact"/>
    <w:basedOn w:val="Textodocorpo"/>
    <w:uiPriority w:val="99"/>
    <w:rPr>
      <w:b/>
      <w:bCs/>
      <w:sz w:val="21"/>
      <w:szCs w:val="21"/>
    </w:rPr>
  </w:style>
  <w:style w:type="paragraph" w:customStyle="1" w:styleId="TextodocorpoExact">
    <w:name w:val="Texto do corpo Exact"/>
    <w:basedOn w:val="Normal"/>
    <w:uiPriority w:val="99"/>
    <w:pPr>
      <w:ind w:firstLine="0"/>
      <w:jc w:val="left"/>
    </w:pPr>
    <w:rPr>
      <w:rFonts w:ascii="Times New Roman" w:hAnsi="Times New Roman" w:cs="Times New Roman"/>
      <w:b w:val="0"/>
      <w:bCs w:val="0"/>
      <w:sz w:val="21"/>
      <w:szCs w:val="21"/>
    </w:rPr>
  </w:style>
  <w:style w:type="paragraph" w:customStyle="1" w:styleId="ListLabel1">
    <w:name w:val="ListLabel 1"/>
    <w:uiPriority w:val="99"/>
    <w:pPr>
      <w:widowControl w:val="0"/>
      <w:autoSpaceDE w:val="0"/>
      <w:autoSpaceDN w:val="0"/>
      <w:adjustRightInd w:val="0"/>
      <w:spacing w:after="0" w:line="240" w:lineRule="auto"/>
    </w:pPr>
    <w:rPr>
      <w:rFonts w:ascii="Times New Roman" w:hAnsi="Times New Roman" w:cs="Times New Roman"/>
      <w:color w:val="000000"/>
      <w:kern w:val="0"/>
      <w:sz w:val="13"/>
      <w:szCs w:val="13"/>
    </w:rPr>
  </w:style>
  <w:style w:type="paragraph" w:customStyle="1" w:styleId="Textodocorpo2">
    <w:name w:val="Texto do corpo (2)_"/>
    <w:basedOn w:val="Normal"/>
    <w:uiPriority w:val="99"/>
    <w:pPr>
      <w:ind w:firstLine="0"/>
      <w:jc w:val="left"/>
    </w:pPr>
    <w:rPr>
      <w:rFonts w:ascii="AngsanaUPC" w:hAnsi="AngsanaUPC" w:cs="AngsanaUPC"/>
      <w:sz w:val="26"/>
      <w:szCs w:val="26"/>
    </w:rPr>
  </w:style>
  <w:style w:type="paragraph" w:customStyle="1" w:styleId="Textodocorpo20">
    <w:name w:val="Texto do corpo (2)"/>
    <w:basedOn w:val="Textodocorpo2"/>
    <w:uiPriority w:val="99"/>
    <w:rPr>
      <w:u w:val="single" w:color="000000"/>
    </w:rPr>
  </w:style>
  <w:style w:type="paragraph" w:customStyle="1" w:styleId="Textodocorpo3">
    <w:name w:val="Texto do corpo (3)_"/>
    <w:basedOn w:val="Normal"/>
    <w:uiPriority w:val="99"/>
    <w:pPr>
      <w:ind w:firstLine="0"/>
      <w:jc w:val="left"/>
    </w:pPr>
    <w:rPr>
      <w:rFonts w:ascii="Times New Roman" w:hAnsi="Times New Roman" w:cs="Times New Roman"/>
      <w:sz w:val="17"/>
      <w:szCs w:val="17"/>
    </w:rPr>
  </w:style>
  <w:style w:type="paragraph" w:customStyle="1" w:styleId="Textodocorpo3Semnegrito">
    <w:name w:val="Texto do corpo (3) + Sem negrito"/>
    <w:basedOn w:val="Textodocorpo3"/>
    <w:uiPriority w:val="99"/>
    <w:rPr>
      <w:i/>
      <w:iCs/>
    </w:rPr>
  </w:style>
  <w:style w:type="paragraph" w:customStyle="1" w:styleId="Textodocorpo2Itlico">
    <w:name w:val="Texto do corpo (2) + Itálico"/>
    <w:basedOn w:val="Textodocorpo2"/>
    <w:uiPriority w:val="99"/>
    <w:rPr>
      <w:rFonts w:ascii="Times New Roman" w:hAnsi="Times New Roman" w:cs="Times New Roman"/>
      <w:i/>
      <w:iCs/>
      <w:sz w:val="19"/>
      <w:szCs w:val="19"/>
    </w:rPr>
  </w:style>
  <w:style w:type="paragraph" w:customStyle="1" w:styleId="Textodocorpo0">
    <w:name w:val="Texto do corpo"/>
    <w:basedOn w:val="Textodocorpo"/>
    <w:uiPriority w:val="99"/>
    <w:rPr>
      <w:rFonts w:ascii="Calibri" w:hAnsi="Calibri" w:cs="Calibri"/>
      <w:sz w:val="20"/>
      <w:szCs w:val="20"/>
      <w:u w:val="single" w:color="000000"/>
    </w:rPr>
  </w:style>
  <w:style w:type="paragraph" w:customStyle="1" w:styleId="WWCharLFO1LVL1">
    <w:name w:val="WW_CharLFO1LVL1"/>
    <w:uiPriority w:val="99"/>
    <w:pPr>
      <w:widowControl w:val="0"/>
      <w:autoSpaceDE w:val="0"/>
      <w:autoSpaceDN w:val="0"/>
      <w:adjustRightInd w:val="0"/>
      <w:spacing w:after="0" w:line="240" w:lineRule="auto"/>
    </w:pPr>
    <w:rPr>
      <w:rFonts w:ascii="Times New Roman" w:hAnsi="Times New Roman" w:cs="Times New Roman"/>
      <w:color w:val="000000"/>
      <w:kern w:val="0"/>
      <w:sz w:val="13"/>
      <w:szCs w:val="13"/>
    </w:rPr>
  </w:style>
  <w:style w:type="paragraph" w:customStyle="1" w:styleId="WW8Num5z0">
    <w:name w:val="WW8Num5z0"/>
    <w:uiPriority w:val="99"/>
    <w:pPr>
      <w:widowControl w:val="0"/>
      <w:autoSpaceDE w:val="0"/>
      <w:autoSpaceDN w:val="0"/>
      <w:adjustRightInd w:val="0"/>
      <w:spacing w:after="0" w:line="240" w:lineRule="auto"/>
    </w:pPr>
    <w:rPr>
      <w:rFonts w:ascii="Times New Roman" w:hAnsi="Times New Roman" w:cs="Times New Roman"/>
      <w:color w:val="000000"/>
      <w:kern w:val="0"/>
    </w:rPr>
  </w:style>
  <w:style w:type="paragraph" w:customStyle="1" w:styleId="WW8Num5z1">
    <w:name w:val="WW8Num5z1"/>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2">
    <w:name w:val="WW8Num5z2"/>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3">
    <w:name w:val="WW8Num5z3"/>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4">
    <w:name w:val="WW8Num5z4"/>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5">
    <w:name w:val="WW8Num5z5"/>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6">
    <w:name w:val="WW8Num5z6"/>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7">
    <w:name w:val="WW8Num5z7"/>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8Num5z8">
    <w:name w:val="WW8Num5z8"/>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Notaderodap">
    <w:name w:val="Nota de rodapé_"/>
    <w:basedOn w:val="Normal"/>
    <w:uiPriority w:val="99"/>
    <w:pPr>
      <w:ind w:firstLine="0"/>
      <w:jc w:val="left"/>
    </w:pPr>
    <w:rPr>
      <w:rFonts w:ascii="Times New Roman" w:hAnsi="Times New Roman" w:cs="Times New Roman"/>
      <w:b w:val="0"/>
      <w:bCs w:val="0"/>
      <w:sz w:val="13"/>
      <w:szCs w:val="13"/>
    </w:rPr>
  </w:style>
  <w:style w:type="paragraph" w:customStyle="1" w:styleId="NotaderodapEspaamento1pt">
    <w:name w:val="Nota de rodapé + Espaçamento 1 pt"/>
    <w:basedOn w:val="Notaderodap"/>
    <w:uiPriority w:val="99"/>
    <w:rPr>
      <w:b/>
      <w:bCs/>
      <w:sz w:val="17"/>
      <w:szCs w:val="17"/>
      <w:u w:val="single" w:color="000000"/>
    </w:rPr>
  </w:style>
  <w:style w:type="paragraph" w:customStyle="1" w:styleId="TextodocorpoItlico">
    <w:name w:val="Texto do corpo + Itálico"/>
    <w:basedOn w:val="Textodocorpo"/>
    <w:uiPriority w:val="99"/>
    <w:rPr>
      <w:i/>
      <w:iCs/>
      <w:u w:val="single" w:color="000000"/>
    </w:rPr>
  </w:style>
  <w:style w:type="paragraph" w:customStyle="1" w:styleId="Cabealhoourodap0">
    <w:name w:val="Cabeçalho ou rodapé_"/>
    <w:basedOn w:val="Normal"/>
    <w:uiPriority w:val="99"/>
    <w:pPr>
      <w:ind w:firstLine="0"/>
      <w:jc w:val="left"/>
    </w:pPr>
    <w:rPr>
      <w:rFonts w:ascii="Times New Roman" w:hAnsi="Times New Roman" w:cs="Times New Roman"/>
      <w:b w:val="0"/>
      <w:bCs w:val="0"/>
      <w:color w:val="auto"/>
      <w:sz w:val="21"/>
      <w:szCs w:val="21"/>
    </w:rPr>
  </w:style>
  <w:style w:type="paragraph" w:customStyle="1" w:styleId="Cabealhoourodap11pt">
    <w:name w:val="Cabeçalho ou rodapé + 11 pt"/>
    <w:basedOn w:val="Cabealhoourodap0"/>
    <w:uiPriority w:val="99"/>
    <w:rPr>
      <w:sz w:val="22"/>
      <w:szCs w:val="22"/>
    </w:rPr>
  </w:style>
  <w:style w:type="paragraph" w:customStyle="1" w:styleId="Ttulo130">
    <w:name w:val="Título #1 (3)_"/>
    <w:basedOn w:val="Normal"/>
    <w:uiPriority w:val="99"/>
    <w:pPr>
      <w:ind w:firstLine="0"/>
      <w:jc w:val="left"/>
    </w:pPr>
    <w:rPr>
      <w:rFonts w:ascii="Times New Roman" w:hAnsi="Times New Roman" w:cs="Times New Roman"/>
      <w:b w:val="0"/>
      <w:bCs w:val="0"/>
      <w:color w:val="auto"/>
      <w:sz w:val="30"/>
      <w:szCs w:val="30"/>
    </w:rPr>
  </w:style>
  <w:style w:type="paragraph" w:customStyle="1" w:styleId="Textodocorpo40">
    <w:name w:val="Texto do corpo (4)_"/>
    <w:basedOn w:val="Normal"/>
    <w:uiPriority w:val="99"/>
    <w:pPr>
      <w:ind w:firstLine="0"/>
      <w:jc w:val="left"/>
    </w:pPr>
    <w:rPr>
      <w:rFonts w:ascii="Times New Roman" w:hAnsi="Times New Roman" w:cs="Times New Roman"/>
      <w:i/>
      <w:iCs/>
      <w:color w:val="auto"/>
      <w:sz w:val="22"/>
      <w:szCs w:val="22"/>
    </w:rPr>
  </w:style>
  <w:style w:type="paragraph" w:customStyle="1" w:styleId="Textodocorpo4Semitlico">
    <w:name w:val="Texto do corpo (4) + Sem itálico"/>
    <w:basedOn w:val="Textodocorpo40"/>
    <w:uiPriority w:val="99"/>
  </w:style>
  <w:style w:type="paragraph" w:customStyle="1" w:styleId="Textodocorpo50">
    <w:name w:val="Texto do corpo (5)_"/>
    <w:basedOn w:val="Normal"/>
    <w:uiPriority w:val="99"/>
    <w:pPr>
      <w:ind w:firstLine="0"/>
      <w:jc w:val="left"/>
    </w:pPr>
    <w:rPr>
      <w:rFonts w:ascii="Times New Roman" w:hAnsi="Times New Roman" w:cs="Times New Roman"/>
      <w:b w:val="0"/>
      <w:bCs w:val="0"/>
      <w:i/>
      <w:iCs/>
      <w:color w:val="auto"/>
      <w:sz w:val="22"/>
      <w:szCs w:val="22"/>
    </w:rPr>
  </w:style>
  <w:style w:type="paragraph" w:customStyle="1" w:styleId="Textodocorpo5Semitlico">
    <w:name w:val="Texto do corpo (5) + Sem itálico"/>
    <w:basedOn w:val="Textodocorpo50"/>
    <w:uiPriority w:val="99"/>
  </w:style>
  <w:style w:type="paragraph" w:customStyle="1" w:styleId="Textodocorpo60">
    <w:name w:val="Texto do corpo (6)_"/>
    <w:basedOn w:val="Normal"/>
    <w:uiPriority w:val="99"/>
    <w:pPr>
      <w:ind w:firstLine="0"/>
      <w:jc w:val="left"/>
    </w:pPr>
    <w:rPr>
      <w:rFonts w:ascii="Times New Roman" w:hAnsi="Times New Roman" w:cs="Times New Roman"/>
      <w:color w:val="auto"/>
      <w:sz w:val="17"/>
      <w:szCs w:val="17"/>
    </w:rPr>
  </w:style>
  <w:style w:type="paragraph" w:customStyle="1" w:styleId="Textodocorpo6Espaamento1pt">
    <w:name w:val="Texto do corpo (6) + Espaçamento 1 pt"/>
    <w:basedOn w:val="Textodocorpo60"/>
    <w:uiPriority w:val="99"/>
  </w:style>
  <w:style w:type="paragraph" w:customStyle="1" w:styleId="Textodocorpo5Negrito">
    <w:name w:val="Texto do corpo (5) + Negrito"/>
    <w:basedOn w:val="Textodocorpo50"/>
    <w:uiPriority w:val="99"/>
    <w:rPr>
      <w:b/>
      <w:bCs/>
    </w:rPr>
  </w:style>
  <w:style w:type="paragraph" w:customStyle="1" w:styleId="Textodocorpo2Semnegrito">
    <w:name w:val="Texto do corpo (2) + Sem negrito"/>
    <w:basedOn w:val="Textodocorpo2"/>
    <w:uiPriority w:val="99"/>
    <w:rPr>
      <w:rFonts w:ascii="Times New Roman" w:hAnsi="Times New Roman" w:cs="Times New Roman"/>
      <w:sz w:val="22"/>
      <w:szCs w:val="22"/>
      <w:u w:val="single" w:color="000000"/>
    </w:rPr>
  </w:style>
  <w:style w:type="paragraph" w:customStyle="1" w:styleId="Ttulo6Char">
    <w:name w:val="Título 6 Char"/>
    <w:uiPriority w:val="99"/>
    <w:pPr>
      <w:widowControl w:val="0"/>
      <w:autoSpaceDE w:val="0"/>
      <w:autoSpaceDN w:val="0"/>
      <w:adjustRightInd w:val="0"/>
      <w:spacing w:after="0" w:line="240" w:lineRule="auto"/>
    </w:pPr>
    <w:rPr>
      <w:rFonts w:ascii="Calibri Light" w:hAnsi="Calibri Light" w:cs="Calibri Light"/>
      <w:color w:val="1F3763"/>
      <w:kern w:val="0"/>
      <w:sz w:val="21"/>
      <w:szCs w:val="21"/>
    </w:rPr>
  </w:style>
  <w:style w:type="paragraph" w:customStyle="1" w:styleId="StrongEmphasis">
    <w:name w:val="Strong Emphasis"/>
    <w:uiPriority w:val="99"/>
    <w:pPr>
      <w:widowControl w:val="0"/>
      <w:autoSpaceDE w:val="0"/>
      <w:autoSpaceDN w:val="0"/>
      <w:adjustRightInd w:val="0"/>
      <w:spacing w:after="0" w:line="240" w:lineRule="auto"/>
    </w:pPr>
    <w:rPr>
      <w:rFonts w:ascii="Times New Roman" w:hAnsi="Times New Roman" w:cs="Times New Roman"/>
      <w:b/>
      <w:bCs/>
      <w:color w:val="000000"/>
      <w:kern w:val="0"/>
      <w:sz w:val="24"/>
      <w:szCs w:val="24"/>
    </w:rPr>
  </w:style>
  <w:style w:type="paragraph" w:customStyle="1" w:styleId="Standard">
    <w:name w:val="Standard"/>
    <w:uiPriority w:val="99"/>
    <w:pPr>
      <w:widowControl w:val="0"/>
      <w:autoSpaceDE w:val="0"/>
      <w:autoSpaceDN w:val="0"/>
      <w:adjustRightInd w:val="0"/>
      <w:spacing w:after="0" w:line="240" w:lineRule="auto"/>
    </w:pPr>
    <w:rPr>
      <w:rFonts w:ascii="Liberation Serif" w:hAnsi="Liberation Serif" w:cs="Liberation Serif"/>
      <w:color w:val="000000"/>
      <w:kern w:val="0"/>
      <w:sz w:val="24"/>
      <w:szCs w:val="24"/>
    </w:rPr>
  </w:style>
  <w:style w:type="paragraph" w:customStyle="1" w:styleId="Textbody">
    <w:name w:val="Text body"/>
    <w:basedOn w:val="Standard"/>
    <w:uiPriority w:val="99"/>
    <w:pPr>
      <w:spacing w:after="140" w:line="276" w:lineRule="atLeast"/>
    </w:pPr>
  </w:style>
  <w:style w:type="paragraph" w:customStyle="1" w:styleId="FootnoteCharacters">
    <w:name w:val="Footnote Characters"/>
    <w:uiPriority w:val="99"/>
    <w:pPr>
      <w:widowControl w:val="0"/>
      <w:shd w:val="clear" w:color="000000" w:fill="000000"/>
      <w:autoSpaceDE w:val="0"/>
      <w:autoSpaceDN w:val="0"/>
      <w:adjustRightInd w:val="0"/>
      <w:spacing w:after="0" w:line="240" w:lineRule="auto"/>
      <w:jc w:val="both"/>
    </w:pPr>
    <w:rPr>
      <w:rFonts w:ascii="Times New Roman" w:hAnsi="Times New Roman" w:cs="Times New Roman"/>
      <w:color w:val="000000"/>
      <w:kern w:val="0"/>
      <w:sz w:val="24"/>
      <w:szCs w:val="24"/>
    </w:rPr>
  </w:style>
  <w:style w:type="paragraph" w:customStyle="1" w:styleId="LO-normal1">
    <w:name w:val="LO-normal1"/>
    <w:uiPriority w:val="99"/>
    <w:pPr>
      <w:widowControl w:val="0"/>
      <w:autoSpaceDE w:val="0"/>
      <w:autoSpaceDN w:val="0"/>
      <w:adjustRightInd w:val="0"/>
      <w:spacing w:after="0" w:line="360" w:lineRule="atLeast"/>
    </w:pPr>
    <w:rPr>
      <w:rFonts w:ascii="Arial" w:hAnsi="Arial" w:cs="Arial"/>
      <w:color w:val="000000"/>
      <w:kern w:val="0"/>
      <w:sz w:val="16"/>
      <w:szCs w:val="16"/>
    </w:rPr>
  </w:style>
  <w:style w:type="paragraph" w:customStyle="1" w:styleId="ndice">
    <w:name w:val="Índice"/>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styleId="Legenda">
    <w:name w:val="caption"/>
    <w:basedOn w:val="Normal"/>
    <w:uiPriority w:val="99"/>
    <w:qFormat/>
    <w:pPr>
      <w:spacing w:before="120" w:after="120"/>
      <w:ind w:firstLine="0"/>
      <w:jc w:val="left"/>
    </w:pPr>
    <w:rPr>
      <w:rFonts w:ascii="Times New Roman" w:hAnsi="Times New Roman" w:cs="Times New Roman"/>
      <w:b w:val="0"/>
      <w:bCs w:val="0"/>
      <w:i/>
      <w:iCs/>
    </w:rPr>
  </w:style>
  <w:style w:type="paragraph" w:customStyle="1" w:styleId="Corpodotexto">
    <w:name w:val="Corpo do texto"/>
    <w:uiPriority w:val="99"/>
    <w:pPr>
      <w:widowControl w:val="0"/>
      <w:autoSpaceDE w:val="0"/>
      <w:autoSpaceDN w:val="0"/>
      <w:adjustRightInd w:val="0"/>
      <w:spacing w:after="140" w:line="276" w:lineRule="auto"/>
    </w:pPr>
    <w:rPr>
      <w:rFonts w:ascii="Times New Roman" w:hAnsi="Times New Roman" w:cs="Times New Roman"/>
      <w:kern w:val="0"/>
      <w:sz w:val="24"/>
      <w:szCs w:val="24"/>
    </w:rPr>
  </w:style>
  <w:style w:type="paragraph" w:styleId="Lista">
    <w:name w:val="List"/>
    <w:basedOn w:val="Corpodotexto"/>
    <w:uiPriority w:val="99"/>
  </w:style>
  <w:style w:type="paragraph" w:styleId="Ttulo">
    <w:name w:val="Title"/>
    <w:basedOn w:val="Normal"/>
    <w:next w:val="Normal"/>
    <w:link w:val="TtuloChar"/>
    <w:uiPriority w:val="99"/>
    <w:qFormat/>
    <w:pPr>
      <w:spacing w:before="240" w:after="120"/>
      <w:ind w:firstLine="0"/>
      <w:jc w:val="left"/>
    </w:pPr>
    <w:rPr>
      <w:rFonts w:ascii="Liberation Sans" w:hAnsi="Liberation Sans" w:cs="Liberation Sans"/>
      <w:b w:val="0"/>
      <w:bCs w:val="0"/>
      <w:color w:val="auto"/>
      <w:sz w:val="28"/>
      <w:szCs w:val="28"/>
    </w:rPr>
  </w:style>
  <w:style w:type="character" w:customStyle="1" w:styleId="TtuloChar">
    <w:name w:val="Título Char"/>
    <w:basedOn w:val="Fontepargpadro"/>
    <w:link w:val="Ttulo"/>
    <w:uiPriority w:val="10"/>
    <w:rPr>
      <w:rFonts w:asciiTheme="majorHAnsi" w:eastAsiaTheme="majorEastAsia" w:hAnsiTheme="majorHAnsi" w:cstheme="majorBidi"/>
      <w:b/>
      <w:bCs/>
      <w:color w:val="000000"/>
      <w:kern w:val="28"/>
      <w:sz w:val="32"/>
      <w:szCs w:val="32"/>
    </w:rPr>
  </w:style>
  <w:style w:type="paragraph" w:customStyle="1" w:styleId="Ttulo01">
    <w:name w:val="Título 01"/>
    <w:uiPriority w:val="99"/>
    <w:pPr>
      <w:widowControl w:val="0"/>
      <w:autoSpaceDE w:val="0"/>
      <w:autoSpaceDN w:val="0"/>
      <w:adjustRightInd w:val="0"/>
      <w:spacing w:after="0" w:line="240" w:lineRule="auto"/>
    </w:pPr>
    <w:rPr>
      <w:rFonts w:ascii="Arial" w:hAnsi="Arial" w:cs="Arial"/>
      <w:color w:val="000000"/>
      <w:kern w:val="0"/>
      <w:sz w:val="24"/>
      <w:szCs w:val="24"/>
    </w:rPr>
  </w:style>
  <w:style w:type="paragraph" w:customStyle="1" w:styleId="WW8Num2z0">
    <w:name w:val="WW8Num2z0"/>
    <w:uiPriority w:val="99"/>
    <w:pPr>
      <w:widowControl w:val="0"/>
      <w:autoSpaceDE w:val="0"/>
      <w:autoSpaceDN w:val="0"/>
      <w:adjustRightInd w:val="0"/>
      <w:spacing w:after="0" w:line="240" w:lineRule="auto"/>
    </w:pPr>
    <w:rPr>
      <w:rFonts w:ascii="Symbol" w:hAnsi="Symbol" w:cs="Symbol"/>
      <w:kern w:val="0"/>
      <w:sz w:val="24"/>
      <w:szCs w:val="24"/>
    </w:rPr>
  </w:style>
  <w:style w:type="paragraph" w:customStyle="1" w:styleId="WW8Num2z1">
    <w:name w:val="WW8Num2z1"/>
    <w:uiPriority w:val="99"/>
    <w:pPr>
      <w:widowControl w:val="0"/>
      <w:autoSpaceDE w:val="0"/>
      <w:autoSpaceDN w:val="0"/>
      <w:adjustRightInd w:val="0"/>
      <w:spacing w:after="0" w:line="240" w:lineRule="auto"/>
    </w:pPr>
    <w:rPr>
      <w:rFonts w:ascii="OpenSymbol" w:hAnsi="OpenSymbol" w:cs="OpenSymbol"/>
      <w:kern w:val="0"/>
      <w:sz w:val="24"/>
      <w:szCs w:val="24"/>
    </w:rPr>
  </w:style>
  <w:style w:type="paragraph" w:customStyle="1" w:styleId="WW-Absatz-Standardschriftart111111111111111111111111111112">
    <w:name w:val="WW-Absatz-Standardschriftart11111111111111111111111111111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2">
    <w:name w:val="WW-Absatz-Standardschriftart111111111111111111111111111111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2">
    <w:name w:val="WW-Absatz-Standardschriftart1111111111111111111111111111111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2">
    <w:name w:val="WW-Absatz-Standardschriftart11111111111111111111111111111111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11111">
    <w:name w:val="WW-Absatz-Standardschriftart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Marcas">
    <w:name w:val="Marcas"/>
    <w:uiPriority w:val="99"/>
    <w:pPr>
      <w:widowControl w:val="0"/>
      <w:autoSpaceDE w:val="0"/>
      <w:autoSpaceDN w:val="0"/>
      <w:adjustRightInd w:val="0"/>
      <w:spacing w:after="0" w:line="240" w:lineRule="auto"/>
    </w:pPr>
    <w:rPr>
      <w:rFonts w:ascii="OpenSymbol" w:hAnsi="OpenSymbol" w:cs="OpenSymbol"/>
      <w:kern w:val="0"/>
      <w:sz w:val="24"/>
      <w:szCs w:val="24"/>
    </w:rPr>
  </w:style>
  <w:style w:type="paragraph" w:customStyle="1" w:styleId="NumberingSymbols">
    <w:name w:val="Numbering Symbols"/>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1111">
    <w:name w:val="WW-Absatz-Standardschriftart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111">
    <w:name w:val="WW-Absatz-Standardschriftart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11">
    <w:name w:val="WW-Absatz-Standardschriftart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1">
    <w:name w:val="WW-Absatz-Standardschriftart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1">
    <w:name w:val="WW-Absatz-Standardschriftart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1">
    <w:name w:val="WW-Absatz-Standardschriftart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1">
    <w:name w:val="WW-Absatz-Standardschriftart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1">
    <w:name w:val="WW-Absatz-Standardschriftart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1">
    <w:name w:val="WW-Absatz-Standardschriftart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1">
    <w:name w:val="WW-Absatz-Standardschriftart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1">
    <w:name w:val="WW-Absatz-Standardschriftart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1">
    <w:name w:val="WW-Absatz-Standardschriftart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1">
    <w:name w:val="WW-Absatz-Standardschriftart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1">
    <w:name w:val="WW-Absatz-Standardschriftart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1">
    <w:name w:val="WW-Absatz-Standardschriftart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1">
    <w:name w:val="WW-Absatz-Standardschriftart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1">
    <w:name w:val="WW-Absatz-Standardschriftart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1">
    <w:name w:val="WW-Absatz-Standardschriftart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1">
    <w:name w:val="WW-Absatz-Standardschriftart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1">
    <w:name w:val="WW-Absatz-Standardschriftart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1">
    <w:name w:val="WW-Absatz-Standardschriftart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1">
    <w:name w:val="WW-Absatz-Standardschriftart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1">
    <w:name w:val="WW-Absatz-Standardschriftart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1">
    <w:name w:val="WW-Absatz-Standardschriftart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1">
    <w:name w:val="WW-Absatz-Standardschriftart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1">
    <w:name w:val="WW-Absatz-Standardschriftart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1">
    <w:name w:val="WW-Absatz-Standardschriftart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1">
    <w:name w:val="WW-Absatz-Standardschriftart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1">
    <w:name w:val="WW-Absatz-Standardschriftart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1">
    <w:name w:val="WW-Absatz-Standardschriftart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1">
    <w:name w:val="WW-Absatz-Standardschriftart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1">
    <w:name w:val="WW-Absatz-Standardschriftart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1">
    <w:name w:val="WW-Absatz-Standardschriftart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1">
    <w:name w:val="WW-Absatz-Standardschriftart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1">
    <w:name w:val="WW-Absatz-Standardschriftart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1">
    <w:name w:val="WW-Absatz-Standardschriftart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1">
    <w:name w:val="WW-Absatz-Standardschriftart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1">
    <w:name w:val="WW-Absatz-Standardschriftart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1">
    <w:name w:val="WW-Absatz-Standardschriftart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1">
    <w:name w:val="WW-Absatz-Standardschriftart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1">
    <w:name w:val="WW-Absatz-Standardschriftart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1">
    <w:name w:val="WW-Absatz-Standardschriftart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1">
    <w:name w:val="WW-Absatz-Standardschriftart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1">
    <w:name w:val="WW-Absatz-Standardschriftart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1">
    <w:name w:val="WW-Absatz-Standardschriftart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1">
    <w:name w:val="WW-Absatz-Standardschriftart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1">
    <w:name w:val="WW-Absatz-Standardschriftart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1">
    <w:name w:val="WW-Absatz-Standardschriftart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1">
    <w:name w:val="WW-Absatz-Standardschriftart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1">
    <w:name w:val="WW-Absatz-Standardschriftart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Absatz-Standardschriftart">
    <w:name w:val="WW-Absatz-Standardschriftart"/>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Absatz-Standardschriftart">
    <w:name w:val="Absatz-Standardschriftart"/>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8">
    <w:name w:val="WW8Num1z8"/>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7">
    <w:name w:val="WW8Num1z7"/>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6">
    <w:name w:val="WW8Num1z6"/>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5">
    <w:name w:val="WW8Num1z5"/>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4">
    <w:name w:val="WW8Num1z4"/>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3">
    <w:name w:val="WW8Num1z3"/>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2">
    <w:name w:val="WW8Num1z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1">
    <w:name w:val="WW8Num1z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1z0">
    <w:name w:val="WW8Num1z0"/>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Contedodetabela">
    <w:name w:val="Conteúdo de tabela"/>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styleId="Recuodecorpodetexto2">
    <w:name w:val="Body Text Indent 2"/>
    <w:basedOn w:val="Normal"/>
    <w:link w:val="Recuodecorpodetexto2Char"/>
    <w:uiPriority w:val="99"/>
    <w:pPr>
      <w:ind w:right="-141" w:firstLine="2127"/>
    </w:pPr>
    <w:rPr>
      <w:rFonts w:ascii="Times New Roman" w:hAnsi="Times New Roman" w:cs="Times New Roman"/>
      <w:b w:val="0"/>
      <w:bCs w:val="0"/>
      <w:sz w:val="28"/>
      <w:szCs w:val="28"/>
    </w:rPr>
  </w:style>
  <w:style w:type="character" w:customStyle="1" w:styleId="Recuodecorpodetexto2Char">
    <w:name w:val="Recuo de corpo de texto 2 Char"/>
    <w:basedOn w:val="Fontepargpadro"/>
    <w:link w:val="Recuodecorpodetexto2"/>
    <w:uiPriority w:val="99"/>
    <w:semiHidden/>
    <w:rPr>
      <w:rFonts w:ascii="Segoe UI" w:hAnsi="Segoe UI" w:cs="Segoe UI"/>
      <w:b/>
      <w:bCs/>
      <w:color w:val="000000"/>
      <w:kern w:val="0"/>
      <w:sz w:val="24"/>
      <w:szCs w:val="24"/>
    </w:rPr>
  </w:style>
  <w:style w:type="paragraph" w:customStyle="1" w:styleId="Captulo">
    <w:name w:val="Capítulo"/>
    <w:next w:val="Corpodotexto"/>
    <w:uiPriority w:val="99"/>
    <w:pPr>
      <w:widowControl w:val="0"/>
      <w:autoSpaceDE w:val="0"/>
      <w:autoSpaceDN w:val="0"/>
      <w:adjustRightInd w:val="0"/>
      <w:spacing w:before="240" w:after="120" w:line="240" w:lineRule="auto"/>
    </w:pPr>
    <w:rPr>
      <w:rFonts w:ascii="Arial" w:hAnsi="Arial" w:cs="Arial"/>
      <w:color w:val="000000"/>
      <w:kern w:val="0"/>
      <w:sz w:val="28"/>
      <w:szCs w:val="28"/>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Heading">
    <w:name w:val="Heading"/>
    <w:uiPriority w:val="99"/>
    <w:pPr>
      <w:widowControl w:val="0"/>
      <w:autoSpaceDE w:val="0"/>
      <w:autoSpaceDN w:val="0"/>
      <w:adjustRightInd w:val="0"/>
      <w:spacing w:before="240" w:after="120" w:line="240" w:lineRule="auto"/>
    </w:pPr>
    <w:rPr>
      <w:rFonts w:ascii="Arial" w:hAnsi="Arial" w:cs="Arial"/>
      <w:color w:val="000000"/>
      <w:kern w:val="0"/>
      <w:sz w:val="28"/>
      <w:szCs w:val="28"/>
    </w:rPr>
  </w:style>
  <w:style w:type="paragraph" w:styleId="SemEspaamento">
    <w:name w:val="No Spacing"/>
    <w:uiPriority w:val="99"/>
    <w:qFormat/>
    <w:pPr>
      <w:widowControl w:val="0"/>
      <w:autoSpaceDE w:val="0"/>
      <w:autoSpaceDN w:val="0"/>
      <w:adjustRightInd w:val="0"/>
      <w:spacing w:after="80" w:line="276" w:lineRule="auto"/>
      <w:ind w:firstLine="709"/>
      <w:jc w:val="both"/>
    </w:pPr>
    <w:rPr>
      <w:rFonts w:ascii="Times New Roman" w:hAnsi="Times New Roman" w:cs="Times New Roman"/>
      <w:kern w:val="0"/>
      <w:sz w:val="24"/>
      <w:szCs w:val="24"/>
    </w:rPr>
  </w:style>
  <w:style w:type="character" w:customStyle="1" w:styleId="Ttulo5Char">
    <w:name w:val="Título 5 Char"/>
    <w:basedOn w:val="Fontepargpadro"/>
    <w:link w:val="Ttulo5"/>
    <w:uiPriority w:val="9"/>
    <w:semiHidden/>
    <w:rPr>
      <w:b/>
      <w:bCs/>
      <w:i/>
      <w:iCs/>
      <w:color w:val="000000"/>
      <w:kern w:val="0"/>
      <w:sz w:val="26"/>
      <w:szCs w:val="26"/>
    </w:rPr>
  </w:style>
  <w:style w:type="character" w:customStyle="1" w:styleId="Ttulo6Char1">
    <w:name w:val="Título 6 Char1"/>
    <w:basedOn w:val="Fontepargpadro"/>
    <w:link w:val="Ttulo6"/>
    <w:uiPriority w:val="9"/>
    <w:semiHidden/>
    <w:rPr>
      <w:color w:val="000000"/>
      <w:kern w:val="0"/>
    </w:rPr>
  </w:style>
  <w:style w:type="character" w:customStyle="1" w:styleId="Ttulo9Char">
    <w:name w:val="Título 9 Char"/>
    <w:basedOn w:val="Fontepargpadro"/>
    <w:link w:val="Ttulo9"/>
    <w:uiPriority w:val="9"/>
    <w:semiHidden/>
    <w:rPr>
      <w:rFonts w:asciiTheme="majorHAnsi" w:eastAsiaTheme="majorEastAsia" w:hAnsiTheme="majorHAnsi" w:cstheme="majorBidi"/>
      <w:b/>
      <w:bCs/>
      <w:color w:val="000000"/>
      <w:kern w:val="0"/>
    </w:rPr>
  </w:style>
  <w:style w:type="paragraph" w:customStyle="1" w:styleId="style21">
    <w:name w:val="style21"/>
    <w:uiPriority w:val="99"/>
    <w:pPr>
      <w:widowControl w:val="0"/>
      <w:autoSpaceDE w:val="0"/>
      <w:autoSpaceDN w:val="0"/>
      <w:adjustRightInd w:val="0"/>
      <w:spacing w:after="0" w:line="240" w:lineRule="auto"/>
    </w:pPr>
    <w:rPr>
      <w:rFonts w:ascii="Times New Roman" w:hAnsi="Times New Roman" w:cs="Times New Roman"/>
      <w:kern w:val="0"/>
      <w:sz w:val="12"/>
      <w:szCs w:val="12"/>
    </w:rPr>
  </w:style>
  <w:style w:type="paragraph" w:customStyle="1" w:styleId="ListLabel13">
    <w:name w:val="ListLabel 13"/>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12">
    <w:name w:val="ListLabel 1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11">
    <w:name w:val="ListLabel 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10">
    <w:name w:val="ListLabel 10"/>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9">
    <w:name w:val="ListLabel 9"/>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8">
    <w:name w:val="ListLabel 8"/>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7">
    <w:name w:val="ListLabel 7"/>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6">
    <w:name w:val="ListLabel 6"/>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5">
    <w:name w:val="ListLabel 5"/>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4">
    <w:name w:val="ListLabel 4"/>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3">
    <w:name w:val="ListLabel 3"/>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Fontepargpadro1">
    <w:name w:val="Fonte parág. padrão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Smbolosdenumerao">
    <w:name w:val="Símbolos de numeração"/>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ListLabel2">
    <w:name w:val="ListLabel 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
    <w:name w:val="WW-WW8Num1ztrue7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
    <w:name w:val="WW-WW8Num1ztrue2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
    <w:name w:val="WW-WW8Num1ztrue3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
    <w:name w:val="WW-WW8Num1ztrue4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
    <w:name w:val="WW-WW8Num1ztrue5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
    <w:name w:val="WW-WW8Num1ztrue6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
    <w:name w:val="WW-WW8Num1ztrue7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
    <w:name w:val="WW-WW8Num1ztrue2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
    <w:name w:val="WW-WW8Num1ztrue3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
    <w:name w:val="WW-WW8Num1ztrue4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
    <w:name w:val="WW-WW8Num1ztrue5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
    <w:name w:val="WW-WW8Num1ztrue6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
    <w:name w:val="WW-WW8Num1ztrue7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
    <w:name w:val="WW-WW8Num1ztrue2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
    <w:name w:val="WW-WW8Num1ztrue3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
    <w:name w:val="WW-WW8Num1ztrue4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
    <w:name w:val="WW-WW8Num1ztrue5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
    <w:name w:val="WW-WW8Num1ztrue6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
    <w:name w:val="WW-WW8Num1ztrue7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
    <w:name w:val="WW-WW8Num1ztrue2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
    <w:name w:val="WW-WW8Num1ztrue3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
    <w:name w:val="WW-WW8Num1ztrue4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
    <w:name w:val="WW-WW8Num1ztrue5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
    <w:name w:val="WW-WW8Num1ztrue6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
    <w:name w:val="WW-WW8Num1ztrue7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
    <w:name w:val="WW-WW8Num1ztrue2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
    <w:name w:val="WW-WW8Num1ztrue3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
    <w:name w:val="WW-WW8Num1ztrue4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
    <w:name w:val="WW-WW8Num1ztrue5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
    <w:name w:val="WW-WW8Num1ztrue6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
    <w:name w:val="WW-WW8Num1ztrue7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
    <w:name w:val="WW-WW8Num1ztrue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
    <w:name w:val="WW-WW8Num1ztrue2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
    <w:name w:val="WW-WW8Num1ztrue3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
    <w:name w:val="WW-WW8Num1ztrue4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
    <w:name w:val="WW-WW8Num1ztrue5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
    <w:name w:val="WW-WW8Num1ztrue6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
    <w:name w:val="WW-WW8Num1ztrue7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
    <w:name w:val="WW-WW8Num1ztrue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
    <w:name w:val="WW-WW8Num1ztrue2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
    <w:name w:val="WW-WW8Num1ztrue3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
    <w:name w:val="WW-WW8Num1ztrue4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
    <w:name w:val="WW-WW8Num1ztrue5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
    <w:name w:val="WW-WW8Num1ztrue6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
    <w:name w:val="WW-WW8Num1ztrue7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
    <w:name w:val="WW-WW8Num1ztrue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
    <w:name w:val="WW-WW8Num1ztrue2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
    <w:name w:val="WW-WW8Num1ztrue3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
    <w:name w:val="WW-WW8Num1ztrue4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
    <w:name w:val="WW-WW8Num1ztrue5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
    <w:name w:val="WW-WW8Num1ztrue6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
    <w:name w:val="WW-WW8Num1ztrue7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
    <w:name w:val="WW-WW8Num1ztrue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
    <w:name w:val="WW-WW8Num1ztrue2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
    <w:name w:val="WW-WW8Num1ztrue3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
    <w:name w:val="WW-WW8Num1ztrue4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
    <w:name w:val="WW-WW8Num1ztrue5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
    <w:name w:val="WW-WW8Num1ztrue6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
    <w:name w:val="WW-WW8Num1ztrue7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
    <w:name w:val="WW-WW8Num1ztrue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
    <w:name w:val="WW-WW8Num1ztrue2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
    <w:name w:val="WW-WW8Num1ztrue3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
    <w:name w:val="WW-WW8Num1ztrue4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
    <w:name w:val="WW-WW8Num1ztrue5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
    <w:name w:val="WW-WW8Num1ztrue6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
    <w:name w:val="WW-WW8Num1ztrue7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
    <w:name w:val="WW-WW8Num1ztrue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
    <w:name w:val="WW-WW8Num1ztrue2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
    <w:name w:val="WW-WW8Num1ztrue3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
    <w:name w:val="WW-WW8Num1ztrue4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
    <w:name w:val="WW-WW8Num1ztrue5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
    <w:name w:val="WW-WW8Num1ztrue6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
    <w:name w:val="WW-WW8Num1ztrue7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
    <w:name w:val="WW-WW8Num1ztrue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
    <w:name w:val="WW-WW8Num1ztrue2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
    <w:name w:val="WW-WW8Num1ztrue3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
    <w:name w:val="WW-WW8Num1ztrue4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
    <w:name w:val="WW-WW8Num1ztrue5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
    <w:name w:val="WW-WW8Num1ztrue6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
    <w:name w:val="WW-WW8Num1ztrue7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
    <w:name w:val="WW-WW8Num1ztrue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
    <w:name w:val="WW-WW8Num1ztrue2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
    <w:name w:val="WW-WW8Num1ztrue3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
    <w:name w:val="WW-WW8Num1ztrue4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
    <w:name w:val="WW-WW8Num1ztrue5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
    <w:name w:val="WW-WW8Num1ztrue6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
    <w:name w:val="WW-WW8Num1ztrue7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
    <w:name w:val="WW-WW8Num1ztrue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
    <w:name w:val="WW-WW8Num1ztrue2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
    <w:name w:val="WW-WW8Num1ztrue3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
    <w:name w:val="WW-WW8Num1ztrue4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
    <w:name w:val="WW-WW8Num1ztrue5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
    <w:name w:val="WW-WW8Num1ztrue6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
    <w:name w:val="WW-WW8Num1ztrue7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
    <w:name w:val="WW-WW8Num1ztrue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
    <w:name w:val="WW-WW8Num1ztrue2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
    <w:name w:val="WW-WW8Num1ztrue3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
    <w:name w:val="WW-WW8Num1ztrue4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
    <w:name w:val="WW-WW8Num1ztrue5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
    <w:name w:val="WW-WW8Num1ztrue6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1">
    <w:name w:val="WW8Num3z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2">
    <w:name w:val="WW8Num3z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3">
    <w:name w:val="WW8Num3z3"/>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4">
    <w:name w:val="WW8Num3z4"/>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5">
    <w:name w:val="WW8Num3z5"/>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6">
    <w:name w:val="WW8Num3z6"/>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7">
    <w:name w:val="WW8Num3z7"/>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8">
    <w:name w:val="WW8Num3z8"/>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
    <w:name w:val="WW-WW8Num1ztrue7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
    <w:name w:val="WW-WW8Num1ztrue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
    <w:name w:val="WW-WW8Num1ztrue2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
    <w:name w:val="WW-WW8Num1ztrue3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
    <w:name w:val="WW-WW8Num1ztrue4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
    <w:name w:val="WW-WW8Num1ztrue5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
    <w:name w:val="WW-WW8Num1ztrue6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false">
    <w:name w:val="WW8Num3zfalse"/>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3ztrue">
    <w:name w:val="WW8Num3ztrue"/>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
    <w:name w:val="WW-WW8Num3ztrue"/>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1">
    <w:name w:val="WW-WW8Num3ztrue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2">
    <w:name w:val="WW-WW8Num3ztrue2"/>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3">
    <w:name w:val="WW-WW8Num3ztrue3"/>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4">
    <w:name w:val="WW-WW8Num3ztrue4"/>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5">
    <w:name w:val="WW-WW8Num3ztrue5"/>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6">
    <w:name w:val="WW-WW8Num3ztrue6"/>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
    <w:name w:val="WW-WW8Num1ztrue7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
    <w:name w:val="WW-WW8Num1ztrue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
    <w:name w:val="WW-WW8Num1ztrue2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
    <w:name w:val="WW-WW8Num1ztrue3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
    <w:name w:val="WW-WW8Num1ztrue4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
    <w:name w:val="WW-WW8Num1ztrue5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
    <w:name w:val="WW-WW8Num1ztrue6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4z0">
    <w:name w:val="WW8Num4z0"/>
    <w:uiPriority w:val="99"/>
    <w:pPr>
      <w:widowControl w:val="0"/>
      <w:autoSpaceDE w:val="0"/>
      <w:autoSpaceDN w:val="0"/>
      <w:adjustRightInd w:val="0"/>
      <w:spacing w:after="0" w:line="240" w:lineRule="auto"/>
    </w:pPr>
    <w:rPr>
      <w:rFonts w:ascii="Symbol" w:hAnsi="Symbol" w:cs="Symbol"/>
      <w:kern w:val="0"/>
      <w:sz w:val="24"/>
      <w:szCs w:val="24"/>
    </w:rPr>
  </w:style>
  <w:style w:type="paragraph" w:customStyle="1" w:styleId="WW-WW8Num1ztrue711111111111111111111111111111111111111111111111">
    <w:name w:val="WW-WW8Num1ztrue7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
    <w:name w:val="WW-WW8Num1ztrue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
    <w:name w:val="WW-WW8Num1ztrue2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
    <w:name w:val="WW-WW8Num1ztrue3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
    <w:name w:val="WW-WW8Num1ztrue4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
    <w:name w:val="WW-WW8Num1ztrue5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
    <w:name w:val="WW-WW8Num1ztrue6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
    <w:name w:val="WW-WW8Num2ztrue7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
    <w:name w:val="WW-WW8Num2ztrue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
    <w:name w:val="WW-WW8Num2ztrue2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
    <w:name w:val="WW-WW8Num2ztrue3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
    <w:name w:val="WW-WW8Num2ztrue4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
    <w:name w:val="WW-WW8Num2ztrue5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
    <w:name w:val="WW-WW8Num2ztrue6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
    <w:name w:val="WW-WW8Num1ztrue7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
    <w:name w:val="WW-WW8Num1ztrue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
    <w:name w:val="WW-WW8Num1ztrue2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
    <w:name w:val="WW-WW8Num1ztrue3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
    <w:name w:val="WW-WW8Num1ztrue4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
    <w:name w:val="WW-WW8Num1ztrue5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
    <w:name w:val="WW-WW8Num1ztrue6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
    <w:name w:val="WW-WW8Num2ztrue7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
    <w:name w:val="WW-WW8Num2ztrue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
    <w:name w:val="WW-WW8Num2ztrue2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
    <w:name w:val="WW-WW8Num2ztrue3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
    <w:name w:val="WW-WW8Num2ztrue4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
    <w:name w:val="WW-WW8Num2ztrue5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
    <w:name w:val="WW-WW8Num2ztrue6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
    <w:name w:val="WW-WW8Num1ztrue7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
    <w:name w:val="WW-WW8Num1ztrue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
    <w:name w:val="WW-WW8Num1ztrue2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
    <w:name w:val="WW-WW8Num1ztrue3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
    <w:name w:val="WW-WW8Num1ztrue4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
    <w:name w:val="WW-WW8Num1ztrue5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
    <w:name w:val="WW-WW8Num1ztrue6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
    <w:name w:val="WW-WW8Num2ztrue7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
    <w:name w:val="WW-WW8Num2ztrue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
    <w:name w:val="WW-WW8Num2ztrue2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
    <w:name w:val="WW-WW8Num2ztrue3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
    <w:name w:val="WW-WW8Num2ztrue4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
    <w:name w:val="WW-WW8Num2ztrue5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
    <w:name w:val="WW-WW8Num2ztrue6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7">
    <w:name w:val="WW-WW8Num3ztrue7"/>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11">
    <w:name w:val="WW-WW8Num3ztrue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21">
    <w:name w:val="WW-WW8Num3ztrue2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31">
    <w:name w:val="WW-WW8Num3ztrue3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41">
    <w:name w:val="WW-WW8Num3ztrue4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51">
    <w:name w:val="WW-WW8Num3ztrue5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61">
    <w:name w:val="WW-WW8Num3ztrue6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8Num6z0">
    <w:name w:val="WW8Num6z0"/>
    <w:uiPriority w:val="99"/>
    <w:pPr>
      <w:widowControl w:val="0"/>
      <w:autoSpaceDE w:val="0"/>
      <w:autoSpaceDN w:val="0"/>
      <w:adjustRightInd w:val="0"/>
      <w:spacing w:after="0" w:line="240" w:lineRule="auto"/>
    </w:pPr>
    <w:rPr>
      <w:rFonts w:ascii="Symbol" w:hAnsi="Symbol" w:cs="Symbol"/>
      <w:kern w:val="0"/>
      <w:sz w:val="24"/>
      <w:szCs w:val="24"/>
    </w:rPr>
  </w:style>
  <w:style w:type="paragraph" w:customStyle="1" w:styleId="WW-WW8Num1ztrue711111111111111111111111111111111111111111111111111">
    <w:name w:val="WW-WW8Num1ztrue7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
    <w:name w:val="WW-WW8Num1ztrue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
    <w:name w:val="WW-WW8Num1ztrue2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
    <w:name w:val="WW-WW8Num1ztrue3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
    <w:name w:val="WW-WW8Num1ztrue4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
    <w:name w:val="WW-WW8Num1ztrue5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
    <w:name w:val="WW-WW8Num1ztrue6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
    <w:name w:val="WW-WW8Num2ztrue7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
    <w:name w:val="WW-WW8Num2ztrue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
    <w:name w:val="WW-WW8Num2ztrue2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
    <w:name w:val="WW-WW8Num2ztrue3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
    <w:name w:val="WW-WW8Num2ztrue4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
    <w:name w:val="WW-WW8Num2ztrue5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
    <w:name w:val="WW-WW8Num2ztrue6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71">
    <w:name w:val="WW-WW8Num3ztrue7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111">
    <w:name w:val="WW-WW8Num3ztrue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211">
    <w:name w:val="WW-WW8Num3ztrue2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311">
    <w:name w:val="WW-WW8Num3ztrue3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411">
    <w:name w:val="WW-WW8Num3ztrue4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511">
    <w:name w:val="WW-WW8Num3ztrue5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3ztrue611">
    <w:name w:val="WW-WW8Num3ztrue6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
    <w:name w:val="WW-WW8Num1ztrue7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
    <w:name w:val="WW-WW8Num1ztrue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
    <w:name w:val="WW-WW8Num1ztrue2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
    <w:name w:val="WW-WW8Num1ztrue3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
    <w:name w:val="WW-WW8Num1ztrue4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
    <w:name w:val="WW-WW8Num1ztrue5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
    <w:name w:val="WW-WW8Num1ztrue6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
    <w:name w:val="WW-WW8Num2ztrue7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
    <w:name w:val="WW-WW8Num2ztrue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
    <w:name w:val="WW-WW8Num2ztrue2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
    <w:name w:val="WW-WW8Num2ztrue3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
    <w:name w:val="WW-WW8Num2ztrue4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
    <w:name w:val="WW-WW8Num2ztrue5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
    <w:name w:val="WW-WW8Num2ztrue6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
    <w:name w:val="WW-WW8Num1ztrue7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
    <w:name w:val="WW-WW8Num1ztrue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
    <w:name w:val="WW-WW8Num1ztrue2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
    <w:name w:val="WW-WW8Num1ztrue3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
    <w:name w:val="WW-WW8Num1ztrue4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
    <w:name w:val="WW-WW8Num1ztrue5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
    <w:name w:val="WW-WW8Num1ztrue6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
    <w:name w:val="WW-WW8Num2ztrue7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
    <w:name w:val="WW-WW8Num2ztrue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
    <w:name w:val="WW-WW8Num2ztrue2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1">
    <w:name w:val="WW-WW8Num2ztrue3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1">
    <w:name w:val="WW-WW8Num2ztrue4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1">
    <w:name w:val="WW-WW8Num2ztrue5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1">
    <w:name w:val="WW-WW8Num2ztrue6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1">
    <w:name w:val="WW-WW8Num1ztrue7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1">
    <w:name w:val="WW-WW8Num1ztrue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1">
    <w:name w:val="WW-WW8Num1ztrue2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1">
    <w:name w:val="WW-WW8Num1ztrue3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1">
    <w:name w:val="WW-WW8Num1ztrue4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1">
    <w:name w:val="WW-WW8Num1ztrue5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1">
    <w:name w:val="WW-WW8Num1ztrue6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1">
    <w:name w:val="WW-WW8Num2ztrue7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1">
    <w:name w:val="WW-WW8Num2ztrue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1">
    <w:name w:val="WW-WW8Num2ztrue2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11">
    <w:name w:val="WW-WW8Num2ztrue3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11">
    <w:name w:val="WW-WW8Num2ztrue4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11">
    <w:name w:val="WW-WW8Num2ztrue5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11">
    <w:name w:val="WW-WW8Num2ztrue6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11">
    <w:name w:val="WW-WW8Num1ztrue7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11">
    <w:name w:val="WW-WW8Num1ztrue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11">
    <w:name w:val="WW-WW8Num1ztrue2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11">
    <w:name w:val="WW-WW8Num1ztrue3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11">
    <w:name w:val="WW-WW8Num1ztrue4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11">
    <w:name w:val="WW-WW8Num1ztrue5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11">
    <w:name w:val="WW-WW8Num1ztrue6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11">
    <w:name w:val="WW-WW8Num2ztrue7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11">
    <w:name w:val="WW-WW8Num2ztrue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11">
    <w:name w:val="WW-WW8Num2ztrue2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111">
    <w:name w:val="WW-WW8Num2ztrue3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111">
    <w:name w:val="WW-WW8Num2ztrue4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111">
    <w:name w:val="WW-WW8Num2ztrue5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111">
    <w:name w:val="WW-WW8Num2ztrue6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111">
    <w:name w:val="WW-WW8Num1ztrue7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111">
    <w:name w:val="WW-WW8Num1ztrue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111">
    <w:name w:val="WW-WW8Num1ztrue2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111">
    <w:name w:val="WW-WW8Num1ztrue3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111">
    <w:name w:val="WW-WW8Num1ztrue4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111">
    <w:name w:val="WW-WW8Num1ztrue5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111">
    <w:name w:val="WW-WW8Num1ztrue6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111">
    <w:name w:val="WW-WW8Num2ztrue7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111">
    <w:name w:val="WW-WW8Num2ztrue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111">
    <w:name w:val="WW-WW8Num2ztrue2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1111">
    <w:name w:val="WW-WW8Num2ztrue3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1111">
    <w:name w:val="WW-WW8Num2ztrue4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1111">
    <w:name w:val="WW-WW8Num2ztrue5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1111">
    <w:name w:val="WW-WW8Num2ztrue6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1111">
    <w:name w:val="WW-WW8Num1ztrue7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1111">
    <w:name w:val="WW-WW8Num1ztrue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1111">
    <w:name w:val="WW-WW8Num1ztrue2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1111">
    <w:name w:val="WW-WW8Num1ztrue3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1111">
    <w:name w:val="WW-WW8Num1ztrue4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1111">
    <w:name w:val="WW-WW8Num1ztrue5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1111">
    <w:name w:val="WW-WW8Num1ztrue6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1111">
    <w:name w:val="WW-WW8Num2ztrue7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1111">
    <w:name w:val="WW-WW8Num2ztrue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1111">
    <w:name w:val="WW-WW8Num2ztrue2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3111111111111">
    <w:name w:val="WW-WW8Num2ztrue3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4111111111111">
    <w:name w:val="WW-WW8Num2ztrue4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5111111111111">
    <w:name w:val="WW-WW8Num2ztrue5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6111111111111">
    <w:name w:val="WW-WW8Num2ztrue6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7111111111111111111111111111111111111111111111111111111111">
    <w:name w:val="WW-WW8Num1ztrue7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11111111111111111111111111111111111111111111111111111111111">
    <w:name w:val="WW-WW8Num1ztrue1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21111111111111111111111111111111111111111111111111111111111">
    <w:name w:val="WW-WW8Num1ztrue2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31111111111111111111111111111111111111111111111111111111111">
    <w:name w:val="WW-WW8Num1ztrue3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41111111111111111111111111111111111111111111111111111111111">
    <w:name w:val="WW-WW8Num1ztrue4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51111111111111111111111111111111111111111111111111111111111">
    <w:name w:val="WW-WW8Num1ztrue5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1ztrue61111111111111111111111111111111111111111111111111111111111">
    <w:name w:val="WW-WW8Num1ztrue611111111111111111111111111111111111111111111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7111111111111">
    <w:name w:val="WW-WW8Num2ztrue7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11111111111111">
    <w:name w:val="WW-WW8Num2ztrue1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 w:type="paragraph" w:customStyle="1" w:styleId="WW-WW8Num2ztrue21111111111111">
    <w:name w:val="WW-WW8Num2ztrue21111111111111"/>
    <w:uiPriority w:val="99"/>
    <w:pPr>
      <w:widowControl w:val="0"/>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oinicial.com.br/lei/55722/lei-diretrizes-bases-educacao-nacional" TargetMode="External"/><Relationship Id="rId3" Type="http://schemas.openxmlformats.org/officeDocument/2006/relationships/webSettings" Target="webSettings.xml"/><Relationship Id="rId7" Type="http://schemas.openxmlformats.org/officeDocument/2006/relationships/hyperlink" Target="https://modeloinicial.com.br/lei/55722/lei-diretrizes-bases-educacao-nacional/art-53,inc-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deloinicial.com.br/lei/55722/lei-diretrizes-bases-educacao-nacional/art-5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tima&#231;&#245;es@pge.pa.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1989</Words>
  <Characters>10745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Erotides Martins Reis Neto</dc:creator>
  <cp:keywords/>
  <dc:description/>
  <cp:lastModifiedBy>Erotides Martins Reis Neto</cp:lastModifiedBy>
  <cp:revision>6</cp:revision>
  <dcterms:created xsi:type="dcterms:W3CDTF">2024-12-11T00:05:00Z</dcterms:created>
  <dcterms:modified xsi:type="dcterms:W3CDTF">2024-12-11T12:47:00Z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ltimo_auto_salvamento">
    <vt:lpwstr>09/12/2024 11:48:04</vt:lpwstr>
  </property>
  <property fmtid="{D5CDD505-2E9C-101B-9397-08002B2CF9AE}" pid="3" name="quantidade_paginas">
    <vt:lpwstr>10</vt:lpwstr>
  </property>
  <property fmtid="{D5CDD505-2E9C-101B-9397-08002B2CF9AE}" pid="4" name="naoquebrarpaginaemtabelas">
    <vt:lpwstr>N</vt:lpwstr>
  </property>
  <property fmtid="{D5CDD505-2E9C-101B-9397-08002B2CF9AE}" pid="5" name="cdusuemedicao">
    <vt:lpwstr>SGUSMAO</vt:lpwstr>
  </property>
  <property fmtid="{D5CDD505-2E9C-101B-9397-08002B2CF9AE}" pid="6" name="deipemedicao">
    <vt:lpwstr>10.96.8.134</vt:lpwstr>
  </property>
  <property fmtid="{D5CDD505-2E9C-101B-9397-08002B2CF9AE}" pid="7" name="imprimir_cabecalho">
    <vt:lpwstr>Todas</vt:lpwstr>
  </property>
  <property fmtid="{D5CDD505-2E9C-101B-9397-08002B2CF9AE}" pid="8" name="dtcriacaodoc">
    <vt:lpwstr>09/12/2024 11:51:54</vt:lpwstr>
  </property>
  <property fmtid="{D5CDD505-2E9C-101B-9397-08002B2CF9AE}" pid="9" name="dthrultalteracao">
    <vt:lpwstr>09/12/2024 11:51:55</vt:lpwstr>
  </property>
  <property fmtid="{D5CDD505-2E9C-101B-9397-08002B2CF9AE}" pid="10" name="cdusucriacao">
    <vt:lpwstr>SGUSMAO</vt:lpwstr>
  </property>
  <property fmtid="{D5CDD505-2E9C-101B-9397-08002B2CF9AE}" pid="11" name="numeroversao">
    <vt:lpwstr>5.13.0-45</vt:lpwstr>
  </property>
  <property fmtid="{D5CDD505-2E9C-101B-9397-08002B2CF9AE}" pid="12" name="cddocumento">
    <vt:lpwstr>1496424</vt:lpwstr>
  </property>
  <property fmtid="{D5CDD505-2E9C-101B-9397-08002B2CF9AE}" pid="13" name="cdprocesso">
    <vt:lpwstr>01000BMKI0001</vt:lpwstr>
  </property>
  <property fmtid="{D5CDD505-2E9C-101B-9397-08002B2CF9AE}" pid="14" name="cdcategoria">
    <vt:lpwstr>29</vt:lpwstr>
  </property>
  <property fmtid="{D5CDD505-2E9C-101B-9397-08002B2CF9AE}" pid="15" name="nmarquivo">
    <vt:lpwstr>PCAF. INFORMAÇÕES MS. UEPA. REVALIDAÇÃO DE DIPLOMA [2024.01.016076]</vt:lpwstr>
  </property>
  <property fmtid="{D5CDD505-2E9C-101B-9397-08002B2CF9AE}" pid="16" name="cdmodelo">
    <vt:lpwstr>721</vt:lpwstr>
  </property>
  <property fmtid="{D5CDD505-2E9C-101B-9397-08002B2CF9AE}" pid="17" name="nuprocesso">
    <vt:lpwstr>2024.01.016076</vt:lpwstr>
  </property>
  <property fmtid="{D5CDD505-2E9C-101B-9397-08002B2CF9AE}" pid="18" name="nurecurso">
    <vt:lpwstr>0</vt:lpwstr>
  </property>
  <property fmtid="{D5CDD505-2E9C-101B-9397-08002B2CF9AE}" pid="19" name="nuprocessosemformatacao">
    <vt:lpwstr>202401016076</vt:lpwstr>
  </property>
  <property fmtid="{D5CDD505-2E9C-101B-9397-08002B2CF9AE}" pid="20" name="nmmodelo">
    <vt:lpwstr>PCAF. INFORMAÇÕES MS. UEPA. REVALIDAÇÃO DE DIPLOMA</vt:lpwstr>
  </property>
  <property fmtid="{D5CDD505-2E9C-101B-9397-08002B2CF9AE}" pid="21" name="sgmodelo">
    <vt:lpwstr>???</vt:lpwstr>
  </property>
  <property fmtid="{D5CDD505-2E9C-101B-9397-08002B2CF9AE}" pid="22" name="somenteleitura">
    <vt:lpwstr>N</vt:lpwstr>
  </property>
  <property fmtid="{D5CDD505-2E9C-101B-9397-08002B2CF9AE}" pid="23" name="cdimagem">
    <vt:lpwstr>3</vt:lpwstr>
  </property>
  <property fmtid="{D5CDD505-2E9C-101B-9397-08002B2CF9AE}" pid="24" name="flemitear">
    <vt:lpwstr>N</vt:lpwstr>
  </property>
  <property fmtid="{D5CDD505-2E9C-101B-9397-08002B2CF9AE}" pid="25" name="objetopai">
    <vt:lpwstr>010000001ZKJ4</vt:lpwstr>
  </property>
  <property fmtid="{D5CDD505-2E9C-101B-9397-08002B2CF9AE}" pid="26" name="grupofluxotrabalhopai">
    <vt:lpwstr>2</vt:lpwstr>
  </property>
  <property fmtid="{D5CDD505-2E9C-101B-9397-08002B2CF9AE}" pid="27" name="fluxotrabalhopai">
    <vt:lpwstr>4</vt:lpwstr>
  </property>
  <property fmtid="{D5CDD505-2E9C-101B-9397-08002B2CF9AE}" pid="28" name="filaatual">
    <vt:lpwstr>52</vt:lpwstr>
  </property>
  <property fmtid="{D5CDD505-2E9C-101B-9397-08002B2CF9AE}" pid="29" name="filadestino">
    <vt:lpwstr>12</vt:lpwstr>
  </property>
  <property fmtid="{D5CDD505-2E9C-101B-9397-08002B2CF9AE}" pid="30" name="eh_ato">
    <vt:lpwstr>N</vt:lpwstr>
  </property>
  <property fmtid="{D5CDD505-2E9C-101B-9397-08002B2CF9AE}" pid="31" name="cdtipoobjeto">
    <vt:lpwstr>411</vt:lpwstr>
  </property>
  <property fmtid="{D5CDD505-2E9C-101B-9397-08002B2CF9AE}" pid="32" name="nuseqhist_atual">
    <vt:lpwstr>5</vt:lpwstr>
  </property>
  <property fmtid="{D5CDD505-2E9C-101B-9397-08002B2CF9AE}" pid="33" name="nuseqhist_pai">
    <vt:lpwstr>-999</vt:lpwstr>
  </property>
  <property fmtid="{D5CDD505-2E9C-101B-9397-08002B2CF9AE}" pid="34" name="nuoficio">
    <vt:lpwstr>-999</vt:lpwstr>
  </property>
</Properties>
</file>