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DOCUMENTO DE CALIFICACIÓN - PROYECTO DE DESARROLLO DE SOFTWARE</w:t>
      </w:r>
    </w:p>
    <w:p>
      <w:r>
        <w:t>Método de Evaluación: Cumple / No Cumple</w:t>
      </w:r>
    </w:p>
    <w:p>
      <w:pPr>
        <w:pStyle w:val="Heading2"/>
      </w:pPr>
      <w:r>
        <w:t>1. Información General</w:t>
      </w:r>
    </w:p>
    <w:p>
      <w:r>
        <w:t>Nombre del proyecto: Asteron</w:t>
      </w:r>
    </w:p>
    <w:p>
      <w:r>
        <w:t>Nombre de aprendices:</w:t>
      </w:r>
    </w:p>
    <w:p>
      <w:r>
        <w:t>Nixon Hernan Alejo Baracaldo</w:t>
      </w:r>
    </w:p>
    <w:p>
      <w:r>
        <w:t>Gabriel Alejandro Leal</w:t>
      </w:r>
    </w:p>
    <w:p>
      <w:r>
        <w:t>David Esteban Alejo</w:t>
      </w:r>
    </w:p>
    <w:p>
      <w:r>
        <w:t>Fecha: 16 de junio de 2026</w:t>
      </w:r>
    </w:p>
    <w:p>
      <w:r>
        <w:t>Instructor: __________________________</w:t>
      </w:r>
    </w:p>
    <w:p>
      <w:pPr>
        <w:pStyle w:val="Heading2"/>
      </w:pPr>
      <w:r>
        <w:t>2. Criterios de Evaluación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Criterio</w:t>
            </w:r>
          </w:p>
        </w:tc>
        <w:tc>
          <w:tcPr>
            <w:tcW w:type="dxa" w:w="1728"/>
          </w:tcPr>
          <w:p>
            <w:r>
              <w:t>Descripción</w:t>
            </w:r>
          </w:p>
        </w:tc>
        <w:tc>
          <w:tcPr>
            <w:tcW w:type="dxa" w:w="1728"/>
          </w:tcPr>
          <w:p>
            <w:r>
              <w:t>Cumple</w:t>
            </w:r>
          </w:p>
        </w:tc>
        <w:tc>
          <w:tcPr>
            <w:tcW w:type="dxa" w:w="1728"/>
          </w:tcPr>
          <w:p>
            <w:r>
              <w:t>No Cumple</w:t>
            </w:r>
          </w:p>
        </w:tc>
      </w:tr>
      <w:tr>
        <w:tc>
          <w:tcPr>
            <w:tcW w:type="dxa" w:w="1728"/>
          </w:tcPr>
          <w:p>
            <w:r>
              <w:t>1</w:t>
            </w:r>
          </w:p>
        </w:tc>
        <w:tc>
          <w:tcPr>
            <w:tcW w:type="dxa" w:w="1728"/>
          </w:tcPr>
          <w:p>
            <w:r>
              <w:t>Ingreso y Registro (Login&amp;Registro)</w:t>
            </w:r>
          </w:p>
        </w:tc>
        <w:tc>
          <w:tcPr>
            <w:tcW w:type="dxa" w:w="1728"/>
          </w:tcPr>
          <w:p>
            <w:r>
              <w:t>Formularios conectados correctamente al backend y base de datos.</w:t>
            </w:r>
          </w:p>
        </w:tc>
        <w:tc>
          <w:tcPr>
            <w:tcW w:type="dxa" w:w="1728"/>
          </w:tcPr>
          <w:p>
            <w:r/>
          </w:p>
        </w:tc>
        <w:tc>
          <w:tcPr>
            <w:tcW w:type="dxa" w:w="1728"/>
          </w:tcPr>
          <w:p>
            <w:r>
              <w:t>X</w:t>
            </w:r>
          </w:p>
        </w:tc>
      </w:tr>
      <w:tr>
        <w:tc>
          <w:tcPr>
            <w:tcW w:type="dxa" w:w="1728"/>
          </w:tcPr>
          <w:p>
            <w:r>
              <w:t>2</w:t>
            </w:r>
          </w:p>
        </w:tc>
        <w:tc>
          <w:tcPr>
            <w:tcW w:type="dxa" w:w="1728"/>
          </w:tcPr>
          <w:p>
            <w:r>
              <w:t>Recuperación de Clave</w:t>
            </w:r>
          </w:p>
        </w:tc>
        <w:tc>
          <w:tcPr>
            <w:tcW w:type="dxa" w:w="1728"/>
          </w:tcPr>
          <w:p>
            <w:r>
              <w:t>Formulario funcional con envío real de correo electrónico.</w:t>
            </w:r>
          </w:p>
        </w:tc>
        <w:tc>
          <w:tcPr>
            <w:tcW w:type="dxa" w:w="1728"/>
          </w:tcPr>
          <w:p>
            <w:r>
              <w:t>X</w:t>
            </w:r>
          </w:p>
        </w:tc>
        <w:tc>
          <w:tcPr>
            <w:tcW w:type="dxa" w:w="1728"/>
          </w:tcPr>
          <w:p>
            <w:r/>
          </w:p>
        </w:tc>
      </w:tr>
      <w:tr>
        <w:tc>
          <w:tcPr>
            <w:tcW w:type="dxa" w:w="1728"/>
          </w:tcPr>
          <w:p>
            <w:r>
              <w:t>3</w:t>
            </w:r>
          </w:p>
        </w:tc>
        <w:tc>
          <w:tcPr>
            <w:tcW w:type="dxa" w:w="1728"/>
          </w:tcPr>
          <w:p>
            <w:r>
              <w:t>Secciones Internas</w:t>
            </w:r>
          </w:p>
        </w:tc>
        <w:tc>
          <w:tcPr>
            <w:tcW w:type="dxa" w:w="1728"/>
          </w:tcPr>
          <w:p>
            <w:r>
              <w:t>Acceso correcto al dashboard de administrador.</w:t>
            </w:r>
          </w:p>
        </w:tc>
        <w:tc>
          <w:tcPr>
            <w:tcW w:type="dxa" w:w="1728"/>
          </w:tcPr>
          <w:p>
            <w:r/>
          </w:p>
        </w:tc>
        <w:tc>
          <w:tcPr>
            <w:tcW w:type="dxa" w:w="1728"/>
          </w:tcPr>
          <w:p>
            <w:r>
              <w:t>X</w:t>
            </w:r>
          </w:p>
        </w:tc>
      </w:tr>
      <w:tr>
        <w:tc>
          <w:tcPr>
            <w:tcW w:type="dxa" w:w="1728"/>
          </w:tcPr>
          <w:p>
            <w:r>
              <w:t>4</w:t>
            </w:r>
          </w:p>
        </w:tc>
        <w:tc>
          <w:tcPr>
            <w:tcW w:type="dxa" w:w="1728"/>
          </w:tcPr>
          <w:p>
            <w:r>
              <w:t>Secciones Internas</w:t>
            </w:r>
          </w:p>
        </w:tc>
        <w:tc>
          <w:tcPr>
            <w:tcW w:type="dxa" w:w="1728"/>
          </w:tcPr>
          <w:p>
            <w:r>
              <w:t>Acceso correcto al dashboard de usuario estándar.</w:t>
            </w:r>
          </w:p>
        </w:tc>
        <w:tc>
          <w:tcPr>
            <w:tcW w:type="dxa" w:w="1728"/>
          </w:tcPr>
          <w:p>
            <w:r>
              <w:t>X</w:t>
            </w:r>
          </w:p>
        </w:tc>
        <w:tc>
          <w:tcPr>
            <w:tcW w:type="dxa" w:w="1728"/>
          </w:tcPr>
          <w:p>
            <w:r/>
          </w:p>
        </w:tc>
      </w:tr>
      <w:tr>
        <w:tc>
          <w:tcPr>
            <w:tcW w:type="dxa" w:w="1728"/>
          </w:tcPr>
          <w:p>
            <w:r>
              <w:t>5</w:t>
            </w:r>
          </w:p>
        </w:tc>
        <w:tc>
          <w:tcPr>
            <w:tcW w:type="dxa" w:w="1728"/>
          </w:tcPr>
          <w:p>
            <w:r>
              <w:t>Estilo de las páginas</w:t>
            </w:r>
          </w:p>
        </w:tc>
        <w:tc>
          <w:tcPr>
            <w:tcW w:type="dxa" w:w="1728"/>
          </w:tcPr>
          <w:p>
            <w:r>
              <w:t>En el Dashboard del administrador y el usuario, se muestra el nombre y perfil de usuario</w:t>
            </w:r>
          </w:p>
        </w:tc>
        <w:tc>
          <w:tcPr>
            <w:tcW w:type="dxa" w:w="1728"/>
          </w:tcPr>
          <w:p>
            <w:r/>
          </w:p>
        </w:tc>
        <w:tc>
          <w:tcPr>
            <w:tcW w:type="dxa" w:w="1728"/>
          </w:tcPr>
          <w:p>
            <w:r>
              <w:t>X</w:t>
            </w:r>
          </w:p>
        </w:tc>
      </w:tr>
      <w:tr>
        <w:tc>
          <w:tcPr>
            <w:tcW w:type="dxa" w:w="1728"/>
          </w:tcPr>
          <w:p>
            <w:r>
              <w:t>6</w:t>
            </w:r>
          </w:p>
        </w:tc>
        <w:tc>
          <w:tcPr>
            <w:tcW w:type="dxa" w:w="1728"/>
          </w:tcPr>
          <w:p>
            <w:r>
              <w:t>Listado mediante Vista SQL</w:t>
            </w:r>
          </w:p>
        </w:tc>
        <w:tc>
          <w:tcPr>
            <w:tcW w:type="dxa" w:w="1728"/>
          </w:tcPr>
          <w:p>
            <w:r>
              <w:t>Se visualiza el contenido de una tabla de la base de datos, mostrando todos los campos (excepto el id de la tabla)</w:t>
            </w:r>
          </w:p>
        </w:tc>
        <w:tc>
          <w:tcPr>
            <w:tcW w:type="dxa" w:w="1728"/>
          </w:tcPr>
          <w:p>
            <w:r>
              <w:t>X</w:t>
            </w:r>
          </w:p>
        </w:tc>
        <w:tc>
          <w:tcPr>
            <w:tcW w:type="dxa" w:w="1728"/>
          </w:tcPr>
          <w:p>
            <w:r/>
          </w:p>
        </w:tc>
      </w:tr>
      <w:tr>
        <w:tc>
          <w:tcPr>
            <w:tcW w:type="dxa" w:w="1728"/>
          </w:tcPr>
          <w:p>
            <w:r>
              <w:t>7</w:t>
            </w:r>
          </w:p>
        </w:tc>
        <w:tc>
          <w:tcPr>
            <w:tcW w:type="dxa" w:w="1728"/>
          </w:tcPr>
          <w:p>
            <w:r>
              <w:t>Listado mediante Procedimiento</w:t>
            </w:r>
          </w:p>
        </w:tc>
        <w:tc>
          <w:tcPr>
            <w:tcW w:type="dxa" w:w="1728"/>
          </w:tcPr>
          <w:p>
            <w:r>
              <w:t>Se visualiza el contenido de una tabla de la base de datos, mostrando todos los campos (excepto el id de la tabla)</w:t>
            </w:r>
          </w:p>
        </w:tc>
        <w:tc>
          <w:tcPr>
            <w:tcW w:type="dxa" w:w="1728"/>
          </w:tcPr>
          <w:p>
            <w:r>
              <w:t>X</w:t>
            </w:r>
          </w:p>
        </w:tc>
        <w:tc>
          <w:tcPr>
            <w:tcW w:type="dxa" w:w="1728"/>
          </w:tcPr>
          <w:p>
            <w:r/>
          </w:p>
        </w:tc>
      </w:tr>
      <w:tr>
        <w:tc>
          <w:tcPr>
            <w:tcW w:type="dxa" w:w="1728"/>
          </w:tcPr>
          <w:p>
            <w:r>
              <w:t>8</w:t>
            </w:r>
          </w:p>
        </w:tc>
        <w:tc>
          <w:tcPr>
            <w:tcW w:type="dxa" w:w="1728"/>
          </w:tcPr>
          <w:p>
            <w:r>
              <w:t>Fases del Desarrollo</w:t>
            </w:r>
          </w:p>
        </w:tc>
        <w:tc>
          <w:tcPr>
            <w:tcW w:type="dxa" w:w="1728"/>
          </w:tcPr>
          <w:p>
            <w:r>
              <w:t>Evidencia de análisis, diseño, implementación, pruebas y despliegue.</w:t>
            </w:r>
          </w:p>
        </w:tc>
        <w:tc>
          <w:tcPr>
            <w:tcW w:type="dxa" w:w="1728"/>
          </w:tcPr>
          <w:p>
            <w:r>
              <w:t>X</w:t>
            </w:r>
          </w:p>
        </w:tc>
        <w:tc>
          <w:tcPr>
            <w:tcW w:type="dxa" w:w="1728"/>
          </w:tcPr>
          <w:p>
            <w:r/>
          </w:p>
        </w:tc>
      </w:tr>
      <w:tr>
        <w:tc>
          <w:tcPr>
            <w:tcW w:type="dxa" w:w="1728"/>
          </w:tcPr>
          <w:p>
            <w:r>
              <w:t>9</w:t>
            </w:r>
          </w:p>
        </w:tc>
        <w:tc>
          <w:tcPr>
            <w:tcW w:type="dxa" w:w="1728"/>
          </w:tcPr>
          <w:p>
            <w:r>
              <w:t>Metodología</w:t>
            </w:r>
          </w:p>
        </w:tc>
        <w:tc>
          <w:tcPr>
            <w:tcW w:type="dxa" w:w="1728"/>
          </w:tcPr>
          <w:p>
            <w:r>
              <w:t>Aplicación clara de metodología de desarrollo.</w:t>
            </w:r>
          </w:p>
        </w:tc>
        <w:tc>
          <w:tcPr>
            <w:tcW w:type="dxa" w:w="1728"/>
          </w:tcPr>
          <w:p>
            <w:r/>
          </w:p>
        </w:tc>
        <w:tc>
          <w:tcPr>
            <w:tcW w:type="dxa" w:w="1728"/>
          </w:tcPr>
          <w:p>
            <w:r>
              <w:t>X</w:t>
            </w:r>
          </w:p>
        </w:tc>
      </w:tr>
      <w:tr>
        <w:tc>
          <w:tcPr>
            <w:tcW w:type="dxa" w:w="1728"/>
          </w:tcPr>
          <w:p>
            <w:r>
              <w:t>10</w:t>
            </w:r>
          </w:p>
        </w:tc>
        <w:tc>
          <w:tcPr>
            <w:tcW w:type="dxa" w:w="1728"/>
          </w:tcPr>
          <w:p>
            <w:r>
              <w:t>Herramientas</w:t>
            </w:r>
          </w:p>
        </w:tc>
        <w:tc>
          <w:tcPr>
            <w:tcW w:type="dxa" w:w="1728"/>
          </w:tcPr>
          <w:p>
            <w:r>
              <w:t>Uso adecuado de herramientas de desarrollo.</w:t>
            </w:r>
          </w:p>
        </w:tc>
        <w:tc>
          <w:tcPr>
            <w:tcW w:type="dxa" w:w="1728"/>
          </w:tcPr>
          <w:p>
            <w:r>
              <w:t>X</w:t>
            </w:r>
          </w:p>
        </w:tc>
        <w:tc>
          <w:tcPr>
            <w:tcW w:type="dxa" w:w="1728"/>
          </w:tcPr>
          <w:p>
            <w:r/>
          </w:p>
        </w:tc>
      </w:tr>
      <w:tr>
        <w:tc>
          <w:tcPr>
            <w:tcW w:type="dxa" w:w="1728"/>
          </w:tcPr>
          <w:p>
            <w:r>
              <w:t>11</w:t>
            </w:r>
          </w:p>
        </w:tc>
        <w:tc>
          <w:tcPr>
            <w:tcW w:type="dxa" w:w="1728"/>
          </w:tcPr>
          <w:p>
            <w:r>
              <w:t>Repositorio</w:t>
            </w:r>
          </w:p>
        </w:tc>
        <w:tc>
          <w:tcPr>
            <w:tcW w:type="dxa" w:w="1728"/>
          </w:tcPr>
          <w:p>
            <w:r>
              <w:t>Maneja commits, pull merge y branches</w:t>
            </w:r>
          </w:p>
        </w:tc>
        <w:tc>
          <w:tcPr>
            <w:tcW w:type="dxa" w:w="1728"/>
          </w:tcPr>
          <w:p>
            <w:r>
              <w:t>X</w:t>
            </w:r>
          </w:p>
        </w:tc>
        <w:tc>
          <w:tcPr>
            <w:tcW w:type="dxa" w:w="1728"/>
          </w:tcPr>
          <w:p>
            <w:r/>
          </w:p>
        </w:tc>
      </w:tr>
    </w:tbl>
    <w:p/>
    <w:p>
      <w:r>
        <w:t>Criterios que cumple: 6 / 10</w:t>
      </w:r>
    </w:p>
    <w:p>
      <w:r>
        <w:t>Resultado final:</w:t>
      </w:r>
    </w:p>
    <w:p>
      <w:r>
        <w:t>X Cumple (Cumple con la mayoría de criterios establecidos)</w:t>
      </w:r>
    </w:p>
    <w:p>
      <w:r>
        <w:t>☐ No Cumple (No alcanza los criterios mínimos requeridos)</w:t>
      </w:r>
    </w:p>
    <w:p>
      <w:pPr>
        <w:pStyle w:val="Heading2"/>
      </w:pPr>
      <w:r>
        <w:t>4. Observaciones del instructor</w:t>
      </w:r>
    </w:p>
    <w:p>
      <w:r>
        <w:t>Desarrollar landing page, más información en la parte de registro, generar un código numérico, generar la tabla roles, hacer paginado en las vistas, quitar lo de las vistas en SQL, revisar la base de datos y la estructura.</w:t>
      </w:r>
    </w:p>
    <w:p>
      <w:pPr>
        <w:pStyle w:val="Heading2"/>
      </w:pPr>
      <w:r>
        <w:t>5. Firma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