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D8B2E">
      <w:pPr>
        <w:jc w:val="center"/>
        <w:rPr>
          <w:rFonts w:ascii="华文新魏" w:eastAsia="华文新魏"/>
          <w:sz w:val="36"/>
          <w:szCs w:val="36"/>
        </w:rPr>
      </w:pPr>
      <w:r>
        <w:rPr>
          <w:rFonts w:hint="eastAsia" w:ascii="华文新魏" w:eastAsia="华文新魏"/>
          <w:sz w:val="36"/>
          <w:szCs w:val="36"/>
        </w:rPr>
        <w:t>城市旅游全方位规划——助推各地旅游业发展</w:t>
      </w:r>
    </w:p>
    <w:p w14:paraId="3BD46C9F">
      <w:pPr>
        <w:pStyle w:val="28"/>
        <w:numPr>
          <w:ilvl w:val="0"/>
          <w:numId w:val="1"/>
        </w:numPr>
        <w:rPr>
          <w:rFonts w:ascii="华文新魏" w:eastAsia="华文新魏"/>
          <w:sz w:val="28"/>
          <w:szCs w:val="28"/>
        </w:rPr>
      </w:pPr>
      <w:r>
        <w:rPr>
          <w:rFonts w:hint="eastAsia" w:ascii="华文新魏" w:eastAsia="华文新魏"/>
          <w:sz w:val="28"/>
          <w:szCs w:val="28"/>
        </w:rPr>
        <w:t>城市旅游全方位保姆级攻略</w:t>
      </w:r>
    </w:p>
    <w:p w14:paraId="715EE899">
      <w:pPr>
        <w:ind w:firstLine="840" w:firstLineChars="300"/>
        <w:rPr>
          <w:rFonts w:ascii="华文新魏" w:eastAsia="华文新魏"/>
          <w:sz w:val="28"/>
          <w:szCs w:val="28"/>
        </w:rPr>
      </w:pPr>
      <w:r>
        <w:rPr>
          <w:rFonts w:hint="eastAsia" w:ascii="华文新魏" w:eastAsia="华文新魏"/>
          <w:sz w:val="28"/>
          <w:szCs w:val="28"/>
        </w:rPr>
        <w:t>用户输入一个或多个目标城市，及预期旅游起止日期，时间，可接受预算区间，希望“特种兵式”或“休闲式”等要求。</w:t>
      </w:r>
    </w:p>
    <w:p w14:paraId="461DDACA">
      <w:pPr>
        <w:ind w:firstLine="840" w:firstLineChars="300"/>
        <w:rPr>
          <w:rFonts w:hint="eastAsia" w:ascii="华文新魏" w:eastAsia="华文新魏"/>
          <w:sz w:val="28"/>
          <w:szCs w:val="28"/>
        </w:rPr>
      </w:pPr>
      <w:r>
        <w:rPr>
          <w:rFonts w:hint="eastAsia" w:ascii="华文新魏" w:eastAsia="华文新魏"/>
          <w:sz w:val="28"/>
          <w:szCs w:val="28"/>
        </w:rPr>
        <w:t>根据以下信息组成攻略：</w:t>
      </w:r>
    </w:p>
    <w:p w14:paraId="0A32DA18">
      <w:pPr>
        <w:pStyle w:val="28"/>
        <w:numPr>
          <w:ilvl w:val="0"/>
          <w:numId w:val="2"/>
        </w:numPr>
        <w:rPr>
          <w:rFonts w:ascii="华文新魏" w:eastAsia="华文新魏"/>
          <w:sz w:val="28"/>
          <w:szCs w:val="28"/>
        </w:rPr>
      </w:pPr>
      <w:r>
        <w:rPr>
          <w:rFonts w:hint="eastAsia" w:ascii="华文新魏" w:eastAsia="华文新魏"/>
          <w:sz w:val="28"/>
          <w:szCs w:val="28"/>
        </w:rPr>
        <w:t>提供交通（机票，车票）信息，包括乘车（机）、到达时间；可以开始购买时间；价格；出发、到达车站（机场）等。</w:t>
      </w:r>
    </w:p>
    <w:p w14:paraId="651275B9">
      <w:pPr>
        <w:pStyle w:val="28"/>
        <w:numPr>
          <w:ilvl w:val="0"/>
          <w:numId w:val="2"/>
        </w:numPr>
        <w:rPr>
          <w:rFonts w:ascii="华文新魏" w:eastAsia="华文新魏"/>
          <w:sz w:val="28"/>
          <w:szCs w:val="28"/>
        </w:rPr>
      </w:pPr>
      <w:r>
        <w:rPr>
          <w:rFonts w:hint="eastAsia" w:ascii="华文新魏" w:eastAsia="华文新魏"/>
          <w:sz w:val="28"/>
          <w:szCs w:val="28"/>
        </w:rPr>
        <w:t>提供推荐游玩景点，包括该景区开门关门时间；票价；推荐游玩时间；有无观光车；有无存包处等。</w:t>
      </w:r>
    </w:p>
    <w:p w14:paraId="6B65C7CD">
      <w:pPr>
        <w:pStyle w:val="28"/>
        <w:numPr>
          <w:ilvl w:val="0"/>
          <w:numId w:val="2"/>
        </w:numPr>
        <w:rPr>
          <w:rFonts w:ascii="华文新魏" w:eastAsia="华文新魏"/>
          <w:sz w:val="28"/>
          <w:szCs w:val="28"/>
        </w:rPr>
      </w:pPr>
      <w:r>
        <w:rPr>
          <w:rFonts w:hint="eastAsia" w:ascii="华文新魏" w:eastAsia="华文新魏"/>
          <w:sz w:val="28"/>
          <w:szCs w:val="28"/>
        </w:rPr>
        <w:t>提供美食推荐，包括某餐厅或小吃街特色菜推荐；预期消费区间；地点等。</w:t>
      </w:r>
    </w:p>
    <w:p w14:paraId="58BC294C">
      <w:pPr>
        <w:pStyle w:val="28"/>
        <w:numPr>
          <w:ilvl w:val="0"/>
          <w:numId w:val="2"/>
        </w:numPr>
        <w:rPr>
          <w:rFonts w:ascii="华文新魏" w:eastAsia="华文新魏"/>
          <w:sz w:val="28"/>
          <w:szCs w:val="28"/>
        </w:rPr>
      </w:pPr>
      <w:r>
        <w:rPr>
          <w:rFonts w:hint="eastAsia" w:ascii="华文新魏" w:eastAsia="华文新魏"/>
          <w:sz w:val="28"/>
          <w:szCs w:val="28"/>
        </w:rPr>
        <w:t>提供酒店信息，包括价格；最早入住、最晚退房时间；地点等。</w:t>
      </w:r>
    </w:p>
    <w:p w14:paraId="58FDE6AD">
      <w:pPr>
        <w:pStyle w:val="28"/>
        <w:numPr>
          <w:ilvl w:val="0"/>
          <w:numId w:val="2"/>
        </w:numPr>
        <w:rPr>
          <w:rFonts w:ascii="华文新魏" w:eastAsia="华文新魏"/>
          <w:sz w:val="28"/>
          <w:szCs w:val="28"/>
        </w:rPr>
      </w:pPr>
      <w:r>
        <w:rPr>
          <w:rFonts w:hint="eastAsia" w:ascii="华文新魏" w:eastAsia="华文新魏"/>
          <w:sz w:val="28"/>
          <w:szCs w:val="28"/>
        </w:rPr>
        <w:t>提供上述各地点间交通方式，依据距离，某城市交通现状等选择地铁几号线，公交第几路（以上两个要有运行起止时间），共享单车，打车或步行，给出每种价格，大致花费多少时间。</w:t>
      </w:r>
    </w:p>
    <w:p w14:paraId="7D747A6C">
      <w:pPr>
        <w:pStyle w:val="28"/>
        <w:numPr>
          <w:ilvl w:val="0"/>
          <w:numId w:val="2"/>
        </w:numPr>
        <w:rPr>
          <w:rFonts w:ascii="华文新魏" w:eastAsia="华文新魏"/>
          <w:sz w:val="28"/>
          <w:szCs w:val="28"/>
        </w:rPr>
      </w:pPr>
      <w:r>
        <w:rPr>
          <w:rFonts w:hint="eastAsia" w:ascii="华文新魏" w:eastAsia="华文新魏"/>
          <w:sz w:val="28"/>
          <w:szCs w:val="28"/>
        </w:rPr>
        <w:t>该网站应能做到依据以上信息给出最合理的方案，路线要简洁，例如游玩景点，享受特色美食应尽量顺路；时间安排要合理，例如不应安排在午饭时间游玩景点，不应在夜晚游玩适合白天游玩的景点等。</w:t>
      </w:r>
    </w:p>
    <w:p w14:paraId="4BC4225B">
      <w:pPr>
        <w:rPr>
          <w:rFonts w:hint="eastAsia" w:ascii="华文新魏" w:eastAsia="华文新魏"/>
          <w:sz w:val="28"/>
          <w:szCs w:val="28"/>
        </w:rPr>
      </w:pPr>
      <w:r>
        <w:rPr>
          <w:rFonts w:hint="eastAsia" w:ascii="华文新魏" w:eastAsia="华文新魏"/>
          <w:sz w:val="28"/>
          <w:szCs w:val="28"/>
        </w:rPr>
        <w:t>预期大致效果：（希望还包括高铁，飞机购票指导）</w:t>
      </w:r>
    </w:p>
    <w:p w14:paraId="25B876E1">
      <w:pPr>
        <w:rPr>
          <w:rFonts w:ascii="华文新魏" w:eastAsia="华文新魏"/>
          <w:b/>
          <w:bCs/>
          <w:szCs w:val="21"/>
        </w:rPr>
      </w:pPr>
      <w:r>
        <w:rPr>
          <w:rFonts w:ascii="华文新魏" w:eastAsia="华文新魏"/>
          <w:b/>
          <w:bCs/>
          <w:szCs w:val="21"/>
        </w:rPr>
        <w:t>2025.6.23-2025.6.25苏州休闲三日游保姆级攻略</w:t>
      </w:r>
      <w:r>
        <w:rPr>
          <w:rFonts w:ascii="Times New Roman" w:hAnsi="Times New Roman" w:eastAsia="华文新魏" w:cs="Times New Roman"/>
          <w:b/>
          <w:bCs/>
          <w:szCs w:val="21"/>
        </w:rPr>
        <w:t>‌</w:t>
      </w:r>
    </w:p>
    <w:p w14:paraId="30B55EA5">
      <w:p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人均预算：1500-2000元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 xml:space="preserve"> | 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风格：休闲式</w:t>
      </w:r>
      <w:r>
        <w:rPr>
          <w:rFonts w:ascii="Times New Roman" w:hAnsi="Times New Roman" w:eastAsia="华文新魏" w:cs="Times New Roman"/>
          <w:szCs w:val="21"/>
        </w:rPr>
        <w:t>‌</w:t>
      </w:r>
    </w:p>
    <w:p w14:paraId="38FCAFAA">
      <w:pPr>
        <w:rPr>
          <w:rFonts w:ascii="华文新魏" w:eastAsia="华文新魏"/>
          <w:szCs w:val="21"/>
        </w:rPr>
      </w:pPr>
      <w:r>
        <w:rPr>
          <w:rFonts w:ascii="华文新魏" w:eastAsia="华文新魏"/>
          <w:szCs w:val="21"/>
        </w:rPr>
        <w:pict>
          <v:rect id="_x0000_i1025" o:spt="1" style="height:0.75pt;width:4.3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BF0C9">
      <w:pPr>
        <w:rPr>
          <w:rFonts w:ascii="华文新魏" w:eastAsia="华文新魏"/>
          <w:b/>
          <w:bCs/>
          <w:szCs w:val="21"/>
        </w:rPr>
      </w:pPr>
      <w:r>
        <w:rPr>
          <w:rFonts w:ascii="Times New Roman" w:hAnsi="Times New Roman" w:eastAsia="华文新魏" w:cs="Times New Roman"/>
          <w:b/>
          <w:bCs/>
          <w:szCs w:val="21"/>
        </w:rPr>
        <w:t>‌</w:t>
      </w:r>
      <w:r>
        <w:rPr>
          <w:rFonts w:ascii="Segoe UI Emoji" w:hAnsi="Segoe UI Emoji" w:eastAsia="华文新魏" w:cs="Segoe UI Emoji"/>
          <w:b/>
          <w:bCs/>
          <w:szCs w:val="21"/>
        </w:rPr>
        <w:t>🏠</w:t>
      </w:r>
      <w:r>
        <w:rPr>
          <w:rFonts w:ascii="华文新魏" w:eastAsia="华文新魏"/>
          <w:b/>
          <w:bCs/>
          <w:szCs w:val="21"/>
        </w:rPr>
        <w:t xml:space="preserve"> 住宿安排</w:t>
      </w:r>
      <w:r>
        <w:rPr>
          <w:rFonts w:ascii="Times New Roman" w:hAnsi="Times New Roman" w:eastAsia="华文新魏" w:cs="Times New Roman"/>
          <w:b/>
          <w:bCs/>
          <w:szCs w:val="21"/>
        </w:rPr>
        <w:t>‌</w:t>
      </w:r>
    </w:p>
    <w:p w14:paraId="06813BAB">
      <w:pPr>
        <w:numPr>
          <w:ilvl w:val="0"/>
          <w:numId w:val="3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全程住宿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：平江路设计师民宿（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500元/晚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）</w:t>
      </w:r>
    </w:p>
    <w:p w14:paraId="26DAD123">
      <w:pPr>
        <w:numPr>
          <w:ilvl w:val="1"/>
          <w:numId w:val="3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位置优势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：临河景观，步行至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地铁1号线相门站仅5分钟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，毗邻平江路、拙政园。</w:t>
      </w:r>
    </w:p>
    <w:p w14:paraId="3395E02A">
      <w:pPr>
        <w:numPr>
          <w:ilvl w:val="1"/>
          <w:numId w:val="3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入住/退房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：15:00入住，次日11:00退房。</w:t>
      </w:r>
    </w:p>
    <w:p w14:paraId="17C58ACB">
      <w:pPr>
        <w:rPr>
          <w:rFonts w:ascii="华文新魏" w:eastAsia="华文新魏"/>
          <w:szCs w:val="21"/>
        </w:rPr>
      </w:pPr>
      <w:r>
        <w:rPr>
          <w:rFonts w:ascii="华文新魏" w:eastAsia="华文新魏"/>
          <w:szCs w:val="21"/>
        </w:rPr>
        <w:pict>
          <v:rect id="_x0000_i1026" o:spt="1" style="height:0.75pt;width:3.6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A57EE">
      <w:pPr>
        <w:rPr>
          <w:rFonts w:ascii="华文新魏" w:eastAsia="华文新魏"/>
          <w:b/>
          <w:bCs/>
          <w:szCs w:val="21"/>
        </w:rPr>
      </w:pPr>
      <w:r>
        <w:rPr>
          <w:rFonts w:ascii="Times New Roman" w:hAnsi="Times New Roman" w:eastAsia="华文新魏" w:cs="Times New Roman"/>
          <w:b/>
          <w:bCs/>
          <w:szCs w:val="21"/>
        </w:rPr>
        <w:t>‌</w:t>
      </w:r>
      <w:r>
        <w:rPr>
          <w:rFonts w:ascii="Segoe UI Emoji" w:hAnsi="Segoe UI Emoji" w:eastAsia="华文新魏" w:cs="Segoe UI Emoji"/>
          <w:b/>
          <w:bCs/>
          <w:szCs w:val="21"/>
        </w:rPr>
        <w:t>🗓️</w:t>
      </w:r>
      <w:r>
        <w:rPr>
          <w:rFonts w:ascii="华文新魏" w:eastAsia="华文新魏"/>
          <w:b/>
          <w:bCs/>
          <w:szCs w:val="21"/>
        </w:rPr>
        <w:t xml:space="preserve"> 每日行程</w:t>
      </w:r>
      <w:r>
        <w:rPr>
          <w:rFonts w:ascii="Times New Roman" w:hAnsi="Times New Roman" w:eastAsia="华文新魏" w:cs="Times New Roman"/>
          <w:b/>
          <w:bCs/>
          <w:szCs w:val="21"/>
        </w:rPr>
        <w:t>‌</w:t>
      </w:r>
    </w:p>
    <w:p w14:paraId="5ABBF231">
      <w:pPr>
        <w:rPr>
          <w:rFonts w:ascii="华文新魏" w:eastAsia="华文新魏"/>
          <w:b/>
          <w:bCs/>
          <w:szCs w:val="21"/>
        </w:rPr>
      </w:pPr>
      <w:r>
        <w:rPr>
          <w:rFonts w:ascii="Times New Roman" w:hAnsi="Times New Roman" w:eastAsia="华文新魏" w:cs="Times New Roman"/>
          <w:b/>
          <w:bCs/>
          <w:szCs w:val="21"/>
        </w:rPr>
        <w:t>‌</w:t>
      </w:r>
      <w:r>
        <w:rPr>
          <w:rFonts w:ascii="Segoe UI Emoji" w:hAnsi="Segoe UI Emoji" w:eastAsia="华文新魏" w:cs="Segoe UI Emoji"/>
          <w:b/>
          <w:bCs/>
          <w:szCs w:val="21"/>
        </w:rPr>
        <w:t>📅</w:t>
      </w:r>
      <w:r>
        <w:rPr>
          <w:rFonts w:ascii="华文新魏" w:eastAsia="华文新魏"/>
          <w:b/>
          <w:bCs/>
          <w:szCs w:val="21"/>
        </w:rPr>
        <w:t xml:space="preserve"> Day 1（6月23日）</w:t>
      </w:r>
      <w:r>
        <w:rPr>
          <w:rFonts w:ascii="Times New Roman" w:hAnsi="Times New Roman" w:eastAsia="华文新魏" w:cs="Times New Roman"/>
          <w:b/>
          <w:bCs/>
          <w:szCs w:val="21"/>
        </w:rPr>
        <w:t>‌</w:t>
      </w:r>
    </w:p>
    <w:p w14:paraId="77472C7F">
      <w:pPr>
        <w:numPr>
          <w:ilvl w:val="0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上午：拙政园 + 苏州博物馆</w:t>
      </w:r>
      <w:r>
        <w:rPr>
          <w:rFonts w:ascii="Times New Roman" w:hAnsi="Times New Roman" w:eastAsia="华文新魏" w:cs="Times New Roman"/>
          <w:szCs w:val="21"/>
        </w:rPr>
        <w:t>‌</w:t>
      </w:r>
    </w:p>
    <w:p w14:paraId="0082F728">
      <w:pPr>
        <w:numPr>
          <w:ilvl w:val="1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交通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</w:t>
      </w:r>
    </w:p>
    <w:p w14:paraId="3B50661D">
      <w:pPr>
        <w:numPr>
          <w:ilvl w:val="2"/>
          <w:numId w:val="4"/>
        </w:numPr>
        <w:rPr>
          <w:rFonts w:ascii="华文新魏" w:eastAsia="华文新魏"/>
          <w:szCs w:val="21"/>
        </w:rPr>
      </w:pPr>
      <w:r>
        <w:rPr>
          <w:rFonts w:ascii="华文新魏" w:eastAsia="华文新魏"/>
          <w:szCs w:val="21"/>
        </w:rPr>
        <w:t xml:space="preserve">高铁抵达苏州站（08:00）→ 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地铁4号线（苏州火车站→北寺塔站，2元/人，10分钟）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hint="eastAsia" w:ascii="等线" w:hAnsi="等线" w:eastAsia="等线" w:cs="等线"/>
          <w:szCs w:val="21"/>
        </w:rPr>
        <w:t>→</w:t>
      </w:r>
      <w:r>
        <w:rPr>
          <w:rFonts w:ascii="华文新魏" w:eastAsia="华文新魏"/>
          <w:szCs w:val="21"/>
        </w:rPr>
        <w:t xml:space="preserve"> 步行8分钟至景点。</w:t>
      </w:r>
    </w:p>
    <w:p w14:paraId="166A434D">
      <w:pPr>
        <w:numPr>
          <w:ilvl w:val="1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景点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</w:t>
      </w:r>
    </w:p>
    <w:p w14:paraId="05A49AF9">
      <w:pPr>
        <w:numPr>
          <w:ilvl w:val="2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拙政园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（07:30-17:30，门票70元，存包处+语音导览）。</w:t>
      </w:r>
    </w:p>
    <w:p w14:paraId="16D9E633">
      <w:pPr>
        <w:numPr>
          <w:ilvl w:val="2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苏州博物馆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（免费，09:00-17:00，需提前预约）。</w:t>
      </w:r>
    </w:p>
    <w:p w14:paraId="4060FEA8">
      <w:pPr>
        <w:numPr>
          <w:ilvl w:val="1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游玩时间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：拙政园2.5小时，苏博1.5小时。</w:t>
      </w:r>
    </w:p>
    <w:p w14:paraId="64163B7C">
      <w:pPr>
        <w:numPr>
          <w:ilvl w:val="0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午餐：松鹤楼（观前街店）</w:t>
      </w:r>
      <w:r>
        <w:rPr>
          <w:rFonts w:ascii="Times New Roman" w:hAnsi="Times New Roman" w:eastAsia="华文新魏" w:cs="Times New Roman"/>
          <w:szCs w:val="21"/>
        </w:rPr>
        <w:t>‌</w:t>
      </w:r>
    </w:p>
    <w:p w14:paraId="43F4F6B0">
      <w:pPr>
        <w:numPr>
          <w:ilvl w:val="1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推荐菜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：松鼠鳜鱼（人均120元）</w:t>
      </w:r>
    </w:p>
    <w:p w14:paraId="27A89455">
      <w:pPr>
        <w:numPr>
          <w:ilvl w:val="1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交通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：步行10分钟至观前街。</w:t>
      </w:r>
    </w:p>
    <w:p w14:paraId="094F44EB">
      <w:pPr>
        <w:numPr>
          <w:ilvl w:val="0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下午：平江路历史街区</w:t>
      </w:r>
      <w:r>
        <w:rPr>
          <w:rFonts w:ascii="Times New Roman" w:hAnsi="Times New Roman" w:eastAsia="华文新魏" w:cs="Times New Roman"/>
          <w:szCs w:val="21"/>
        </w:rPr>
        <w:t>‌</w:t>
      </w:r>
    </w:p>
    <w:p w14:paraId="41139C26">
      <w:pPr>
        <w:numPr>
          <w:ilvl w:val="1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活动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：漫步古街、听评弹（人均30元）、打卡文创店。</w:t>
      </w:r>
    </w:p>
    <w:p w14:paraId="285A4129">
      <w:pPr>
        <w:numPr>
          <w:ilvl w:val="1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交通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：从松鹤楼步行15分钟即达。</w:t>
      </w:r>
    </w:p>
    <w:p w14:paraId="29829631">
      <w:pPr>
        <w:numPr>
          <w:ilvl w:val="0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晚餐：桃花源记（平江路店）</w:t>
      </w:r>
      <w:r>
        <w:rPr>
          <w:rFonts w:ascii="Times New Roman" w:hAnsi="Times New Roman" w:eastAsia="华文新魏" w:cs="Times New Roman"/>
          <w:szCs w:val="21"/>
        </w:rPr>
        <w:t>‌</w:t>
      </w:r>
    </w:p>
    <w:p w14:paraId="11C8968B">
      <w:pPr>
        <w:numPr>
          <w:ilvl w:val="1"/>
          <w:numId w:val="4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推荐菜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：赤豆糊小圆子（人均15元）。</w:t>
      </w:r>
    </w:p>
    <w:p w14:paraId="57440393">
      <w:pPr>
        <w:rPr>
          <w:rFonts w:ascii="华文新魏" w:eastAsia="华文新魏"/>
          <w:szCs w:val="21"/>
        </w:rPr>
      </w:pPr>
      <w:r>
        <w:rPr>
          <w:rFonts w:ascii="华文新魏" w:eastAsia="华文新魏"/>
          <w:szCs w:val="21"/>
        </w:rPr>
        <w:pict>
          <v:rect id="_x0000_i1027" o:spt="1" style="height:0.75pt;width:3.6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9F744">
      <w:pPr>
        <w:rPr>
          <w:rFonts w:ascii="华文新魏" w:eastAsia="华文新魏"/>
          <w:b/>
          <w:bCs/>
          <w:szCs w:val="21"/>
        </w:rPr>
      </w:pPr>
      <w:r>
        <w:rPr>
          <w:rFonts w:ascii="Times New Roman" w:hAnsi="Times New Roman" w:eastAsia="华文新魏" w:cs="Times New Roman"/>
          <w:b/>
          <w:bCs/>
          <w:szCs w:val="21"/>
        </w:rPr>
        <w:t>‌</w:t>
      </w:r>
      <w:r>
        <w:rPr>
          <w:rFonts w:ascii="Segoe UI Emoji" w:hAnsi="Segoe UI Emoji" w:eastAsia="华文新魏" w:cs="Segoe UI Emoji"/>
          <w:b/>
          <w:bCs/>
          <w:szCs w:val="21"/>
        </w:rPr>
        <w:t>📅</w:t>
      </w:r>
      <w:r>
        <w:rPr>
          <w:rFonts w:ascii="华文新魏" w:eastAsia="华文新魏"/>
          <w:b/>
          <w:bCs/>
          <w:szCs w:val="21"/>
        </w:rPr>
        <w:t xml:space="preserve"> Day 2（6月24日）</w:t>
      </w:r>
      <w:r>
        <w:rPr>
          <w:rFonts w:ascii="Times New Roman" w:hAnsi="Times New Roman" w:eastAsia="华文新魏" w:cs="Times New Roman"/>
          <w:b/>
          <w:bCs/>
          <w:szCs w:val="21"/>
        </w:rPr>
        <w:t>‌</w:t>
      </w:r>
    </w:p>
    <w:p w14:paraId="1B9FD5E1">
      <w:pPr>
        <w:numPr>
          <w:ilvl w:val="0"/>
          <w:numId w:val="5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上午：虎丘风景区</w:t>
      </w:r>
      <w:r>
        <w:rPr>
          <w:rFonts w:ascii="Times New Roman" w:hAnsi="Times New Roman" w:eastAsia="华文新魏" w:cs="Times New Roman"/>
          <w:szCs w:val="21"/>
        </w:rPr>
        <w:t>‌</w:t>
      </w:r>
    </w:p>
    <w:p w14:paraId="5DDCDAF9">
      <w:pPr>
        <w:numPr>
          <w:ilvl w:val="1"/>
          <w:numId w:val="5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交通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</w:t>
      </w:r>
    </w:p>
    <w:p w14:paraId="7CC9722C">
      <w:pPr>
        <w:numPr>
          <w:ilvl w:val="2"/>
          <w:numId w:val="5"/>
        </w:numPr>
        <w:rPr>
          <w:rFonts w:ascii="华文新魏" w:eastAsia="华文新魏"/>
          <w:szCs w:val="21"/>
        </w:rPr>
      </w:pPr>
      <w:r>
        <w:rPr>
          <w:rFonts w:ascii="华文新魏" w:eastAsia="华文新魏"/>
          <w:szCs w:val="21"/>
        </w:rPr>
        <w:t xml:space="preserve">民宿→ 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地铁1号线（相门站→广济南路站，3元/人，12分钟）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hint="eastAsia" w:ascii="等线" w:hAnsi="等线" w:eastAsia="等线" w:cs="等线"/>
          <w:szCs w:val="21"/>
        </w:rPr>
        <w:t>→</w:t>
      </w:r>
      <w:r>
        <w:rPr>
          <w:rFonts w:ascii="华文新魏" w:eastAsia="华文新魏"/>
          <w:szCs w:val="21"/>
        </w:rPr>
        <w:t xml:space="preserve"> 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换乘地铁2号线（广济南路→石路站）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hint="eastAsia" w:ascii="等线" w:hAnsi="等线" w:eastAsia="等线" w:cs="等线"/>
          <w:szCs w:val="21"/>
        </w:rPr>
        <w:t>→</w:t>
      </w:r>
      <w:r>
        <w:rPr>
          <w:rFonts w:ascii="华文新魏" w:eastAsia="华文新魏"/>
          <w:szCs w:val="21"/>
        </w:rPr>
        <w:t xml:space="preserve"> 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公交游1路（石路→虎丘南门，2元/人，20分钟）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。</w:t>
      </w:r>
    </w:p>
    <w:p w14:paraId="572DFB84">
      <w:pPr>
        <w:numPr>
          <w:ilvl w:val="1"/>
          <w:numId w:val="5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景点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：虎丘（08:00-17:00，门票60元，观光车15元/人），必看云岩寺塔。</w:t>
      </w:r>
    </w:p>
    <w:p w14:paraId="1A16E8C6">
      <w:pPr>
        <w:numPr>
          <w:ilvl w:val="0"/>
          <w:numId w:val="5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午餐：哑巴生煎（临顿路店）</w:t>
      </w:r>
      <w:r>
        <w:rPr>
          <w:rFonts w:ascii="Times New Roman" w:hAnsi="Times New Roman" w:eastAsia="华文新魏" w:cs="Times New Roman"/>
          <w:szCs w:val="21"/>
        </w:rPr>
        <w:t>‌</w:t>
      </w:r>
    </w:p>
    <w:p w14:paraId="7BECA408">
      <w:pPr>
        <w:numPr>
          <w:ilvl w:val="1"/>
          <w:numId w:val="5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推荐菜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：招牌生煎（人均20元）</w:t>
      </w:r>
    </w:p>
    <w:p w14:paraId="405DB846">
      <w:pPr>
        <w:numPr>
          <w:ilvl w:val="1"/>
          <w:numId w:val="5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交通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：公交游1路返回临顿路，步行5分钟。</w:t>
      </w:r>
    </w:p>
    <w:p w14:paraId="66732886">
      <w:pPr>
        <w:numPr>
          <w:ilvl w:val="0"/>
          <w:numId w:val="5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下午：留园 + 七里山塘</w:t>
      </w:r>
      <w:r>
        <w:rPr>
          <w:rFonts w:ascii="Times New Roman" w:hAnsi="Times New Roman" w:eastAsia="华文新魏" w:cs="Times New Roman"/>
          <w:szCs w:val="21"/>
        </w:rPr>
        <w:t>‌</w:t>
      </w:r>
    </w:p>
    <w:p w14:paraId="6AE68760">
      <w:pPr>
        <w:numPr>
          <w:ilvl w:val="1"/>
          <w:numId w:val="5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交通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 xml:space="preserve">：哑巴生煎→ 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地铁2号线（临顿路→石路站，3元/人，8分钟）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hint="eastAsia" w:ascii="等线" w:hAnsi="等线" w:eastAsia="等线" w:cs="等线"/>
          <w:szCs w:val="21"/>
        </w:rPr>
        <w:t>→</w:t>
      </w:r>
      <w:r>
        <w:rPr>
          <w:rFonts w:ascii="华文新魏" w:eastAsia="华文新魏"/>
          <w:szCs w:val="21"/>
        </w:rPr>
        <w:t xml:space="preserve"> 步行至留园。</w:t>
      </w:r>
    </w:p>
    <w:p w14:paraId="28E460E4">
      <w:pPr>
        <w:numPr>
          <w:ilvl w:val="1"/>
          <w:numId w:val="5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景点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</w:t>
      </w:r>
    </w:p>
    <w:p w14:paraId="5C65DDC6">
      <w:pPr>
        <w:numPr>
          <w:ilvl w:val="2"/>
          <w:numId w:val="5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留园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（07:30-17:00，门票55元）。</w:t>
      </w:r>
    </w:p>
    <w:p w14:paraId="4AF9D1B1">
      <w:pPr>
        <w:numPr>
          <w:ilvl w:val="2"/>
          <w:numId w:val="5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七里山塘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（免费夜景，游船50元/人）。</w:t>
      </w:r>
    </w:p>
    <w:p w14:paraId="6CEE4831">
      <w:pPr>
        <w:numPr>
          <w:ilvl w:val="0"/>
          <w:numId w:val="5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晚餐：山塘街小吃</w:t>
      </w:r>
      <w:r>
        <w:rPr>
          <w:rFonts w:ascii="Times New Roman" w:hAnsi="Times New Roman" w:eastAsia="华文新魏" w:cs="Times New Roman"/>
          <w:szCs w:val="21"/>
        </w:rPr>
        <w:t>‌</w:t>
      </w:r>
    </w:p>
    <w:p w14:paraId="0C54784A">
      <w:pPr>
        <w:numPr>
          <w:ilvl w:val="1"/>
          <w:numId w:val="5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推荐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：蟹黄汤包、糖粥（人均40元）。</w:t>
      </w:r>
    </w:p>
    <w:p w14:paraId="1F97655C">
      <w:pPr>
        <w:rPr>
          <w:rFonts w:ascii="华文新魏" w:eastAsia="华文新魏"/>
          <w:szCs w:val="21"/>
        </w:rPr>
      </w:pPr>
      <w:r>
        <w:rPr>
          <w:rFonts w:ascii="华文新魏" w:eastAsia="华文新魏"/>
          <w:szCs w:val="21"/>
        </w:rPr>
        <w:pict>
          <v:rect id="_x0000_i1028" o:spt="1" style="height:0.75pt;width:3.6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82FED">
      <w:pPr>
        <w:rPr>
          <w:rFonts w:ascii="华文新魏" w:eastAsia="华文新魏"/>
          <w:b/>
          <w:bCs/>
          <w:szCs w:val="21"/>
        </w:rPr>
      </w:pPr>
      <w:r>
        <w:rPr>
          <w:rFonts w:ascii="Times New Roman" w:hAnsi="Times New Roman" w:eastAsia="华文新魏" w:cs="Times New Roman"/>
          <w:b/>
          <w:bCs/>
          <w:szCs w:val="21"/>
        </w:rPr>
        <w:t>‌</w:t>
      </w:r>
      <w:r>
        <w:rPr>
          <w:rFonts w:ascii="Segoe UI Emoji" w:hAnsi="Segoe UI Emoji" w:eastAsia="华文新魏" w:cs="Segoe UI Emoji"/>
          <w:b/>
          <w:bCs/>
          <w:szCs w:val="21"/>
        </w:rPr>
        <w:t>📅</w:t>
      </w:r>
      <w:r>
        <w:rPr>
          <w:rFonts w:ascii="华文新魏" w:eastAsia="华文新魏"/>
          <w:b/>
          <w:bCs/>
          <w:szCs w:val="21"/>
        </w:rPr>
        <w:t xml:space="preserve"> Day 3（6月25日）</w:t>
      </w:r>
      <w:r>
        <w:rPr>
          <w:rFonts w:ascii="Times New Roman" w:hAnsi="Times New Roman" w:eastAsia="华文新魏" w:cs="Times New Roman"/>
          <w:b/>
          <w:bCs/>
          <w:szCs w:val="21"/>
        </w:rPr>
        <w:t>‌</w:t>
      </w:r>
    </w:p>
    <w:p w14:paraId="50F33EBC">
      <w:pPr>
        <w:numPr>
          <w:ilvl w:val="0"/>
          <w:numId w:val="6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上午：双塔市集 + 耦园</w:t>
      </w:r>
      <w:r>
        <w:rPr>
          <w:rFonts w:ascii="Times New Roman" w:hAnsi="Times New Roman" w:eastAsia="华文新魏" w:cs="Times New Roman"/>
          <w:szCs w:val="21"/>
        </w:rPr>
        <w:t>‌</w:t>
      </w:r>
    </w:p>
    <w:p w14:paraId="1EBA8F83">
      <w:pPr>
        <w:numPr>
          <w:ilvl w:val="1"/>
          <w:numId w:val="6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交通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</w:t>
      </w:r>
    </w:p>
    <w:p w14:paraId="76204690">
      <w:pPr>
        <w:numPr>
          <w:ilvl w:val="2"/>
          <w:numId w:val="6"/>
        </w:numPr>
        <w:rPr>
          <w:rFonts w:ascii="华文新魏" w:eastAsia="华文新魏"/>
          <w:szCs w:val="21"/>
        </w:rPr>
      </w:pPr>
      <w:r>
        <w:rPr>
          <w:rFonts w:ascii="华文新魏" w:eastAsia="华文新魏"/>
          <w:szCs w:val="21"/>
        </w:rPr>
        <w:t xml:space="preserve">民宿→ 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步行15分钟至双塔市集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hint="eastAsia" w:ascii="等线" w:hAnsi="等线" w:eastAsia="等线" w:cs="等线"/>
          <w:szCs w:val="21"/>
        </w:rPr>
        <w:t>→</w:t>
      </w:r>
      <w:r>
        <w:rPr>
          <w:rFonts w:ascii="华文新魏" w:eastAsia="华文新魏"/>
          <w:szCs w:val="21"/>
        </w:rPr>
        <w:t xml:space="preserve"> 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步行10分钟至耦园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。</w:t>
      </w:r>
    </w:p>
    <w:p w14:paraId="4F40086F">
      <w:pPr>
        <w:numPr>
          <w:ilvl w:val="1"/>
          <w:numId w:val="6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活动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</w:t>
      </w:r>
    </w:p>
    <w:p w14:paraId="6690698E">
      <w:pPr>
        <w:numPr>
          <w:ilvl w:val="2"/>
          <w:numId w:val="6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双塔市集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（06:30-19:00）：小吃、手作市集。</w:t>
      </w:r>
    </w:p>
    <w:p w14:paraId="4D2E679E">
      <w:pPr>
        <w:numPr>
          <w:ilvl w:val="2"/>
          <w:numId w:val="6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耦园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（07:30-17:00，门票25元）。</w:t>
      </w:r>
    </w:p>
    <w:p w14:paraId="0849FBFB">
      <w:pPr>
        <w:numPr>
          <w:ilvl w:val="0"/>
          <w:numId w:val="6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午餐：双塔市集小吃</w:t>
      </w:r>
      <w:r>
        <w:rPr>
          <w:rFonts w:ascii="Times New Roman" w:hAnsi="Times New Roman" w:eastAsia="华文新魏" w:cs="Times New Roman"/>
          <w:szCs w:val="21"/>
        </w:rPr>
        <w:t>‌</w:t>
      </w:r>
    </w:p>
    <w:p w14:paraId="19548F06">
      <w:pPr>
        <w:numPr>
          <w:ilvl w:val="1"/>
          <w:numId w:val="6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推荐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：豆腐花、生煎（人均25元）。</w:t>
      </w:r>
    </w:p>
    <w:p w14:paraId="5BFF8D8E">
      <w:pPr>
        <w:numPr>
          <w:ilvl w:val="0"/>
          <w:numId w:val="6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下午：金鸡湖 + 东方之门</w:t>
      </w:r>
      <w:r>
        <w:rPr>
          <w:rFonts w:ascii="Times New Roman" w:hAnsi="Times New Roman" w:eastAsia="华文新魏" w:cs="Times New Roman"/>
          <w:szCs w:val="21"/>
        </w:rPr>
        <w:t>‌</w:t>
      </w:r>
    </w:p>
    <w:p w14:paraId="75E65926">
      <w:pPr>
        <w:numPr>
          <w:ilvl w:val="1"/>
          <w:numId w:val="6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交通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 xml:space="preserve">：耦园→ 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地铁1号线（相门站→东方之门站，4元/人，20分钟）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。</w:t>
      </w:r>
    </w:p>
    <w:p w14:paraId="20F6FB78">
      <w:pPr>
        <w:numPr>
          <w:ilvl w:val="1"/>
          <w:numId w:val="6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活动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</w:t>
      </w:r>
    </w:p>
    <w:p w14:paraId="3E19FD64">
      <w:pPr>
        <w:numPr>
          <w:ilvl w:val="2"/>
          <w:numId w:val="6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金鸡湖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：湖边漫步，日落观景。</w:t>
      </w:r>
    </w:p>
    <w:p w14:paraId="061AB428">
      <w:pPr>
        <w:numPr>
          <w:ilvl w:val="2"/>
          <w:numId w:val="6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东方之门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：苏州中心购物（免费）。</w:t>
      </w:r>
    </w:p>
    <w:p w14:paraId="497E194E">
      <w:pPr>
        <w:numPr>
          <w:ilvl w:val="0"/>
          <w:numId w:val="6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返程交通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</w:t>
      </w:r>
    </w:p>
    <w:p w14:paraId="059D96B6">
      <w:pPr>
        <w:numPr>
          <w:ilvl w:val="1"/>
          <w:numId w:val="6"/>
        </w:numPr>
        <w:rPr>
          <w:rFonts w:ascii="华文新魏" w:eastAsia="华文新魏"/>
          <w:szCs w:val="21"/>
        </w:rPr>
      </w:pPr>
      <w:r>
        <w:rPr>
          <w:rFonts w:ascii="华文新魏" w:eastAsia="华文新魏"/>
          <w:szCs w:val="21"/>
        </w:rPr>
        <w:t xml:space="preserve">东方之门→ 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地铁1号线→苏州火车站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（4元/人，25分钟）→ 高铁返程。</w:t>
      </w:r>
    </w:p>
    <w:p w14:paraId="09AB81A3">
      <w:pPr>
        <w:rPr>
          <w:rFonts w:ascii="华文新魏" w:eastAsia="华文新魏"/>
          <w:szCs w:val="21"/>
        </w:rPr>
      </w:pPr>
      <w:r>
        <w:rPr>
          <w:rFonts w:ascii="华文新魏" w:eastAsia="华文新魏"/>
          <w:szCs w:val="21"/>
        </w:rPr>
        <w:pict>
          <v:rect id="_x0000_i1029" o:spt="1" style="height:0.75pt;width:3.6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90290">
      <w:pPr>
        <w:rPr>
          <w:rFonts w:ascii="华文新魏" w:eastAsia="华文新魏"/>
          <w:b/>
          <w:bCs/>
          <w:szCs w:val="21"/>
        </w:rPr>
      </w:pPr>
      <w:r>
        <w:rPr>
          <w:rFonts w:ascii="Times New Roman" w:hAnsi="Times New Roman" w:eastAsia="华文新魏" w:cs="Times New Roman"/>
          <w:b/>
          <w:bCs/>
          <w:szCs w:val="21"/>
        </w:rPr>
        <w:t>‌</w:t>
      </w:r>
      <w:r>
        <w:rPr>
          <w:rFonts w:ascii="Segoe UI Emoji" w:hAnsi="Segoe UI Emoji" w:eastAsia="华文新魏" w:cs="Segoe UI Emoji"/>
          <w:b/>
          <w:bCs/>
          <w:szCs w:val="21"/>
        </w:rPr>
        <w:t>🚇</w:t>
      </w:r>
      <w:r>
        <w:rPr>
          <w:rFonts w:ascii="华文新魏" w:eastAsia="华文新魏"/>
          <w:b/>
          <w:bCs/>
          <w:szCs w:val="21"/>
        </w:rPr>
        <w:t xml:space="preserve"> 地铁运营时间参考</w:t>
      </w:r>
      <w:r>
        <w:rPr>
          <w:rFonts w:ascii="Times New Roman" w:hAnsi="Times New Roman" w:eastAsia="华文新魏" w:cs="Times New Roman"/>
          <w:b/>
          <w:bCs/>
          <w:szCs w:val="21"/>
        </w:rPr>
        <w:t>‌</w:t>
      </w:r>
    </w:p>
    <w:p w14:paraId="70041890">
      <w:pPr>
        <w:numPr>
          <w:ilvl w:val="0"/>
          <w:numId w:val="7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1号线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：首班06:00，末班周一至周四22:35，周五至周日23:112。</w:t>
      </w:r>
    </w:p>
    <w:p w14:paraId="682F4CBD">
      <w:pPr>
        <w:numPr>
          <w:ilvl w:val="0"/>
          <w:numId w:val="7"/>
        </w:num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2号线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：首班05:40，末班22:30（周一至周四）2。</w:t>
      </w:r>
    </w:p>
    <w:p w14:paraId="51036B12">
      <w:pPr>
        <w:rPr>
          <w:rFonts w:ascii="华文新魏" w:eastAsia="华文新魏"/>
          <w:szCs w:val="21"/>
        </w:rPr>
      </w:pP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b/>
          <w:bCs/>
          <w:szCs w:val="21"/>
        </w:rPr>
        <w:t>公交游1路</w:t>
      </w:r>
      <w:r>
        <w:rPr>
          <w:rFonts w:ascii="Times New Roman" w:hAnsi="Times New Roman" w:eastAsia="华文新魏" w:cs="Times New Roman"/>
          <w:szCs w:val="21"/>
        </w:rPr>
        <w:t>‌</w:t>
      </w:r>
      <w:r>
        <w:rPr>
          <w:rFonts w:ascii="华文新魏" w:eastAsia="华文新魏"/>
          <w:szCs w:val="21"/>
        </w:rPr>
        <w:t>：留园→虎丘，07:00-17:30（每20分钟一班）</w:t>
      </w:r>
      <w:r>
        <w:rPr>
          <w:rFonts w:ascii="华文新魏" w:eastAsia="华文新魏"/>
          <w:szCs w:val="21"/>
        </w:rPr>
        <w:br w:type="textWrapping"/>
      </w:r>
    </w:p>
    <w:p w14:paraId="00515D75">
      <w:pPr>
        <w:numPr>
          <w:ilvl w:val="0"/>
          <w:numId w:val="1"/>
        </w:numPr>
        <w:ind w:left="720" w:leftChars="0" w:hanging="720" w:firstLineChars="0"/>
        <w:rPr>
          <w:rFonts w:hint="eastAsia" w:ascii="华文新魏" w:eastAsia="华文新魏"/>
          <w:sz w:val="28"/>
          <w:szCs w:val="28"/>
        </w:rPr>
      </w:pPr>
      <w:r>
        <w:rPr>
          <w:rFonts w:hint="eastAsia" w:ascii="华文新魏" w:eastAsia="华文新魏"/>
          <w:sz w:val="28"/>
          <w:szCs w:val="28"/>
        </w:rPr>
        <w:t>旅游细节全查询</w:t>
      </w:r>
    </w:p>
    <w:p w14:paraId="2FF25C6E">
      <w:pPr>
        <w:numPr>
          <w:ilvl w:val="0"/>
          <w:numId w:val="8"/>
        </w:numPr>
        <w:ind w:leftChars="0" w:firstLine="420" w:firstLineChars="0"/>
        <w:rPr>
          <w:rFonts w:hint="eastAsia" w:ascii="华文新魏" w:eastAsia="华文新魏"/>
          <w:sz w:val="28"/>
          <w:szCs w:val="28"/>
          <w:lang w:val="en-US" w:eastAsia="zh-CN"/>
        </w:rPr>
      </w:pPr>
      <w:r>
        <w:rPr>
          <w:rFonts w:hint="eastAsia" w:ascii="华文新魏" w:eastAsia="华文新魏"/>
          <w:sz w:val="28"/>
          <w:szCs w:val="28"/>
          <w:lang w:val="en-US" w:eastAsia="zh-CN"/>
        </w:rPr>
        <w:t>用户输入预期旅游地点和旅游时间，如南京新街口商圈，钟山风景区等，随后用户选择板块，“附近美食”，“当天交通”，“著名打卡点”，“景点注意事项”，“可带纪念品推荐”等</w:t>
      </w:r>
    </w:p>
    <w:p w14:paraId="1FA18A7B">
      <w:pPr>
        <w:numPr>
          <w:ilvl w:val="0"/>
          <w:numId w:val="8"/>
        </w:numPr>
        <w:ind w:leftChars="0" w:firstLine="420" w:firstLineChars="0"/>
        <w:rPr>
          <w:rFonts w:hint="default" w:ascii="华文新魏" w:eastAsia="华文新魏"/>
          <w:sz w:val="28"/>
          <w:szCs w:val="28"/>
          <w:lang w:val="en-US" w:eastAsia="zh-CN"/>
        </w:rPr>
      </w:pPr>
      <w:r>
        <w:rPr>
          <w:rFonts w:hint="eastAsia" w:ascii="华文新魏" w:eastAsia="华文新魏"/>
          <w:sz w:val="28"/>
          <w:szCs w:val="28"/>
          <w:lang w:val="en-US" w:eastAsia="zh-CN"/>
        </w:rPr>
        <w:t>（1）附近美食。包括评分较高的饭店，美食小吃推荐</w:t>
      </w:r>
    </w:p>
    <w:p w14:paraId="2C9ED869">
      <w:pPr>
        <w:numPr>
          <w:ilvl w:val="0"/>
          <w:numId w:val="9"/>
        </w:numPr>
        <w:ind w:left="840" w:leftChars="0" w:firstLine="0" w:firstLineChars="0"/>
        <w:rPr>
          <w:rFonts w:hint="eastAsia" w:ascii="华文新魏" w:eastAsia="华文新魏"/>
          <w:sz w:val="28"/>
          <w:szCs w:val="28"/>
          <w:lang w:val="en-US" w:eastAsia="zh-CN"/>
        </w:rPr>
      </w:pPr>
      <w:r>
        <w:rPr>
          <w:rFonts w:hint="eastAsia" w:ascii="华文新魏" w:eastAsia="华文新魏"/>
          <w:sz w:val="28"/>
          <w:szCs w:val="28"/>
          <w:lang w:val="en-US" w:eastAsia="zh-CN"/>
        </w:rPr>
        <w:t>当天交通。当天公交，地铁情况，以及人数预测，进行拥挤程度评估，进行推荐程度。</w:t>
      </w:r>
    </w:p>
    <w:p w14:paraId="4A440BB3">
      <w:pPr>
        <w:numPr>
          <w:ilvl w:val="0"/>
          <w:numId w:val="9"/>
        </w:numPr>
        <w:ind w:left="840" w:leftChars="0" w:firstLine="0" w:firstLineChars="0"/>
        <w:rPr>
          <w:rFonts w:hint="default" w:ascii="华文新魏" w:eastAsia="华文新魏"/>
          <w:sz w:val="28"/>
          <w:szCs w:val="28"/>
          <w:lang w:val="en-US" w:eastAsia="zh-CN"/>
        </w:rPr>
      </w:pPr>
      <w:r>
        <w:rPr>
          <w:rFonts w:hint="eastAsia" w:ascii="华文新魏" w:eastAsia="华文新魏"/>
          <w:sz w:val="28"/>
          <w:szCs w:val="28"/>
          <w:lang w:val="en-US" w:eastAsia="zh-CN"/>
        </w:rPr>
        <w:t>著名打卡点。如德基广场厕所，梧桐大道，鸡鸣寺等著名拍照打卡点。</w:t>
      </w:r>
    </w:p>
    <w:p w14:paraId="42F1A122">
      <w:pPr>
        <w:numPr>
          <w:ilvl w:val="0"/>
          <w:numId w:val="9"/>
        </w:numPr>
        <w:ind w:left="840" w:leftChars="0" w:firstLine="0" w:firstLineChars="0"/>
        <w:rPr>
          <w:rFonts w:hint="default" w:ascii="华文新魏" w:eastAsia="华文新魏"/>
          <w:sz w:val="28"/>
          <w:szCs w:val="28"/>
          <w:lang w:val="en-US" w:eastAsia="zh-CN"/>
        </w:rPr>
      </w:pPr>
      <w:r>
        <w:rPr>
          <w:rFonts w:hint="eastAsia" w:ascii="华文新魏" w:eastAsia="华文新魏"/>
          <w:sz w:val="28"/>
          <w:szCs w:val="28"/>
          <w:lang w:val="en-US" w:eastAsia="zh-CN"/>
        </w:rPr>
        <w:t>景点注意事项。如果旅游期间景点有什么特殊安排，如开放时间等的改变；期间的天气预测，注意带伞等。</w:t>
      </w:r>
    </w:p>
    <w:p w14:paraId="17734075">
      <w:pPr>
        <w:numPr>
          <w:ilvl w:val="0"/>
          <w:numId w:val="9"/>
        </w:numPr>
        <w:ind w:left="840" w:leftChars="0" w:firstLine="0" w:firstLineChars="0"/>
        <w:rPr>
          <w:rFonts w:hint="default" w:ascii="华文新魏" w:eastAsia="华文新魏"/>
          <w:sz w:val="28"/>
          <w:szCs w:val="28"/>
          <w:lang w:val="en-US" w:eastAsia="zh-CN"/>
        </w:rPr>
      </w:pPr>
      <w:r>
        <w:rPr>
          <w:rFonts w:hint="eastAsia" w:ascii="华文新魏" w:eastAsia="华文新魏"/>
          <w:sz w:val="28"/>
          <w:szCs w:val="28"/>
          <w:lang w:val="en-US" w:eastAsia="zh-CN"/>
        </w:rPr>
        <w:t>可带纪念品推荐。如可当作特产外带的东西，有当地著名特产，周边等。</w:t>
      </w:r>
    </w:p>
    <w:p w14:paraId="68340F47">
      <w:pPr>
        <w:numPr>
          <w:ilvl w:val="0"/>
          <w:numId w:val="8"/>
        </w:numPr>
        <w:ind w:left="0" w:leftChars="0" w:firstLine="420" w:firstLineChars="0"/>
        <w:rPr>
          <w:rFonts w:hint="eastAsia" w:ascii="华文新魏" w:eastAsia="华文新魏"/>
          <w:sz w:val="28"/>
          <w:szCs w:val="28"/>
          <w:lang w:val="en-US" w:eastAsia="zh-CN"/>
        </w:rPr>
      </w:pPr>
      <w:r>
        <w:rPr>
          <w:rFonts w:hint="eastAsia" w:ascii="华文新魏" w:eastAsia="华文新魏"/>
          <w:sz w:val="28"/>
          <w:szCs w:val="28"/>
          <w:lang w:val="en-US" w:eastAsia="zh-CN"/>
        </w:rPr>
        <w:t>预计大致效果</w:t>
      </w:r>
    </w:p>
    <w:p w14:paraId="5E2C94EB">
      <w:pPr>
        <w:numPr>
          <w:numId w:val="0"/>
        </w:numPr>
        <w:ind w:left="1080" w:left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10.3号在南京新街口商圈附近旅游推荐</w:t>
      </w:r>
    </w:p>
    <w:p w14:paraId="45E797D3">
      <w:pPr>
        <w:numPr>
          <w:numId w:val="0"/>
        </w:numPr>
        <w:ind w:left="1080" w:left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附近美食，</w:t>
      </w:r>
    </w:p>
    <w:p w14:paraId="5AAF19EA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（1）本地老字号</w:t>
      </w:r>
    </w:p>
    <w:p w14:paraId="4FF256D4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南京大牌档（德基广场店）：必点盐水鸭、美龄粥、蟹黄汤包，装修复古有特色。</w:t>
      </w:r>
    </w:p>
    <w:p w14:paraId="6552B592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绿柳居（新街口店）：百年素菜馆，推荐素烧鹅、牛肉锅贴。</w:t>
      </w:r>
    </w:p>
    <w:p w14:paraId="47C45334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（2）小吃/夜市</w:t>
      </w:r>
    </w:p>
    <w:p w14:paraId="1D2F519A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明瓦廊美食街：</w:t>
      </w:r>
    </w:p>
    <w:p w14:paraId="4A558D47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金宏兴鸭子店（烤鸭蘸卤汁绝配）项记面馆（皮肚面）国足臭豆腐（配泡菜）</w:t>
      </w:r>
    </w:p>
    <w:p w14:paraId="2993EC1C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丰富路：阿财菜饼（韭菜鸡蛋馅）、金陵鸡蛋汉堡。</w:t>
      </w:r>
    </w:p>
    <w:p w14:paraId="6C9832EA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（3）网红餐厅</w:t>
      </w:r>
    </w:p>
    <w:p w14:paraId="276FB60C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Eggsoul蛋魂（洪武路店）：美式滑蛋汉堡，芝士浓郁。</w:t>
      </w:r>
    </w:p>
    <w:p w14:paraId="5EC2A5E8">
      <w:pPr>
        <w:numPr>
          <w:numId w:val="0"/>
        </w:numPr>
        <w:ind w:left="1080" w:leftChars="0" w:firstLine="418" w:firstLine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奈雪的茶/茶颜悦色（德基广场）：热门饮品打卡。当天交通，</w:t>
      </w:r>
    </w:p>
    <w:p w14:paraId="690C3C1C">
      <w:pPr>
        <w:numPr>
          <w:numId w:val="0"/>
        </w:numPr>
        <w:ind w:left="1080" w:left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交通情况，</w:t>
      </w:r>
    </w:p>
    <w:p w14:paraId="6BDF53E0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地铁：新街口站（1/2号线交汇，亚洲最大地铁站），出口多达24个，注意看识：</w:t>
      </w:r>
    </w:p>
    <w:p w14:paraId="1B90704D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德基/中央商场：7号口，明瓦廊：15号口</w:t>
      </w:r>
    </w:p>
    <w:p w14:paraId="4E491C77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公交：16路/33路等覆盖主要景点，支付宝领“南京电子公交卡“扫码。</w:t>
      </w:r>
    </w:p>
    <w:p w14:paraId="0C9B930A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步行/共享单车：新街口商圈内步行即可，共享单车适合短途（如去科巷）。</w:t>
      </w:r>
    </w:p>
    <w:p w14:paraId="4DCB2BE9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打车：早晚高峰拥堵，建议错峰或地铁优先。</w:t>
      </w:r>
    </w:p>
    <w:p w14:paraId="5E2FE277">
      <w:pPr>
        <w:numPr>
          <w:numId w:val="0"/>
        </w:numPr>
        <w:ind w:left="1080" w:left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3.</w:t>
      </w:r>
      <w:r>
        <w:rPr>
          <w:rFonts w:hint="default" w:ascii="华文新魏" w:eastAsia="华文新魏"/>
          <w:szCs w:val="21"/>
          <w:lang w:val="en-US" w:eastAsia="zh-CN"/>
        </w:rPr>
        <w:t>著名打卡点</w:t>
      </w:r>
    </w:p>
    <w:p w14:paraId="140DDB99">
      <w:pPr>
        <w:numPr>
          <w:numId w:val="0"/>
        </w:numPr>
        <w:ind w:left="1080" w:leftChars="0" w:firstLine="418" w:firstLine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default" w:ascii="华文新魏" w:eastAsia="华文新魏"/>
          <w:szCs w:val="21"/>
          <w:lang w:val="en-US" w:eastAsia="zh-CN"/>
        </w:rPr>
        <w:t>商圈地标德基广场：奢侈品购物中心，8楼艺术博物馆免费展（如“金陵图数</w:t>
      </w:r>
      <w:r>
        <w:rPr>
          <w:rFonts w:hint="eastAsia" w:ascii="华文新魏" w:eastAsia="华文新魏"/>
          <w:szCs w:val="21"/>
          <w:lang w:val="en-US" w:eastAsia="zh-CN"/>
        </w:rPr>
        <w:t>字</w:t>
      </w:r>
      <w:r>
        <w:rPr>
          <w:rFonts w:hint="default" w:ascii="华文新魏" w:eastAsia="华文新魏"/>
          <w:szCs w:val="21"/>
          <w:lang w:val="en-US" w:eastAsia="zh-CN"/>
        </w:rPr>
        <w:t>展”）。</w:t>
      </w:r>
    </w:p>
    <w:p w14:paraId="7643C4A7">
      <w:pPr>
        <w:numPr>
          <w:numId w:val="0"/>
        </w:numPr>
        <w:ind w:left="1080" w:leftChars="0" w:firstLine="418" w:firstLine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default" w:ascii="华文新魏" w:eastAsia="华文新魏"/>
          <w:szCs w:val="21"/>
          <w:lang w:val="en-US" w:eastAsia="zh-CN"/>
        </w:rPr>
        <w:t>新街口孙中山铜像：南京城市标志，适合拍照。</w:t>
      </w:r>
      <w:bookmarkStart w:id="0" w:name="_GoBack"/>
      <w:bookmarkEnd w:id="0"/>
    </w:p>
    <w:p w14:paraId="217199AF">
      <w:pPr>
        <w:numPr>
          <w:numId w:val="0"/>
        </w:numPr>
        <w:ind w:left="1080" w:leftChars="0" w:firstLine="418" w:firstLine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default" w:ascii="华文新魏" w:eastAsia="华文新魏"/>
          <w:szCs w:val="21"/>
          <w:lang w:val="en-US" w:eastAsia="zh-CN"/>
        </w:rPr>
        <w:t>文化景点</w:t>
      </w:r>
    </w:p>
    <w:p w14:paraId="5C6A5204">
      <w:pPr>
        <w:numPr>
          <w:numId w:val="0"/>
        </w:numPr>
        <w:ind w:left="1080" w:leftChars="0" w:firstLine="418" w:firstLine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default" w:ascii="华文新魏" w:eastAsia="华文新魏"/>
          <w:szCs w:val="21"/>
          <w:lang w:val="en-US" w:eastAsia="zh-CN"/>
        </w:rPr>
        <w:t>江宁织造博物馆（长江路）：曹雪芹家族历史，门票30元，园林设计出片。总统府：近代史地标，门票35元，周一闭馆。</w:t>
      </w:r>
    </w:p>
    <w:p w14:paraId="569656A4">
      <w:pPr>
        <w:numPr>
          <w:numId w:val="0"/>
        </w:numPr>
        <w:ind w:left="1080" w:leftChars="0" w:firstLine="418" w:firstLine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default" w:ascii="华文新魏" w:eastAsia="华文新魏"/>
          <w:szCs w:val="21"/>
          <w:lang w:val="en-US" w:eastAsia="zh-CN"/>
        </w:rPr>
        <w:t>文艺小巷</w:t>
      </w:r>
    </w:p>
    <w:p w14:paraId="194DB98E">
      <w:pPr>
        <w:numPr>
          <w:numId w:val="0"/>
        </w:numPr>
        <w:ind w:left="1080" w:leftChars="0" w:firstLine="418" w:firstLine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default" w:ascii="华文新魏" w:eastAsia="华文新魏"/>
          <w:szCs w:val="21"/>
          <w:lang w:val="en-US" w:eastAsia="zh-CN"/>
        </w:rPr>
        <w:t>南台巷：网红咖啡店（如“二条商店”）、古着店，日系街拍风。</w:t>
      </w:r>
    </w:p>
    <w:p w14:paraId="2EDC22C5">
      <w:pPr>
        <w:numPr>
          <w:numId w:val="0"/>
        </w:numPr>
        <w:ind w:left="1080" w:left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4.注意事项</w:t>
      </w:r>
    </w:p>
    <w:p w14:paraId="3D28456D">
      <w:pPr>
        <w:numPr>
          <w:numId w:val="0"/>
        </w:numPr>
        <w:ind w:left="1080" w:leftChars="0" w:firstLine="418" w:firstLine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default" w:ascii="华文新魏" w:eastAsia="华文新魏"/>
          <w:szCs w:val="21"/>
          <w:lang w:val="en-US" w:eastAsia="zh-CN"/>
        </w:rPr>
        <w:t>防迷路：新街口地铁站结构复杂，提前查好出口或问工作人员。</w:t>
      </w:r>
      <w:r>
        <w:rPr>
          <w:rFonts w:hint="eastAsia" w:ascii="华文新魏" w:eastAsia="华文新魏"/>
          <w:szCs w:val="21"/>
          <w:lang w:val="en-US" w:eastAsia="zh-CN"/>
        </w:rPr>
        <w:tab/>
      </w:r>
      <w:r>
        <w:rPr>
          <w:rFonts w:hint="default" w:ascii="华文新魏" w:eastAsia="华文新魏"/>
          <w:szCs w:val="21"/>
          <w:lang w:val="en-US" w:eastAsia="zh-CN"/>
        </w:rPr>
        <w:t>排队提示：热门餐厅（如南京大牌档）建议错峰（11点前/14点后）</w:t>
      </w:r>
      <w:r>
        <w:rPr>
          <w:rFonts w:hint="eastAsia" w:ascii="华文新魏" w:eastAsia="华文新魏"/>
          <w:szCs w:val="21"/>
          <w:lang w:val="en-US" w:eastAsia="zh-CN"/>
        </w:rPr>
        <w:t>。</w:t>
      </w:r>
      <w:r>
        <w:rPr>
          <w:rFonts w:hint="default" w:ascii="华文新魏" w:eastAsia="华文新魏"/>
          <w:szCs w:val="21"/>
          <w:lang w:val="en-US" w:eastAsia="zh-CN"/>
        </w:rPr>
        <w:t>周末明瓦廊小吃排队较长，可工作日前往。</w:t>
      </w:r>
    </w:p>
    <w:p w14:paraId="1BD3F7E6">
      <w:pPr>
        <w:numPr>
          <w:numId w:val="0"/>
        </w:numPr>
        <w:ind w:left="1080" w:leftChars="0" w:firstLine="418" w:firstLine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default" w:ascii="华文新魏" w:eastAsia="华文新魏"/>
          <w:szCs w:val="21"/>
          <w:lang w:val="en-US" w:eastAsia="zh-CN"/>
        </w:rPr>
        <w:t>安全：商圈人流密集，保管好随身物品。夏季备防晒伞/水，部分老巷无树荫。</w:t>
      </w:r>
    </w:p>
    <w:p w14:paraId="169ADF28">
      <w:pPr>
        <w:numPr>
          <w:numId w:val="0"/>
        </w:numPr>
        <w:ind w:left="1080" w:leftChars="0" w:firstLine="418" w:firstLine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default" w:ascii="华文新魏" w:eastAsia="华文新魏"/>
          <w:szCs w:val="21"/>
          <w:lang w:val="en-US" w:eastAsia="zh-CN"/>
        </w:rPr>
        <w:t>礼仪：南京人反感“南京板鸭”称呼，请说“盐水鸭/烤鸭”。</w:t>
      </w:r>
    </w:p>
    <w:p w14:paraId="7CA44422">
      <w:pPr>
        <w:numPr>
          <w:numId w:val="0"/>
        </w:numPr>
        <w:ind w:left="1080" w:leftChars="0" w:firstLine="418" w:firstLineChars="0"/>
        <w:rPr>
          <w:rFonts w:hint="eastAsia" w:ascii="华文新魏" w:eastAsia="华文新魏"/>
          <w:szCs w:val="21"/>
          <w:lang w:val="en-US" w:eastAsia="zh-CN"/>
        </w:rPr>
      </w:pPr>
      <w:r>
        <w:rPr>
          <w:rFonts w:hint="eastAsia" w:ascii="华文新魏" w:eastAsia="华文新魏"/>
          <w:szCs w:val="21"/>
          <w:lang w:val="en-US" w:eastAsia="zh-CN"/>
        </w:rPr>
        <w:t>可带纪念品推荐</w:t>
      </w:r>
    </w:p>
    <w:p w14:paraId="02D9C5E0">
      <w:pPr>
        <w:numPr>
          <w:numId w:val="0"/>
        </w:numPr>
        <w:ind w:left="1080" w:leftChars="0" w:firstLine="418" w:firstLine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default" w:ascii="华文新魏" w:eastAsia="华文新魏"/>
          <w:szCs w:val="21"/>
          <w:lang w:val="en-US" w:eastAsia="zh-CN"/>
        </w:rPr>
        <w:t>食品类</w:t>
      </w:r>
      <w:r>
        <w:rPr>
          <w:rFonts w:hint="eastAsia" w:ascii="华文新魏" w:eastAsia="华文新魏"/>
          <w:szCs w:val="21"/>
          <w:lang w:val="en-US" w:eastAsia="zh-CN"/>
        </w:rPr>
        <w:t>，</w:t>
      </w:r>
      <w:r>
        <w:rPr>
          <w:rFonts w:hint="default" w:ascii="华文新魏" w:eastAsia="华文新魏"/>
          <w:szCs w:val="21"/>
          <w:lang w:val="en-US" w:eastAsia="zh-CN"/>
        </w:rPr>
        <w:t>盐水鸭/烤鸭：推荐“韩复兴”（真空包装）或“金宏兴”（</w:t>
      </w:r>
      <w:r>
        <w:rPr>
          <w:rFonts w:hint="eastAsia" w:ascii="华文新魏" w:eastAsia="华文新魏"/>
          <w:szCs w:val="21"/>
          <w:lang w:val="en-US" w:eastAsia="zh-CN"/>
        </w:rPr>
        <w:t>现</w:t>
      </w:r>
      <w:r>
        <w:rPr>
          <w:rFonts w:hint="default" w:ascii="华文新魏" w:eastAsia="华文新魏"/>
          <w:szCs w:val="21"/>
          <w:lang w:val="en-US" w:eastAsia="zh-CN"/>
        </w:rPr>
        <w:t>斩）。泸溪河桃酥：南京本土品牌，核桃味桃酥、绿豆糕。</w:t>
      </w:r>
    </w:p>
    <w:p w14:paraId="71D8C933">
      <w:pPr>
        <w:numPr>
          <w:numId w:val="0"/>
        </w:numPr>
        <w:ind w:left="1080" w:leftChars="0" w:firstLine="418" w:firstLine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default" w:ascii="华文新魏" w:eastAsia="华文新魏"/>
          <w:szCs w:val="21"/>
          <w:lang w:val="en-US" w:eastAsia="zh-CN"/>
        </w:rPr>
        <w:t>文创类先锋书店（德基店）：南京主题明信片、文创笔记本。江宁织造博物馆：云锦书签、红楼梦周边。</w:t>
      </w:r>
    </w:p>
    <w:p w14:paraId="32ADDA4F">
      <w:pPr>
        <w:numPr>
          <w:numId w:val="0"/>
        </w:numPr>
        <w:ind w:left="1080" w:leftChars="0" w:firstLine="418" w:firstLineChars="0"/>
        <w:rPr>
          <w:rFonts w:hint="default" w:ascii="华文新魏" w:eastAsia="华文新魏"/>
          <w:szCs w:val="21"/>
          <w:lang w:val="en-US" w:eastAsia="zh-CN"/>
        </w:rPr>
      </w:pPr>
      <w:r>
        <w:rPr>
          <w:rFonts w:hint="default" w:ascii="华文新魏" w:eastAsia="华文新魏"/>
          <w:szCs w:val="21"/>
          <w:lang w:val="en-US" w:eastAsia="zh-CN"/>
        </w:rPr>
        <w:t>特色商品</w:t>
      </w:r>
      <w:r>
        <w:rPr>
          <w:rFonts w:hint="eastAsia" w:ascii="华文新魏" w:eastAsia="华文新魏"/>
          <w:szCs w:val="21"/>
          <w:lang w:val="en-US" w:eastAsia="zh-CN"/>
        </w:rPr>
        <w:t>，</w:t>
      </w:r>
      <w:r>
        <w:rPr>
          <w:rFonts w:hint="default" w:ascii="华文新魏" w:eastAsia="华文新魏"/>
          <w:szCs w:val="21"/>
          <w:lang w:val="en-US" w:eastAsia="zh-CN"/>
        </w:rPr>
        <w:t>雨花石：在正规店铺购买（如南京博物院文创店），避免路边假货。</w:t>
      </w:r>
    </w:p>
    <w:p w14:paraId="0FE029C0">
      <w:pPr>
        <w:numPr>
          <w:numId w:val="0"/>
        </w:numPr>
        <w:ind w:left="1080" w:leftChars="0"/>
        <w:rPr>
          <w:rFonts w:hint="default" w:ascii="华文新魏" w:eastAsia="华文新魏"/>
          <w:szCs w:val="21"/>
          <w:lang w:val="en-US" w:eastAsia="zh-CN"/>
        </w:rPr>
      </w:pPr>
    </w:p>
    <w:p w14:paraId="03D5D145">
      <w:pPr>
        <w:numPr>
          <w:numId w:val="0"/>
        </w:numPr>
        <w:ind w:left="1080" w:leftChars="0"/>
        <w:rPr>
          <w:rFonts w:hint="default" w:ascii="华文新魏" w:eastAsia="华文新魏"/>
          <w:szCs w:val="21"/>
          <w:lang w:val="en-US" w:eastAsia="zh-CN"/>
        </w:rPr>
      </w:pPr>
    </w:p>
    <w:p w14:paraId="00239B4A">
      <w:pPr>
        <w:numPr>
          <w:numId w:val="0"/>
        </w:numPr>
        <w:ind w:left="1080" w:leftChars="0"/>
        <w:rPr>
          <w:rFonts w:hint="default" w:ascii="华文新魏" w:eastAsia="华文新魏"/>
          <w:szCs w:val="21"/>
          <w:lang w:val="en-US" w:eastAsia="zh-CN"/>
        </w:rPr>
      </w:pPr>
    </w:p>
    <w:p w14:paraId="085F45F3">
      <w:pPr>
        <w:numPr>
          <w:numId w:val="0"/>
        </w:numPr>
        <w:ind w:left="1080" w:leftChars="0"/>
        <w:rPr>
          <w:rFonts w:hint="default" w:ascii="华文新魏" w:eastAsia="华文新魏"/>
          <w:szCs w:val="21"/>
          <w:lang w:val="en-US" w:eastAsia="zh-CN"/>
        </w:rPr>
      </w:pPr>
    </w:p>
    <w:p w14:paraId="763C6BD9">
      <w:pPr>
        <w:numPr>
          <w:numId w:val="0"/>
        </w:numPr>
        <w:ind w:left="420" w:leftChars="0" w:firstLine="420" w:firstLineChars="0"/>
        <w:rPr>
          <w:rFonts w:hint="default" w:ascii="华文新魏" w:eastAsia="华文新魏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FC6A3D"/>
    <w:multiLevelType w:val="multilevel"/>
    <w:tmpl w:val="00FC6A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F991D8E"/>
    <w:multiLevelType w:val="multilevel"/>
    <w:tmpl w:val="0F991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2C6453"/>
    <w:multiLevelType w:val="multilevel"/>
    <w:tmpl w:val="122C6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0829E8"/>
    <w:multiLevelType w:val="multilevel"/>
    <w:tmpl w:val="180829E8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4">
    <w:nsid w:val="3739D413"/>
    <w:multiLevelType w:val="singleLevel"/>
    <w:tmpl w:val="3739D413"/>
    <w:lvl w:ilvl="0" w:tentative="0">
      <w:start w:val="2"/>
      <w:numFmt w:val="decimal"/>
      <w:suff w:val="nothing"/>
      <w:lvlText w:val="（%1）"/>
      <w:lvlJc w:val="left"/>
      <w:pPr>
        <w:ind w:left="840" w:leftChars="0" w:firstLine="0" w:firstLineChars="0"/>
      </w:pPr>
    </w:lvl>
  </w:abstractNum>
  <w:abstractNum w:abstractNumId="5">
    <w:nsid w:val="3B9748B3"/>
    <w:multiLevelType w:val="singleLevel"/>
    <w:tmpl w:val="3B9748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CF70238"/>
    <w:multiLevelType w:val="multilevel"/>
    <w:tmpl w:val="3CF702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3912C97"/>
    <w:multiLevelType w:val="multilevel"/>
    <w:tmpl w:val="53912C97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6F253324"/>
    <w:multiLevelType w:val="multilevel"/>
    <w:tmpl w:val="6F2533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8"/>
  </w:num>
  <w:num w:numId="5">
    <w:abstractNumId w:val="0"/>
  </w:num>
  <w:num w:numId="6">
    <w:abstractNumId w:val="6"/>
  </w:num>
  <w:num w:numId="7">
    <w:abstractNumId w:val="1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FAB"/>
    <w:rsid w:val="0028047A"/>
    <w:rsid w:val="00294B2B"/>
    <w:rsid w:val="002E40D6"/>
    <w:rsid w:val="00796865"/>
    <w:rsid w:val="008822B3"/>
    <w:rsid w:val="00A06226"/>
    <w:rsid w:val="00D51FAB"/>
    <w:rsid w:val="00D92180"/>
    <w:rsid w:val="0F264FE7"/>
    <w:rsid w:val="7543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1371</Words>
  <Characters>1538</Characters>
  <Lines>12</Lines>
  <Paragraphs>3</Paragraphs>
  <TotalTime>90</TotalTime>
  <ScaleCrop>false</ScaleCrop>
  <LinksUpToDate>false</LinksUpToDate>
  <CharactersWithSpaces>1569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2025-06-13T12:06:00Z</dcterms:created>
  <dc:creator>Grace Chen</dc:creator>
  <cp:lastModifiedBy>段珂念</cp:lastModifiedBy>
  <dcterms:modified xsi:type="dcterms:W3CDTF">2025-06-13T15:02:16Z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eyJoZGlkIjoiYjkyZmNhZmMwYTRkMzdjNDc0ZDBiODA4ZTNmNjg2YzYiLCJ1c2VySWQiOiIxNjkyNjc1NTM5In0=</vt:lpwstr>
  </property>
  <property fmtid="{D5CDD505-2E9C-101B-9397-08002B2CF9AE}" pid="3" name="KSOProductBuildVer">
    <vt:lpwstr>2052-12.1.0.21541</vt:lpwstr>
  </property>
  <property fmtid="{D5CDD505-2E9C-101B-9397-08002B2CF9AE}" pid="4" name="ICV">
    <vt:lpwstr>646049BE50A54B13B80CEDC5094CE12A_12</vt:lpwstr>
  </property>
</Properties>
</file>