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FD8" w:rsidRPr="002B217E" w:rsidRDefault="002B217E" w:rsidP="002B217E">
      <w:pPr>
        <w:bidi/>
        <w:jc w:val="center"/>
        <w:rPr>
          <w:rFonts w:ascii="AirArabia" w:hAnsi="AirArabia" w:cs="AirArabia"/>
          <w:b/>
          <w:bCs/>
          <w:sz w:val="32"/>
          <w:szCs w:val="32"/>
          <w:rtl/>
        </w:rPr>
      </w:pPr>
      <w:r w:rsidRPr="002B217E">
        <w:rPr>
          <w:rFonts w:ascii="AirArabia" w:hAnsi="AirArabia" w:cs="AirArabia" w:hint="cs"/>
          <w:b/>
          <w:bCs/>
          <w:sz w:val="32"/>
          <w:szCs w:val="32"/>
          <w:rtl/>
        </w:rPr>
        <w:t>ا</w:t>
      </w:r>
      <w:r w:rsidRPr="002B217E">
        <w:rPr>
          <w:rFonts w:ascii="AirArabia" w:hAnsi="AirArabia" w:cs="AirArabia"/>
          <w:b/>
          <w:bCs/>
          <w:sz w:val="32"/>
          <w:szCs w:val="32"/>
          <w:rtl/>
        </w:rPr>
        <w:t>لمملكة المغربية</w:t>
      </w:r>
    </w:p>
    <w:p w:rsidR="002B217E" w:rsidRPr="002B217E" w:rsidRDefault="002B217E" w:rsidP="002B217E">
      <w:pPr>
        <w:bidi/>
        <w:jc w:val="center"/>
        <w:rPr>
          <w:rFonts w:ascii="AirArabia" w:hAnsi="AirArabia" w:cs="AirArabia"/>
          <w:b/>
          <w:bCs/>
          <w:sz w:val="32"/>
          <w:szCs w:val="32"/>
          <w:rtl/>
        </w:rPr>
      </w:pPr>
      <w:r w:rsidRPr="002B217E">
        <w:rPr>
          <w:rFonts w:ascii="AirArabia" w:hAnsi="AirArabia" w:cs="AirArabia"/>
          <w:b/>
          <w:bCs/>
          <w:sz w:val="32"/>
          <w:szCs w:val="32"/>
          <w:rtl/>
        </w:rPr>
        <w:t>المرصد الوطني لحقوق الطفل</w:t>
      </w:r>
    </w:p>
    <w:p w:rsidR="002B217E" w:rsidRPr="002B217E" w:rsidRDefault="002B217E" w:rsidP="002B217E">
      <w:pPr>
        <w:bidi/>
        <w:jc w:val="center"/>
        <w:rPr>
          <w:rFonts w:ascii="AirArabia" w:hAnsi="AirArabia" w:cs="AirArabia"/>
          <w:b/>
          <w:bCs/>
          <w:sz w:val="32"/>
          <w:szCs w:val="32"/>
          <w:rtl/>
        </w:rPr>
      </w:pPr>
      <w:r w:rsidRPr="002B217E">
        <w:rPr>
          <w:rFonts w:ascii="AirArabia" w:hAnsi="AirArabia" w:cs="AirArabia"/>
          <w:b/>
          <w:bCs/>
          <w:sz w:val="32"/>
          <w:szCs w:val="32"/>
          <w:rtl/>
        </w:rPr>
        <w:t xml:space="preserve">تحت رئاسة صاحبة السمو الملكي الأميرة الجليلة </w:t>
      </w:r>
      <w:proofErr w:type="spellStart"/>
      <w:r w:rsidRPr="002B217E">
        <w:rPr>
          <w:rFonts w:ascii="AirArabia" w:hAnsi="AirArabia" w:cs="AirArabia"/>
          <w:b/>
          <w:bCs/>
          <w:sz w:val="32"/>
          <w:szCs w:val="32"/>
          <w:rtl/>
        </w:rPr>
        <w:t>للا</w:t>
      </w:r>
      <w:proofErr w:type="spellEnd"/>
      <w:r w:rsidRPr="002B217E">
        <w:rPr>
          <w:rFonts w:ascii="AirArabia" w:hAnsi="AirArabia" w:cs="AirArabia"/>
          <w:b/>
          <w:bCs/>
          <w:sz w:val="32"/>
          <w:szCs w:val="32"/>
          <w:rtl/>
        </w:rPr>
        <w:t xml:space="preserve"> مريم</w:t>
      </w:r>
    </w:p>
    <w:p w:rsidR="002B217E" w:rsidRDefault="002B217E">
      <w:pPr>
        <w:rPr>
          <w:rtl/>
        </w:rPr>
      </w:pPr>
    </w:p>
    <w:p w:rsidR="002B217E" w:rsidRDefault="002B217E">
      <w:pPr>
        <w:rPr>
          <w:rtl/>
        </w:rPr>
      </w:pPr>
    </w:p>
    <w:p w:rsidR="002B217E" w:rsidRDefault="002B217E">
      <w:pPr>
        <w:rPr>
          <w:rtl/>
        </w:rPr>
      </w:pPr>
    </w:p>
    <w:p w:rsidR="002B217E" w:rsidRDefault="002B217E">
      <w:pPr>
        <w:rPr>
          <w:rtl/>
        </w:rPr>
      </w:pPr>
    </w:p>
    <w:p w:rsidR="002B217E" w:rsidRDefault="002B217E" w:rsidP="002B217E">
      <w:pPr>
        <w:bidi/>
        <w:spacing w:before="120" w:after="120" w:line="324" w:lineRule="auto"/>
        <w:jc w:val="center"/>
        <w:rPr>
          <w:rFonts w:ascii="AirArabia" w:eastAsia="Times New Roman" w:hAnsi="AirArabia" w:cs="AirArabia"/>
          <w:color w:val="840042"/>
          <w:sz w:val="84"/>
          <w:szCs w:val="84"/>
          <w:rtl/>
          <w:lang w:eastAsia="fr-FR" w:bidi="ar"/>
        </w:rPr>
      </w:pPr>
      <w:r w:rsidRPr="002B217E">
        <w:rPr>
          <w:rFonts w:ascii="AirArabia" w:eastAsia="Times New Roman" w:hAnsi="AirArabia" w:cs="AirArabia" w:hint="cs"/>
          <w:color w:val="840042"/>
          <w:sz w:val="84"/>
          <w:szCs w:val="84"/>
          <w:rtl/>
          <w:lang w:eastAsia="fr-FR" w:bidi="ar"/>
        </w:rPr>
        <w:t xml:space="preserve">نداء </w:t>
      </w:r>
    </w:p>
    <w:p w:rsidR="00257D0E" w:rsidRDefault="002B217E" w:rsidP="002B217E">
      <w:pPr>
        <w:bidi/>
        <w:spacing w:before="240" w:after="240" w:line="324" w:lineRule="auto"/>
        <w:jc w:val="center"/>
        <w:rPr>
          <w:rFonts w:ascii="AirArabia" w:eastAsia="Times New Roman" w:hAnsi="AirArabia" w:cs="AirArabia"/>
          <w:color w:val="1F4E79" w:themeColor="accent1" w:themeShade="80"/>
          <w:sz w:val="84"/>
          <w:szCs w:val="84"/>
          <w:rtl/>
          <w:lang w:eastAsia="fr-FR" w:bidi="ar"/>
        </w:rPr>
      </w:pPr>
      <w:r w:rsidRPr="002B217E">
        <w:rPr>
          <w:rFonts w:ascii="AirArabia" w:eastAsia="Times New Roman" w:hAnsi="AirArabia" w:cs="AirArabia" w:hint="cs"/>
          <w:color w:val="1F4E79" w:themeColor="accent1" w:themeShade="80"/>
          <w:sz w:val="84"/>
          <w:szCs w:val="84"/>
          <w:rtl/>
          <w:lang w:eastAsia="fr-FR" w:bidi="ar"/>
        </w:rPr>
        <w:t>الأطفال البرلمانيون</w:t>
      </w:r>
    </w:p>
    <w:p w:rsidR="002B217E" w:rsidRPr="002B217E" w:rsidRDefault="00ED0031" w:rsidP="00257D0E">
      <w:pPr>
        <w:bidi/>
        <w:spacing w:before="240" w:after="240" w:line="324" w:lineRule="auto"/>
        <w:jc w:val="center"/>
        <w:rPr>
          <w:rFonts w:ascii="AirArabia" w:eastAsia="Times New Roman" w:hAnsi="AirArabia" w:cs="AirArabia"/>
          <w:color w:val="1F4E79" w:themeColor="accent1" w:themeShade="80"/>
          <w:sz w:val="84"/>
          <w:szCs w:val="84"/>
          <w:rtl/>
          <w:lang w:eastAsia="fr-FR" w:bidi="ar"/>
        </w:rPr>
      </w:pPr>
      <w:r>
        <w:rPr>
          <w:rFonts w:ascii="AirArabia" w:eastAsia="Times New Roman" w:hAnsi="AirArabia" w:cs="AirArabia" w:hint="cs"/>
          <w:sz w:val="56"/>
          <w:szCs w:val="56"/>
          <w:rtl/>
          <w:lang w:eastAsia="fr-FR" w:bidi="ar-MA"/>
        </w:rPr>
        <w:t>موجهة</w:t>
      </w:r>
      <w:bookmarkStart w:id="0" w:name="_GoBack"/>
      <w:bookmarkEnd w:id="0"/>
      <w:r w:rsidR="002B217E" w:rsidRPr="002B217E">
        <w:rPr>
          <w:rFonts w:ascii="AirArabia" w:eastAsia="Times New Roman" w:hAnsi="AirArabia" w:cs="AirArabia" w:hint="cs"/>
          <w:sz w:val="56"/>
          <w:szCs w:val="56"/>
          <w:rtl/>
          <w:lang w:eastAsia="fr-FR" w:bidi="ar"/>
        </w:rPr>
        <w:t xml:space="preserve"> إلى </w:t>
      </w:r>
    </w:p>
    <w:p w:rsidR="002B217E" w:rsidRPr="002B217E" w:rsidRDefault="002B217E" w:rsidP="002B217E">
      <w:pPr>
        <w:bidi/>
        <w:spacing w:before="120" w:after="120" w:line="324" w:lineRule="auto"/>
        <w:jc w:val="center"/>
        <w:rPr>
          <w:rFonts w:ascii="AirArabia" w:eastAsia="Times New Roman" w:hAnsi="AirArabia" w:cs="AirArabia"/>
          <w:color w:val="1F4E79" w:themeColor="accent1" w:themeShade="80"/>
          <w:sz w:val="84"/>
          <w:szCs w:val="84"/>
          <w:rtl/>
          <w:lang w:eastAsia="fr-FR" w:bidi="ar"/>
        </w:rPr>
      </w:pPr>
      <w:r w:rsidRPr="002B217E">
        <w:rPr>
          <w:rFonts w:ascii="AirArabia" w:eastAsia="Times New Roman" w:hAnsi="AirArabia" w:cs="AirArabia" w:hint="cs"/>
          <w:color w:val="1F4E79" w:themeColor="accent1" w:themeShade="80"/>
          <w:sz w:val="84"/>
          <w:szCs w:val="84"/>
          <w:rtl/>
          <w:lang w:eastAsia="fr-FR" w:bidi="ar"/>
        </w:rPr>
        <w:t>السيد الأمين العام لمنظمة الأمم المتحدة</w:t>
      </w:r>
    </w:p>
    <w:p w:rsidR="002B217E" w:rsidRDefault="002B217E" w:rsidP="002B217E">
      <w:pPr>
        <w:jc w:val="center"/>
      </w:pPr>
    </w:p>
    <w:p w:rsidR="002B217E" w:rsidRDefault="002B217E"/>
    <w:p w:rsidR="002B217E" w:rsidRDefault="00257D0E">
      <w:r w:rsidRPr="00440840">
        <w:rPr>
          <w:rFonts w:ascii="Garamond" w:hAnsi="Garamond"/>
          <w:noProof/>
          <w:sz w:val="26"/>
          <w:szCs w:val="26"/>
          <w:lang w:eastAsia="fr-FR"/>
        </w:rPr>
        <w:drawing>
          <wp:anchor distT="0" distB="0" distL="114300" distR="114300" simplePos="0" relativeHeight="251659264" behindDoc="0" locked="0" layoutInCell="1" allowOverlap="1" wp14:anchorId="356F9C8F" wp14:editId="15D5D884">
            <wp:simplePos x="0" y="0"/>
            <wp:positionH relativeFrom="margin">
              <wp:posOffset>1677670</wp:posOffset>
            </wp:positionH>
            <wp:positionV relativeFrom="paragraph">
              <wp:posOffset>189127</wp:posOffset>
            </wp:positionV>
            <wp:extent cx="1911350" cy="1412875"/>
            <wp:effectExtent l="0" t="0" r="0" b="0"/>
            <wp:wrapNone/>
            <wp:docPr id="29" name="Image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58ADF6B-4D8F-41A4-B948-959CE3F3E5BE}"/>
                </a:ext>
              </a:extLst>
            </wp:docPr>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58ADF6B-4D8F-41A4-B948-959CE3F3E5BE}"/>
                        </a:ext>
                      </a:extLst>
                    </pic:cNvPr>
                    <pic:cNvPicPr/>
                  </pic:nvPicPr>
                  <pic:blipFill rotWithShape="1">
                    <a:blip r:embed="rId4" cstate="print">
                      <a:extLst>
                        <a:ext uri="{28A0092B-C50C-407E-A947-70E740481C1C}">
                          <a14:useLocalDpi xmlns:a14="http://schemas.microsoft.com/office/drawing/2010/main" val="0"/>
                        </a:ext>
                      </a:extLst>
                    </a:blip>
                    <a:srcRect l="41336" t="23525" r="37500" b="42954"/>
                    <a:stretch/>
                  </pic:blipFill>
                  <pic:spPr bwMode="auto">
                    <a:xfrm>
                      <a:off x="0" y="0"/>
                      <a:ext cx="1911350" cy="1412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B217E" w:rsidRDefault="002B217E"/>
    <w:p w:rsidR="002B217E" w:rsidRDefault="002B217E"/>
    <w:p w:rsidR="002B217E" w:rsidRPr="002B217E" w:rsidRDefault="002B217E" w:rsidP="002B217E">
      <w:pPr>
        <w:bidi/>
        <w:spacing w:before="240" w:after="240" w:line="276" w:lineRule="auto"/>
        <w:jc w:val="both"/>
        <w:rPr>
          <w:rFonts w:ascii="Sakkal Majalla" w:hAnsi="Sakkal Majalla" w:cs="Sakkal Majalla"/>
          <w:sz w:val="40"/>
          <w:szCs w:val="40"/>
        </w:rPr>
      </w:pPr>
      <w:r w:rsidRPr="002B217E">
        <w:rPr>
          <w:rFonts w:ascii="Sakkal Majalla" w:hAnsi="Sakkal Majalla" w:cs="Sakkal Majalla"/>
          <w:sz w:val="40"/>
          <w:szCs w:val="40"/>
          <w:rtl/>
        </w:rPr>
        <w:lastRenderedPageBreak/>
        <w:t xml:space="preserve">معالي السيد: أنطونيو </w:t>
      </w:r>
      <w:proofErr w:type="spellStart"/>
      <w:r w:rsidRPr="002B217E">
        <w:rPr>
          <w:rFonts w:ascii="Sakkal Majalla" w:hAnsi="Sakkal Majalla" w:cs="Sakkal Majalla"/>
          <w:sz w:val="40"/>
          <w:szCs w:val="40"/>
          <w:rtl/>
        </w:rPr>
        <w:t>غوتيريز</w:t>
      </w:r>
      <w:proofErr w:type="spellEnd"/>
    </w:p>
    <w:p w:rsidR="002B217E" w:rsidRPr="002B217E" w:rsidRDefault="002B217E" w:rsidP="002B217E">
      <w:pPr>
        <w:bidi/>
        <w:spacing w:before="240" w:after="240" w:line="276" w:lineRule="auto"/>
        <w:jc w:val="both"/>
        <w:rPr>
          <w:rFonts w:ascii="Sakkal Majalla" w:hAnsi="Sakkal Majalla" w:cs="Sakkal Majalla"/>
          <w:sz w:val="40"/>
          <w:szCs w:val="40"/>
        </w:rPr>
      </w:pPr>
      <w:r>
        <w:rPr>
          <w:rFonts w:ascii="Sakkal Majalla" w:hAnsi="Sakkal Majalla" w:cs="Sakkal Majalla" w:hint="cs"/>
          <w:sz w:val="40"/>
          <w:szCs w:val="40"/>
          <w:rtl/>
          <w:lang w:bidi="ar-MA"/>
        </w:rPr>
        <w:t>الأمين العام</w:t>
      </w:r>
      <w:r w:rsidRPr="002B217E">
        <w:rPr>
          <w:rFonts w:ascii="Sakkal Majalla" w:hAnsi="Sakkal Majalla" w:cs="Sakkal Majalla"/>
          <w:sz w:val="40"/>
          <w:szCs w:val="40"/>
          <w:rtl/>
        </w:rPr>
        <w:t xml:space="preserve"> </w:t>
      </w:r>
      <w:r>
        <w:rPr>
          <w:rFonts w:ascii="Sakkal Majalla" w:hAnsi="Sakkal Majalla" w:cs="Sakkal Majalla" w:hint="cs"/>
          <w:sz w:val="40"/>
          <w:szCs w:val="40"/>
          <w:rtl/>
        </w:rPr>
        <w:t>ل</w:t>
      </w:r>
      <w:r w:rsidRPr="002B217E">
        <w:rPr>
          <w:rFonts w:ascii="Sakkal Majalla" w:hAnsi="Sakkal Majalla" w:cs="Sakkal Majalla"/>
          <w:sz w:val="40"/>
          <w:szCs w:val="40"/>
          <w:rtl/>
        </w:rPr>
        <w:t>منظمة الأمم المتحدة.</w:t>
      </w:r>
    </w:p>
    <w:p w:rsidR="002B217E" w:rsidRPr="002B217E" w:rsidRDefault="002B217E" w:rsidP="002B217E">
      <w:pPr>
        <w:bidi/>
        <w:spacing w:before="240" w:after="240" w:line="276" w:lineRule="auto"/>
        <w:jc w:val="both"/>
        <w:rPr>
          <w:rFonts w:ascii="Sakkal Majalla" w:hAnsi="Sakkal Majalla" w:cs="Sakkal Majalla"/>
          <w:sz w:val="40"/>
          <w:szCs w:val="40"/>
        </w:rPr>
      </w:pPr>
      <w:r w:rsidRPr="002B217E">
        <w:rPr>
          <w:rFonts w:ascii="Sakkal Majalla" w:hAnsi="Sakkal Majalla" w:cs="Sakkal Majalla"/>
          <w:sz w:val="40"/>
          <w:szCs w:val="40"/>
          <w:rtl/>
        </w:rPr>
        <w:t>تحية لكم من أطفال المملكة المغربية،</w:t>
      </w:r>
      <w:r>
        <w:rPr>
          <w:rFonts w:ascii="Sakkal Majalla" w:hAnsi="Sakkal Majalla" w:cs="Sakkal Majalla" w:hint="cs"/>
          <w:sz w:val="40"/>
          <w:szCs w:val="40"/>
          <w:rtl/>
        </w:rPr>
        <w:t xml:space="preserve"> </w:t>
      </w:r>
      <w:r w:rsidRPr="002B217E">
        <w:rPr>
          <w:rFonts w:ascii="Sakkal Majalla" w:hAnsi="Sakkal Majalla" w:cs="Sakkal Majalla"/>
          <w:sz w:val="40"/>
          <w:szCs w:val="40"/>
          <w:rtl/>
        </w:rPr>
        <w:t xml:space="preserve">من أرض السلام والتسامح </w:t>
      </w:r>
      <w:proofErr w:type="spellStart"/>
      <w:r w:rsidRPr="002B217E">
        <w:rPr>
          <w:rFonts w:ascii="Sakkal Majalla" w:hAnsi="Sakkal Majalla" w:cs="Sakkal Majalla"/>
          <w:sz w:val="40"/>
          <w:szCs w:val="40"/>
          <w:rtl/>
        </w:rPr>
        <w:t>والكراممة</w:t>
      </w:r>
      <w:proofErr w:type="spellEnd"/>
      <w:r w:rsidRPr="002B217E">
        <w:rPr>
          <w:rFonts w:ascii="Sakkal Majalla" w:hAnsi="Sakkal Majalla" w:cs="Sakkal Majalla"/>
          <w:sz w:val="40"/>
          <w:szCs w:val="40"/>
          <w:rtl/>
        </w:rPr>
        <w:t xml:space="preserve"> والتآخي والمحبة.</w:t>
      </w:r>
    </w:p>
    <w:p w:rsidR="002B217E" w:rsidRPr="002B217E" w:rsidRDefault="002B217E" w:rsidP="002B217E">
      <w:pPr>
        <w:bidi/>
        <w:spacing w:before="240" w:after="240" w:line="276" w:lineRule="auto"/>
        <w:jc w:val="both"/>
        <w:rPr>
          <w:rFonts w:ascii="Sakkal Majalla" w:hAnsi="Sakkal Majalla" w:cs="Sakkal Majalla"/>
          <w:sz w:val="40"/>
          <w:szCs w:val="40"/>
        </w:rPr>
      </w:pPr>
      <w:r w:rsidRPr="002B217E">
        <w:rPr>
          <w:rFonts w:ascii="Sakkal Majalla" w:hAnsi="Sakkal Majalla" w:cs="Sakkal Majalla"/>
          <w:sz w:val="40"/>
          <w:szCs w:val="40"/>
          <w:rtl/>
        </w:rPr>
        <w:t>نخاطبكم باسم الكرامة الإنسانية التي تجمعنا، باسم براءة الاطفال التي نمثلها. باسم الأمل في غدٍ أفضل ينتظِرنا...</w:t>
      </w:r>
    </w:p>
    <w:p w:rsidR="002B217E" w:rsidRPr="002B217E" w:rsidRDefault="002B217E" w:rsidP="002B217E">
      <w:pPr>
        <w:bidi/>
        <w:spacing w:before="240" w:after="240" w:line="276" w:lineRule="auto"/>
        <w:jc w:val="both"/>
        <w:rPr>
          <w:rFonts w:ascii="Sakkal Majalla" w:hAnsi="Sakkal Majalla" w:cs="Sakkal Majalla"/>
          <w:sz w:val="40"/>
          <w:szCs w:val="40"/>
        </w:rPr>
      </w:pPr>
      <w:r w:rsidRPr="002B217E">
        <w:rPr>
          <w:rFonts w:ascii="Sakkal Majalla" w:hAnsi="Sakkal Majalla" w:cs="Sakkal Majalla"/>
          <w:sz w:val="40"/>
          <w:szCs w:val="40"/>
          <w:rtl/>
        </w:rPr>
        <w:t>خطابنا هذا ليس مجرّد كلمات رُصَّت مع بعضها البعض، خطابنا انعكاسٌ لأحاسيس آلاف المستفيدين من تجربة برلمان الطفل المتميزة، خطابنا أرقام تنطق ومشاريع تولد وأحلام تتحقق. خطابنا صرخة براءةٍ ورغبةٌ جامحة في تعميم تجربتنا على إخواننا الاطفال في شتى بقاع العالم، خطابنا بصيص أمل في عالم حالك الظلمة</w:t>
      </w:r>
      <w:r>
        <w:rPr>
          <w:rFonts w:ascii="Sakkal Majalla" w:hAnsi="Sakkal Majalla" w:cs="Sakkal Majalla" w:hint="cs"/>
          <w:sz w:val="40"/>
          <w:szCs w:val="40"/>
          <w:rtl/>
        </w:rPr>
        <w:t>،</w:t>
      </w:r>
      <w:r w:rsidRPr="002B217E">
        <w:rPr>
          <w:rFonts w:ascii="Sakkal Majalla" w:hAnsi="Sakkal Majalla" w:cs="Sakkal Majalla"/>
          <w:sz w:val="40"/>
          <w:szCs w:val="40"/>
          <w:rtl/>
        </w:rPr>
        <w:t xml:space="preserve"> عالمٍ صُمَّت فيه الآذان عن سماع صوت الطفل.</w:t>
      </w:r>
    </w:p>
    <w:p w:rsidR="002B217E" w:rsidRPr="002B217E" w:rsidRDefault="002B217E" w:rsidP="002B217E">
      <w:pPr>
        <w:bidi/>
        <w:spacing w:before="240" w:after="240" w:line="276" w:lineRule="auto"/>
        <w:jc w:val="both"/>
        <w:rPr>
          <w:rFonts w:ascii="Sakkal Majalla" w:hAnsi="Sakkal Majalla" w:cs="Sakkal Majalla"/>
          <w:sz w:val="40"/>
          <w:szCs w:val="40"/>
        </w:rPr>
      </w:pPr>
      <w:r w:rsidRPr="002B217E">
        <w:rPr>
          <w:rFonts w:ascii="Sakkal Majalla" w:hAnsi="Sakkal Majalla" w:cs="Sakkal Majalla"/>
          <w:sz w:val="40"/>
          <w:szCs w:val="40"/>
          <w:rtl/>
        </w:rPr>
        <w:t>خطابنا رجاء.</w:t>
      </w:r>
    </w:p>
    <w:p w:rsidR="002B217E" w:rsidRPr="002B217E" w:rsidRDefault="002B217E" w:rsidP="002B217E">
      <w:pPr>
        <w:bidi/>
        <w:spacing w:before="240" w:after="240" w:line="276" w:lineRule="auto"/>
        <w:jc w:val="both"/>
        <w:rPr>
          <w:rFonts w:ascii="Sakkal Majalla" w:hAnsi="Sakkal Majalla" w:cs="Sakkal Majalla"/>
          <w:sz w:val="40"/>
          <w:szCs w:val="40"/>
        </w:rPr>
      </w:pPr>
      <w:r w:rsidRPr="002B217E">
        <w:rPr>
          <w:rFonts w:ascii="Sakkal Majalla" w:hAnsi="Sakkal Majalla" w:cs="Sakkal Majalla"/>
          <w:sz w:val="40"/>
          <w:szCs w:val="40"/>
          <w:rtl/>
        </w:rPr>
        <w:t xml:space="preserve">فعبر رحلة حقوقية فريدة صنعنا تجربةً مغربية رائدة هي اليوم آلية للنهوض بوضعية الطفل، تجربةً غرست في نفوس الأطفال بذور المواطنة والمدنية والحوار وقبول </w:t>
      </w:r>
      <w:proofErr w:type="spellStart"/>
      <w:r w:rsidRPr="002B217E">
        <w:rPr>
          <w:rFonts w:ascii="Sakkal Majalla" w:hAnsi="Sakkal Majalla" w:cs="Sakkal Majalla"/>
          <w:sz w:val="40"/>
          <w:szCs w:val="40"/>
          <w:rtl/>
        </w:rPr>
        <w:t>الإختلاف</w:t>
      </w:r>
      <w:proofErr w:type="spellEnd"/>
      <w:r w:rsidRPr="002B217E">
        <w:rPr>
          <w:rFonts w:ascii="Sakkal Majalla" w:hAnsi="Sakkal Majalla" w:cs="Sakkal Majalla"/>
          <w:sz w:val="40"/>
          <w:szCs w:val="40"/>
          <w:rtl/>
        </w:rPr>
        <w:t>، تجربةً، كرّست ثقافة الحق والواجب وجَسَّرَتْ الهُوَّةَ بين الطفل والمسؤول...</w:t>
      </w:r>
    </w:p>
    <w:p w:rsidR="002B217E" w:rsidRPr="002B217E" w:rsidRDefault="002B217E" w:rsidP="002B217E">
      <w:pPr>
        <w:bidi/>
        <w:spacing w:before="240" w:after="240" w:line="276" w:lineRule="auto"/>
        <w:jc w:val="both"/>
        <w:rPr>
          <w:rFonts w:ascii="Sakkal Majalla" w:hAnsi="Sakkal Majalla" w:cs="Sakkal Majalla"/>
          <w:sz w:val="40"/>
          <w:szCs w:val="40"/>
        </w:rPr>
      </w:pPr>
      <w:r w:rsidRPr="002B217E">
        <w:rPr>
          <w:rFonts w:ascii="Sakkal Majalla" w:hAnsi="Sakkal Majalla" w:cs="Sakkal Majalla"/>
          <w:sz w:val="40"/>
          <w:szCs w:val="40"/>
          <w:rtl/>
        </w:rPr>
        <w:t xml:space="preserve">لقد أرسى برلمان الطفل عبر عشرات الدورات الجهوية ومئات الورشات التوعوية والخرجات الميدانية شعاراً ذهبيا </w:t>
      </w:r>
      <w:proofErr w:type="gramStart"/>
      <w:r w:rsidRPr="002B217E">
        <w:rPr>
          <w:rFonts w:ascii="Sakkal Majalla" w:hAnsi="Sakkal Majalla" w:cs="Sakkal Majalla"/>
          <w:sz w:val="40"/>
          <w:szCs w:val="40"/>
          <w:rtl/>
        </w:rPr>
        <w:t>هو :</w:t>
      </w:r>
      <w:proofErr w:type="gramEnd"/>
      <w:r w:rsidRPr="002B217E">
        <w:rPr>
          <w:rFonts w:ascii="Sakkal Majalla" w:hAnsi="Sakkal Majalla" w:cs="Sakkal Majalla"/>
          <w:sz w:val="40"/>
          <w:szCs w:val="40"/>
          <w:rtl/>
        </w:rPr>
        <w:t xml:space="preserve"> " اعرف حقوقك". ففي ظرف سنتين فقط </w:t>
      </w:r>
      <w:r w:rsidRPr="002B217E">
        <w:rPr>
          <w:rFonts w:ascii="Sakkal Majalla" w:hAnsi="Sakkal Majalla" w:cs="Sakkal Majalla"/>
          <w:sz w:val="40"/>
          <w:szCs w:val="40"/>
          <w:rtl/>
        </w:rPr>
        <w:lastRenderedPageBreak/>
        <w:t>استفاد أكثر من 20 ألف طفل من أنشطة مؤسستنا لاكتساب وعي شامل بحقوقهم كأطفال وواجباتهم كمواطنين.</w:t>
      </w:r>
    </w:p>
    <w:p w:rsidR="002B217E" w:rsidRPr="002B217E" w:rsidRDefault="002B217E" w:rsidP="002B217E">
      <w:pPr>
        <w:bidi/>
        <w:spacing w:before="240" w:after="240" w:line="276" w:lineRule="auto"/>
        <w:jc w:val="both"/>
        <w:rPr>
          <w:rFonts w:ascii="Sakkal Majalla" w:hAnsi="Sakkal Majalla" w:cs="Sakkal Majalla"/>
          <w:sz w:val="40"/>
          <w:szCs w:val="40"/>
        </w:rPr>
      </w:pPr>
      <w:r w:rsidRPr="002B217E">
        <w:rPr>
          <w:rFonts w:ascii="Sakkal Majalla" w:hAnsi="Sakkal Majalla" w:cs="Sakkal Majalla"/>
          <w:sz w:val="40"/>
          <w:szCs w:val="40"/>
          <w:rtl/>
        </w:rPr>
        <w:t xml:space="preserve">فمن خلال مبادرات خلاقة تمكّنا من جسِّ نبض الطفولة فحملنا همومها وآلامها وتطلُّعاتها ونقلناها للمسؤولين قصد حَلْحَلَةِ مشاكلهم. لامسنا بأنشطتنا </w:t>
      </w:r>
      <w:proofErr w:type="spellStart"/>
      <w:r w:rsidRPr="002B217E">
        <w:rPr>
          <w:rFonts w:ascii="Sakkal Majalla" w:hAnsi="Sakkal Majalla" w:cs="Sakkal Majalla"/>
          <w:sz w:val="40"/>
          <w:szCs w:val="40"/>
          <w:rtl/>
        </w:rPr>
        <w:t>الإستطلاعية</w:t>
      </w:r>
      <w:proofErr w:type="spellEnd"/>
      <w:r w:rsidRPr="002B217E">
        <w:rPr>
          <w:rFonts w:ascii="Sakkal Majalla" w:hAnsi="Sakkal Majalla" w:cs="Sakkal Majalla"/>
          <w:sz w:val="40"/>
          <w:szCs w:val="40"/>
          <w:rtl/>
        </w:rPr>
        <w:t xml:space="preserve"> عشرات الآلاف من الأطفال، صُغنا رُزْنَامَةً تُحدِد أولوياتنا، ورسَّخنا بذلك حق المشاركة الفعلية المبنية على مبادئ الديموقراطية والمساواة والتسامح... وفوق هذا ألغينا الحواجز العرقية والثقافية </w:t>
      </w:r>
      <w:proofErr w:type="spellStart"/>
      <w:r w:rsidRPr="002B217E">
        <w:rPr>
          <w:rFonts w:ascii="Sakkal Majalla" w:hAnsi="Sakkal Majalla" w:cs="Sakkal Majalla"/>
          <w:sz w:val="40"/>
          <w:szCs w:val="40"/>
          <w:rtl/>
        </w:rPr>
        <w:t>والإنتمائية</w:t>
      </w:r>
      <w:proofErr w:type="spellEnd"/>
      <w:r>
        <w:rPr>
          <w:rFonts w:ascii="Sakkal Majalla" w:hAnsi="Sakkal Majalla" w:cs="Sakkal Majalla" w:hint="cs"/>
          <w:sz w:val="40"/>
          <w:szCs w:val="40"/>
          <w:rtl/>
        </w:rPr>
        <w:t>،</w:t>
      </w:r>
      <w:r w:rsidRPr="002B217E">
        <w:rPr>
          <w:rFonts w:ascii="Sakkal Majalla" w:hAnsi="Sakkal Majalla" w:cs="Sakkal Majalla"/>
          <w:sz w:val="40"/>
          <w:szCs w:val="40"/>
          <w:rtl/>
        </w:rPr>
        <w:t xml:space="preserve"> ودمجنا مختلف المؤهلات الفكرية، حيث حازت عضوية برلماننا طفلة لا تحمل الجنسية المغربية، هي طفلة وكفى.</w:t>
      </w:r>
    </w:p>
    <w:p w:rsidR="002B217E" w:rsidRPr="002B217E" w:rsidRDefault="002B217E" w:rsidP="002B217E">
      <w:pPr>
        <w:bidi/>
        <w:spacing w:before="240" w:after="240" w:line="276" w:lineRule="auto"/>
        <w:jc w:val="both"/>
        <w:rPr>
          <w:rFonts w:ascii="Sakkal Majalla" w:hAnsi="Sakkal Majalla" w:cs="Sakkal Majalla"/>
          <w:sz w:val="40"/>
          <w:szCs w:val="40"/>
        </w:rPr>
      </w:pPr>
      <w:r w:rsidRPr="002B217E">
        <w:rPr>
          <w:rFonts w:ascii="Sakkal Majalla" w:hAnsi="Sakkal Majalla" w:cs="Sakkal Majalla"/>
          <w:sz w:val="40"/>
          <w:szCs w:val="40"/>
          <w:rtl/>
        </w:rPr>
        <w:t>ونحن نخلِّد الذكرى ال</w:t>
      </w:r>
      <w:r>
        <w:rPr>
          <w:rFonts w:ascii="Sakkal Majalla" w:hAnsi="Sakkal Majalla" w:cs="Sakkal Majalla" w:hint="cs"/>
          <w:sz w:val="40"/>
          <w:szCs w:val="40"/>
          <w:rtl/>
        </w:rPr>
        <w:t xml:space="preserve">ـ </w:t>
      </w:r>
      <w:r w:rsidRPr="002B217E">
        <w:rPr>
          <w:rFonts w:ascii="Sakkal Majalla" w:hAnsi="Sakkal Majalla" w:cs="Sakkal Majalla"/>
          <w:sz w:val="40"/>
          <w:szCs w:val="40"/>
          <w:rtl/>
        </w:rPr>
        <w:t>20 لتأسيس برلمان الطفل</w:t>
      </w:r>
      <w:r>
        <w:rPr>
          <w:rFonts w:ascii="Sakkal Majalla" w:hAnsi="Sakkal Majalla" w:cs="Sakkal Majalla" w:hint="cs"/>
          <w:sz w:val="40"/>
          <w:szCs w:val="40"/>
          <w:rtl/>
        </w:rPr>
        <w:t>،</w:t>
      </w:r>
      <w:r w:rsidRPr="002B217E">
        <w:rPr>
          <w:rFonts w:ascii="Sakkal Majalla" w:hAnsi="Sakkal Majalla" w:cs="Sakkal Majalla"/>
          <w:sz w:val="40"/>
          <w:szCs w:val="40"/>
          <w:rtl/>
        </w:rPr>
        <w:t xml:space="preserve"> والتي تصادف الاحتفال بالذكرى الثلاثين للاتفاقية الأممية لحقوق الطفل. أملنا كبير بإعطاء صوتٍ للأطفال بكل بقاع المعمور، وتعميم تجربتنا المُلهمة بكل دول العالم ولما لا تمنح تمثيلية للأطفال بمنظمتكم الأممية، حيث يكون حدث الاحتفال هذا منعطفا تاريخيا في مسار حقوق الطفل.</w:t>
      </w:r>
    </w:p>
    <w:p w:rsidR="002B217E" w:rsidRPr="002B217E" w:rsidRDefault="002B217E" w:rsidP="002B217E">
      <w:pPr>
        <w:bidi/>
        <w:spacing w:before="240" w:after="240" w:line="276" w:lineRule="auto"/>
        <w:jc w:val="both"/>
        <w:rPr>
          <w:rFonts w:ascii="Sakkal Majalla" w:hAnsi="Sakkal Majalla" w:cs="Sakkal Majalla"/>
          <w:sz w:val="40"/>
          <w:szCs w:val="40"/>
        </w:rPr>
      </w:pPr>
      <w:r w:rsidRPr="002B217E">
        <w:rPr>
          <w:rFonts w:ascii="Sakkal Majalla" w:hAnsi="Sakkal Majalla" w:cs="Sakkal Majalla"/>
          <w:sz w:val="40"/>
          <w:szCs w:val="40"/>
          <w:rtl/>
        </w:rPr>
        <w:t>نحن واعون بأن نداءنا يتطلب عزيمة وطموحا كبيرين، رجاؤنا كبير في أن يجد هذا النداء قبولا لديكم...</w:t>
      </w:r>
    </w:p>
    <w:p w:rsidR="002B217E" w:rsidRPr="002B217E" w:rsidRDefault="002B217E" w:rsidP="002B217E">
      <w:pPr>
        <w:bidi/>
        <w:spacing w:before="240" w:after="240" w:line="276" w:lineRule="auto"/>
        <w:jc w:val="both"/>
        <w:rPr>
          <w:rFonts w:ascii="Sakkal Majalla" w:hAnsi="Sakkal Majalla" w:cs="Sakkal Majalla"/>
          <w:sz w:val="40"/>
          <w:szCs w:val="40"/>
        </w:rPr>
      </w:pPr>
      <w:r w:rsidRPr="002B217E">
        <w:rPr>
          <w:rFonts w:ascii="Sakkal Majalla" w:hAnsi="Sakkal Majalla" w:cs="Sakkal Majalla"/>
          <w:sz w:val="40"/>
          <w:szCs w:val="40"/>
          <w:rtl/>
        </w:rPr>
        <w:t>مع فائق احترامنا وتقديرنا نحن أطفال المغرب.</w:t>
      </w:r>
    </w:p>
    <w:sectPr w:rsidR="002B217E" w:rsidRPr="002B21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irArabia">
    <w:panose1 w:val="020B0803060202020204"/>
    <w:charset w:val="00"/>
    <w:family w:val="swiss"/>
    <w:pitch w:val="variable"/>
    <w:sig w:usb0="A00022EF" w:usb1="D000A05B" w:usb2="00000008" w:usb3="00000000" w:csb0="000000DF" w:csb1="00000000"/>
  </w:font>
  <w:font w:name="Garamond">
    <w:altName w:val="Garamond"/>
    <w:panose1 w:val="02020404030301010803"/>
    <w:charset w:val="00"/>
    <w:family w:val="roman"/>
    <w:pitch w:val="variable"/>
    <w:sig w:usb0="00000287" w:usb1="00000000" w:usb2="00000000" w:usb3="00000000" w:csb0="0000009F" w:csb1="00000000"/>
  </w:font>
  <w:font w:name="Sakkal Majalla">
    <w:panose1 w:val="02000000000000000000"/>
    <w:charset w:val="00"/>
    <w:family w:val="auto"/>
    <w:pitch w:val="variable"/>
    <w:sig w:usb0="A000207F" w:usb1="C000204B"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9"/>
  <w:activeWritingStyle w:appName="MSWord" w:lang="ar-SA"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17E"/>
    <w:rsid w:val="00257D0E"/>
    <w:rsid w:val="002B217E"/>
    <w:rsid w:val="00B03FD8"/>
    <w:rsid w:val="00ED003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E6F3D-13EE-40C3-9BFB-9875FE128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334</Words>
  <Characters>1840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2019-12-23T19:40:00Z</dcterms:created>
  <dcterms:modified xsi:type="dcterms:W3CDTF">2020-01-03T09:55:00Z</dcterms:modified>
</cp:coreProperties>
</file>