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EB5675" w14:paraId="1A00D523" w14:textId="77777777" w:rsidTr="00EB5675">
        <w:tc>
          <w:tcPr>
            <w:tcW w:w="9445" w:type="dxa"/>
          </w:tcPr>
          <w:p w14:paraId="049C3096" w14:textId="1995C1F1" w:rsidR="00EB5675" w:rsidRDefault="00EB5675" w:rsidP="00EB5675">
            <w:pPr>
              <w:spacing w:after="0" w:line="240" w:lineRule="auto"/>
            </w:pPr>
            <w:r>
              <w:t xml:space="preserve">24 units </w:t>
            </w:r>
            <w:r w:rsidR="00354425">
              <w:t xml:space="preserve">of Affordable Housing </w:t>
            </w:r>
            <w:r>
              <w:t>(6 x 1BR and 12</w:t>
            </w:r>
            <w:r w:rsidRPr="00EB5675">
              <w:rPr>
                <w:color w:val="000000" w:themeColor="text1"/>
              </w:rPr>
              <w:t xml:space="preserve"> </w:t>
            </w:r>
            <w:r>
              <w:t>x 2BR and 6 x 3BR units)</w:t>
            </w:r>
          </w:p>
          <w:p w14:paraId="77009B44" w14:textId="77777777" w:rsidR="00EB5675" w:rsidRDefault="00EB5675" w:rsidP="00EB56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Dimensions: 146’ X 66’ </w:t>
            </w:r>
          </w:p>
          <w:p w14:paraId="6D51896B" w14:textId="77777777" w:rsidR="00EB5675" w:rsidRDefault="00EB5675" w:rsidP="00EB56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# Floors: 3</w:t>
            </w:r>
          </w:p>
          <w:p w14:paraId="6C11C8AD" w14:textId="77777777" w:rsidR="00EB5675" w:rsidRDefault="00EB5675" w:rsidP="00EB56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Construction Type: V-A</w:t>
            </w:r>
          </w:p>
          <w:p w14:paraId="7055789B" w14:textId="7EBE29DC" w:rsidR="00EB5675" w:rsidRDefault="00EB5675" w:rsidP="00EB567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Total # units: 24 units, Parking Spaces: 24</w:t>
            </w:r>
          </w:p>
        </w:tc>
      </w:tr>
    </w:tbl>
    <w:tbl>
      <w:tblPr>
        <w:tblW w:w="9715" w:type="dxa"/>
        <w:tblLook w:val="04A0" w:firstRow="1" w:lastRow="0" w:firstColumn="1" w:lastColumn="0" w:noHBand="0" w:noVBand="1"/>
      </w:tblPr>
      <w:tblGrid>
        <w:gridCol w:w="3360"/>
        <w:gridCol w:w="960"/>
        <w:gridCol w:w="960"/>
        <w:gridCol w:w="4435"/>
      </w:tblGrid>
      <w:tr w:rsidR="00C05EC6" w:rsidRPr="00735302" w14:paraId="097C9172" w14:textId="77777777" w:rsidTr="00EB5675">
        <w:trPr>
          <w:trHeight w:val="645"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AF2AC" w14:textId="77777777" w:rsidR="00C05EC6" w:rsidRPr="00A771E1" w:rsidRDefault="00C05EC6" w:rsidP="009D0AE4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A771E1">
              <w:rPr>
                <w:b/>
                <w:bCs/>
                <w:i/>
                <w:iCs/>
              </w:rPr>
              <w:t>Good fit for modular construction with a high Modular Feasibility score of 4.4/5 based on the six criteria below, with no additional restrictions introduced by modular construction.</w:t>
            </w:r>
          </w:p>
        </w:tc>
      </w:tr>
      <w:tr w:rsidR="00C05EC6" w:rsidRPr="00735302" w14:paraId="1DDE5A91" w14:textId="77777777" w:rsidTr="00EB5675">
        <w:trPr>
          <w:trHeight w:val="64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477B1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Criteria: Score each using a scale of 0-5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07A65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45E44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4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12DFF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Score Justification</w:t>
            </w:r>
          </w:p>
        </w:tc>
      </w:tr>
      <w:tr w:rsidR="00C05EC6" w:rsidRPr="00735302" w14:paraId="19B4045A" w14:textId="77777777" w:rsidTr="00EB5675">
        <w:trPr>
          <w:trHeight w:val="1196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38BA" w14:textId="77777777" w:rsidR="00C05EC6" w:rsidRPr="00735302" w:rsidRDefault="00C05EC6" w:rsidP="009D0A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35302">
              <w:rPr>
                <w:b/>
                <w:bCs/>
              </w:rPr>
              <w:t>Zoning</w:t>
            </w:r>
            <w:r w:rsidRPr="00735302">
              <w:t xml:space="preserve">: 5 </w:t>
            </w:r>
            <w:r>
              <w:t xml:space="preserve">= </w:t>
            </w:r>
            <w:r w:rsidRPr="00735302">
              <w:t>allows target units without any waivers. 0 = not allowed to build</w:t>
            </w:r>
            <w:r>
              <w:t xml:space="preserve"> </w:t>
            </w:r>
            <w:r w:rsidRPr="00735302">
              <w:t>fully compliant for state bonus density &amp; other factors.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E1F6B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20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842C8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96D69D" w14:textId="77777777" w:rsidR="00C05EC6" w:rsidRPr="00735302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30B0F">
              <w:rPr>
                <w:rFonts w:eastAsia="Times New Roman" w:cs="Times New Roman"/>
                <w:color w:val="000000"/>
              </w:rPr>
              <w:t xml:space="preserve">Score of 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D30B0F">
              <w:rPr>
                <w:rFonts w:eastAsia="Times New Roman" w:cs="Times New Roman"/>
                <w:color w:val="000000"/>
              </w:rPr>
              <w:t xml:space="preserve">/5 </w:t>
            </w:r>
            <w:r>
              <w:rPr>
                <w:rFonts w:eastAsia="Times New Roman" w:cs="Times New Roman"/>
                <w:color w:val="000000"/>
              </w:rPr>
              <w:t>as concessions are required to reduce open space and parking requirements. M</w:t>
            </w:r>
            <w:r w:rsidRPr="00D30B0F">
              <w:rPr>
                <w:rFonts w:eastAsia="Times New Roman" w:cs="Times New Roman"/>
                <w:color w:val="000000"/>
              </w:rPr>
              <w:t>odular construction does not introduce any additional waivers</w:t>
            </w:r>
            <w:r>
              <w:rPr>
                <w:rFonts w:eastAsia="Times New Roman" w:cs="Times New Roman"/>
                <w:color w:val="000000"/>
              </w:rPr>
              <w:t xml:space="preserve"> or restrictions</w:t>
            </w:r>
            <w:r w:rsidRPr="00D30B0F">
              <w:rPr>
                <w:rFonts w:eastAsia="Times New Roman" w:cs="Times New Roman"/>
                <w:color w:val="000000"/>
              </w:rPr>
              <w:t xml:space="preserve"> for this site</w:t>
            </w:r>
            <w:r w:rsidRPr="00735302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C05EC6" w:rsidRPr="00735302" w14:paraId="2EA64551" w14:textId="77777777" w:rsidTr="00EB5675">
        <w:trPr>
          <w:trHeight w:val="836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6D4" w14:textId="77777777" w:rsidR="00C05EC6" w:rsidRPr="00735302" w:rsidRDefault="00C05EC6" w:rsidP="009D0AE4">
            <w:pPr>
              <w:spacing w:after="0" w:line="240" w:lineRule="auto"/>
            </w:pPr>
            <w:r w:rsidRPr="00735302">
              <w:rPr>
                <w:b/>
                <w:bCs/>
              </w:rPr>
              <w:t>Massing</w:t>
            </w:r>
            <w:r w:rsidRPr="00735302">
              <w:t>: 5 = No additional constraints caused by modular structure; 0 = Modular does not work for the site.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DBD74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15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9EE31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63D319" w14:textId="77777777" w:rsidR="00C05EC6" w:rsidRPr="00735302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35302">
              <w:rPr>
                <w:rFonts w:eastAsia="Times New Roman" w:cs="Times New Roman"/>
                <w:color w:val="000000"/>
              </w:rPr>
              <w:t xml:space="preserve"> Score of 5/5 since we can achieve the goal of </w:t>
            </w:r>
            <w:r>
              <w:rPr>
                <w:rFonts w:eastAsia="Times New Roman" w:cs="Times New Roman"/>
                <w:color w:val="000000"/>
              </w:rPr>
              <w:t>124</w:t>
            </w:r>
            <w:r w:rsidRPr="00735302">
              <w:rPr>
                <w:rFonts w:eastAsia="Times New Roman" w:cs="Times New Roman"/>
                <w:color w:val="000000"/>
              </w:rPr>
              <w:t xml:space="preserve"> units </w:t>
            </w:r>
            <w:r>
              <w:rPr>
                <w:rFonts w:eastAsia="Times New Roman" w:cs="Times New Roman"/>
                <w:color w:val="000000"/>
              </w:rPr>
              <w:t>and unit mix as the traditional original design</w:t>
            </w:r>
            <w:r w:rsidRPr="00735302">
              <w:rPr>
                <w:rFonts w:eastAsia="Times New Roman" w:cs="Times New Roman"/>
                <w:color w:val="000000"/>
              </w:rPr>
              <w:t xml:space="preserve">. </w:t>
            </w:r>
          </w:p>
        </w:tc>
      </w:tr>
      <w:tr w:rsidR="00C05EC6" w:rsidRPr="00735302" w14:paraId="5F6143C0" w14:textId="77777777" w:rsidTr="00EB5675">
        <w:trPr>
          <w:trHeight w:val="12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0918" w14:textId="77777777" w:rsidR="00C05EC6" w:rsidRPr="00735302" w:rsidRDefault="00C05EC6" w:rsidP="009D0AE4">
            <w:pPr>
              <w:spacing w:after="0" w:line="240" w:lineRule="auto"/>
              <w:rPr>
                <w:b/>
                <w:bCs/>
              </w:rPr>
            </w:pPr>
            <w:r w:rsidRPr="002F077A">
              <w:rPr>
                <w:b/>
                <w:bCs/>
              </w:rPr>
              <w:t xml:space="preserve">Sustainability: </w:t>
            </w:r>
            <w:r w:rsidRPr="002F077A">
              <w:t>5 = Project readily supports Net Zero Energy (NZE) and PHIUS with minimal site-built upgrades. 0 = Project not viable for high-performance design or renewable energy integration.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FC14D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769CF" w14:textId="77777777" w:rsidR="00C05EC6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8304F1" w14:textId="77777777" w:rsidR="00C05EC6" w:rsidRPr="00F67F1D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22815">
              <w:rPr>
                <w:rFonts w:eastAsia="Times New Roman" w:cs="Times New Roman"/>
                <w:color w:val="000000"/>
              </w:rPr>
              <w:t xml:space="preserve">Score of </w:t>
            </w:r>
            <w:r>
              <w:rPr>
                <w:rFonts w:eastAsia="Times New Roman" w:cs="Times New Roman"/>
                <w:color w:val="000000"/>
              </w:rPr>
              <w:t>5</w:t>
            </w:r>
            <w:r w:rsidRPr="00522815">
              <w:rPr>
                <w:rFonts w:eastAsia="Times New Roman" w:cs="Times New Roman"/>
                <w:color w:val="000000"/>
              </w:rPr>
              <w:t xml:space="preserve">/5 due to strong alignment with PHIUS and Net Zero Energy goals through modular design. </w:t>
            </w:r>
            <w:r>
              <w:rPr>
                <w:rFonts w:eastAsia="Times New Roman" w:cs="Times New Roman"/>
                <w:color w:val="000000"/>
              </w:rPr>
              <w:t xml:space="preserve">Will require enhancements to foundation, walls, roof, windows, HVAC &amp; lighting in addition to the investment in batteries &amp; solar power.  Although these enhancements are likely to be the same for modular or site built, modular construction can reduce the waste generated &amp; increase installation quality. </w:t>
            </w:r>
          </w:p>
        </w:tc>
      </w:tr>
      <w:tr w:rsidR="00C05EC6" w:rsidRPr="00735302" w14:paraId="7C118F13" w14:textId="77777777" w:rsidTr="00EB5675">
        <w:trPr>
          <w:trHeight w:val="12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116A" w14:textId="77777777" w:rsidR="00C05EC6" w:rsidRPr="00735302" w:rsidRDefault="00C05EC6" w:rsidP="009D0AE4">
            <w:pPr>
              <w:spacing w:after="0" w:line="240" w:lineRule="auto"/>
            </w:pPr>
            <w:r w:rsidRPr="00735302">
              <w:rPr>
                <w:b/>
                <w:bCs/>
              </w:rPr>
              <w:t>Cost</w:t>
            </w:r>
            <w:r w:rsidRPr="00735302">
              <w:t>: 5 = Modular is 10%+ cheaper than s</w:t>
            </w:r>
            <w:r>
              <w:t>ite</w:t>
            </w:r>
            <w:r w:rsidRPr="00735302">
              <w:t>-built; 0 = Modular is 5%+ more expensive than s</w:t>
            </w:r>
            <w:r>
              <w:t>ite-</w:t>
            </w:r>
            <w:r w:rsidRPr="00735302">
              <w:t>built.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5E23A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20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4B94B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352D23" w14:textId="77777777" w:rsidR="00C05EC6" w:rsidRPr="00735302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A3560">
              <w:t>$62.7M ($404/sf; $506K/unit</w:t>
            </w:r>
            <w:r w:rsidRPr="006A3560">
              <w:rPr>
                <w:rFonts w:eastAsia="Times New Roman" w:cs="Times New Roman"/>
                <w:color w:val="000000"/>
              </w:rPr>
              <w:t>.</w:t>
            </w:r>
            <w:r w:rsidRPr="00735302">
              <w:rPr>
                <w:rFonts w:eastAsia="Times New Roman" w:cs="Times New Roman"/>
                <w:color w:val="000000"/>
              </w:rPr>
              <w:t xml:space="preserve">  Prevailing Wage: </w:t>
            </w:r>
            <w:r>
              <w:rPr>
                <w:rFonts w:eastAsia="Times New Roman" w:cs="Times New Roman"/>
                <w:color w:val="000000"/>
              </w:rPr>
              <w:t>1.2</w:t>
            </w:r>
            <w:r w:rsidRPr="00735302">
              <w:rPr>
                <w:rFonts w:eastAsia="Times New Roman" w:cs="Times New Roman"/>
                <w:color w:val="000000"/>
              </w:rPr>
              <w:t xml:space="preserve">% savings over </w:t>
            </w:r>
            <w:r w:rsidRPr="005658CC">
              <w:rPr>
                <w:rFonts w:eastAsia="Times New Roman" w:cs="Times New Roman"/>
                <w:color w:val="000000"/>
              </w:rPr>
              <w:t>site-built</w:t>
            </w:r>
            <w:r w:rsidRPr="00735302">
              <w:rPr>
                <w:rFonts w:eastAsia="Times New Roman" w:cs="Times New Roman"/>
                <w:color w:val="000000"/>
              </w:rPr>
              <w:t xml:space="preserve"> </w:t>
            </w:r>
            <w:r w:rsidRPr="00735302">
              <w:rPr>
                <w:rFonts w:eastAsia="Times New Roman" w:cs="Times New Roman"/>
                <w:color w:val="000000"/>
              </w:rPr>
              <w:br/>
              <w:t xml:space="preserve">Score of 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735302">
              <w:rPr>
                <w:rFonts w:eastAsia="Times New Roman" w:cs="Times New Roman"/>
                <w:color w:val="000000"/>
              </w:rPr>
              <w:t xml:space="preserve">/5 since modular is cheaper than </w:t>
            </w:r>
            <w:r w:rsidRPr="005658CC">
              <w:rPr>
                <w:rFonts w:eastAsia="Times New Roman" w:cs="Times New Roman"/>
                <w:color w:val="000000"/>
              </w:rPr>
              <w:t>site-built</w:t>
            </w:r>
            <w:r w:rsidRPr="00735302">
              <w:rPr>
                <w:rFonts w:eastAsia="Times New Roman" w:cs="Times New Roman"/>
                <w:color w:val="000000"/>
              </w:rPr>
              <w:t xml:space="preserve">. 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</w:rPr>
              <w:t>Cost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for sustainability enhancements have not been considered at this stage. </w:t>
            </w:r>
          </w:p>
        </w:tc>
      </w:tr>
      <w:tr w:rsidR="00C05EC6" w:rsidRPr="00735302" w14:paraId="3CBA7E2D" w14:textId="77777777" w:rsidTr="00EB5675">
        <w:trPr>
          <w:trHeight w:val="296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B361" w14:textId="77777777" w:rsidR="00C05EC6" w:rsidRPr="00735302" w:rsidRDefault="00C05EC6" w:rsidP="009D0AE4">
            <w:pPr>
              <w:spacing w:after="0" w:line="240" w:lineRule="auto"/>
            </w:pPr>
            <w:r w:rsidRPr="00735302">
              <w:rPr>
                <w:b/>
                <w:bCs/>
              </w:rPr>
              <w:t>Logistics</w:t>
            </w:r>
            <w:r w:rsidRPr="00735302">
              <w:t>: 5 =No transportation or setting constraints.  0 = Not possible to reach or set the site.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0643B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15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21D07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0571B" w14:textId="77777777" w:rsidR="00C05EC6" w:rsidRPr="00735302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35302">
              <w:rPr>
                <w:rFonts w:eastAsia="Times New Roman" w:cs="Times New Roman"/>
                <w:color w:val="000000"/>
              </w:rPr>
              <w:t xml:space="preserve">Score of </w:t>
            </w:r>
            <w:r>
              <w:rPr>
                <w:rFonts w:eastAsia="Times New Roman" w:cs="Times New Roman"/>
                <w:color w:val="000000"/>
              </w:rPr>
              <w:t>5</w:t>
            </w:r>
            <w:r w:rsidRPr="00735302">
              <w:rPr>
                <w:rFonts w:eastAsia="Times New Roman" w:cs="Times New Roman"/>
                <w:color w:val="000000"/>
              </w:rPr>
              <w:t xml:space="preserve">/5 due to </w:t>
            </w:r>
            <w:r>
              <w:rPr>
                <w:rFonts w:eastAsia="Times New Roman" w:cs="Times New Roman"/>
                <w:color w:val="000000"/>
              </w:rPr>
              <w:t>easy access from the highway and available open space</w:t>
            </w:r>
            <w:r w:rsidRPr="0073530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for the </w:t>
            </w:r>
            <w:r w:rsidRPr="00735302">
              <w:rPr>
                <w:rFonts w:eastAsia="Times New Roman" w:cs="Times New Roman"/>
                <w:color w:val="000000"/>
              </w:rPr>
              <w:t xml:space="preserve">staging site. </w:t>
            </w:r>
          </w:p>
        </w:tc>
      </w:tr>
      <w:tr w:rsidR="00C05EC6" w:rsidRPr="00735302" w14:paraId="6321B35C" w14:textId="77777777" w:rsidTr="00EB5675">
        <w:trPr>
          <w:trHeight w:val="12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63E" w14:textId="77777777" w:rsidR="00C05EC6" w:rsidRPr="00735302" w:rsidRDefault="00C05EC6" w:rsidP="009D0AE4">
            <w:pPr>
              <w:spacing w:after="0" w:line="240" w:lineRule="auto"/>
            </w:pPr>
            <w:r w:rsidRPr="00735302">
              <w:rPr>
                <w:b/>
                <w:bCs/>
              </w:rPr>
              <w:t>Time</w:t>
            </w:r>
            <w:r w:rsidRPr="00735302">
              <w:t xml:space="preserve">: 5 = Modular saves over 6 months of construction time.  0 = Modular is </w:t>
            </w:r>
            <w:r>
              <w:t xml:space="preserve">the </w:t>
            </w:r>
            <w:r w:rsidRPr="00735302">
              <w:t xml:space="preserve">same time as </w:t>
            </w:r>
            <w:r>
              <w:t>site built</w:t>
            </w:r>
            <w:r w:rsidRPr="00735302"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476D2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10</w:t>
            </w:r>
            <w:r w:rsidRPr="00735302">
              <w:rPr>
                <w:rFonts w:ascii="Aptos Narrow" w:eastAsia="Times New Roman" w:hAnsi="Aptos Narrow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F1827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5E5D0B" w14:textId="77777777" w:rsidR="00C05EC6" w:rsidRPr="00F67F1D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67F1D">
              <w:rPr>
                <w:rFonts w:eastAsia="Times New Roman" w:cs="Times New Roman"/>
                <w:color w:val="000000"/>
              </w:rPr>
              <w:t>9 months design + construction using modular approach vs 13 months for site built.</w:t>
            </w:r>
          </w:p>
          <w:p w14:paraId="4E2456C5" w14:textId="77777777" w:rsidR="00C05EC6" w:rsidRPr="00735302" w:rsidRDefault="00C05EC6" w:rsidP="009D0AE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67F1D">
              <w:rPr>
                <w:rFonts w:eastAsia="Times New Roman" w:cs="Times New Roman"/>
                <w:color w:val="000000"/>
              </w:rPr>
              <w:t xml:space="preserve">Score of 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F67F1D">
              <w:rPr>
                <w:rFonts w:eastAsia="Times New Roman" w:cs="Times New Roman"/>
                <w:color w:val="000000"/>
              </w:rPr>
              <w:t xml:space="preserve">/5 due to savings of 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F67F1D">
              <w:rPr>
                <w:rFonts w:eastAsia="Times New Roman" w:cs="Times New Roman"/>
                <w:color w:val="000000"/>
              </w:rPr>
              <w:t xml:space="preserve"> months.</w:t>
            </w:r>
          </w:p>
        </w:tc>
      </w:tr>
      <w:tr w:rsidR="00C05EC6" w:rsidRPr="00735302" w14:paraId="14CDA1E0" w14:textId="77777777" w:rsidTr="00EB5675">
        <w:trPr>
          <w:trHeight w:val="9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AA90" w14:textId="77777777" w:rsidR="00C05EC6" w:rsidRPr="00735302" w:rsidRDefault="00C05EC6" w:rsidP="009D0AE4">
            <w:pPr>
              <w:spacing w:after="0" w:line="240" w:lineRule="auto"/>
            </w:pPr>
            <w:r w:rsidRPr="00735302">
              <w:rPr>
                <w:b/>
                <w:bCs/>
              </w:rPr>
              <w:t>Final Score</w:t>
            </w:r>
            <w:r w:rsidRPr="00735302">
              <w:t>: Go on Modular if none of the criteria =</w:t>
            </w:r>
            <w:r>
              <w:t xml:space="preserve"> </w:t>
            </w:r>
            <w:r w:rsidRPr="00735302">
              <w:t>0 &amp; weighted average &gt;2.5.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E1D7F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BDE5A0A" w14:textId="77777777" w:rsidR="00C05EC6" w:rsidRPr="00735302" w:rsidRDefault="00C05EC6" w:rsidP="009D0A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4.5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127B8" w14:textId="77777777" w:rsidR="00C05EC6" w:rsidRPr="00735302" w:rsidRDefault="00C05EC6" w:rsidP="009D0A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735302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</w:tbl>
    <w:p w14:paraId="213B2D72" w14:textId="77777777" w:rsidR="009667EA" w:rsidRDefault="009667EA"/>
    <w:sectPr w:rsidR="0096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C681E"/>
    <w:multiLevelType w:val="hybridMultilevel"/>
    <w:tmpl w:val="290AD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75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C6"/>
    <w:rsid w:val="00354425"/>
    <w:rsid w:val="003E1536"/>
    <w:rsid w:val="00466C58"/>
    <w:rsid w:val="00800ED5"/>
    <w:rsid w:val="00895528"/>
    <w:rsid w:val="009667EA"/>
    <w:rsid w:val="00C05EC6"/>
    <w:rsid w:val="00E474EB"/>
    <w:rsid w:val="00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7C6C"/>
  <w15:chartTrackingRefBased/>
  <w15:docId w15:val="{DA984591-39BB-4EE2-BC55-4D1FFFAB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C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B567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Mahadev</dc:creator>
  <cp:keywords/>
  <dc:description/>
  <cp:lastModifiedBy>RJ Mahadev</cp:lastModifiedBy>
  <cp:revision>3</cp:revision>
  <dcterms:created xsi:type="dcterms:W3CDTF">2025-08-10T14:28:00Z</dcterms:created>
  <dcterms:modified xsi:type="dcterms:W3CDTF">2025-08-10T14:33:00Z</dcterms:modified>
</cp:coreProperties>
</file>