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9E51C" w14:textId="18217D6D" w:rsidR="008944E8" w:rsidRPr="008944E8" w:rsidRDefault="008944E8" w:rsidP="008944E8">
      <w:pPr>
        <w:spacing w:after="0"/>
        <w:jc w:val="right"/>
        <w:rPr>
          <w:rFonts w:ascii="Calibri" w:hAnsi="Calibri" w:cstheme="minorHAnsi"/>
          <w:color w:val="000000" w:themeColor="text1"/>
          <w:lang w:val="nb-NO"/>
        </w:rPr>
      </w:pPr>
      <w:r>
        <w:rPr>
          <w:rFonts w:ascii="Calibri" w:hAnsi="Calibri" w:cstheme="minorHAnsi"/>
          <w:color w:val="000000" w:themeColor="text1"/>
          <w:lang w:val="nb-NO"/>
        </w:rPr>
        <w:t>Forfatter</w:t>
      </w:r>
      <w:r w:rsidRPr="008944E8">
        <w:rPr>
          <w:rFonts w:ascii="Calibri" w:hAnsi="Calibri" w:cstheme="minorHAnsi"/>
          <w:color w:val="000000" w:themeColor="text1"/>
          <w:lang w:val="nb-NO"/>
        </w:rPr>
        <w:t>:</w:t>
      </w:r>
      <w:r>
        <w:rPr>
          <w:rFonts w:ascii="Calibri" w:hAnsi="Calibri" w:cstheme="minorHAnsi"/>
          <w:color w:val="000000" w:themeColor="text1"/>
          <w:lang w:val="nb-NO"/>
        </w:rPr>
        <w:t xml:space="preserve"> Snorre Ledal</w:t>
      </w:r>
    </w:p>
    <w:p w14:paraId="64E726E8" w14:textId="77777777" w:rsidR="008944E8" w:rsidRPr="008944E8" w:rsidRDefault="008944E8" w:rsidP="008944E8">
      <w:pPr>
        <w:spacing w:before="120" w:after="0"/>
        <w:jc w:val="center"/>
        <w:rPr>
          <w:rFonts w:ascii="Calibri" w:eastAsia="Times New Roman" w:hAnsi="Calibri" w:cs="Calibri"/>
          <w:color w:val="FF0000"/>
          <w:lang w:val="nb-NO" w:eastAsia="nb-NO"/>
        </w:rPr>
      </w:pPr>
    </w:p>
    <w:p w14:paraId="12CC73EA" w14:textId="585D7F6F" w:rsidR="008944E8" w:rsidRPr="008944E8" w:rsidRDefault="008944E8" w:rsidP="008944E8">
      <w:pPr>
        <w:spacing w:before="120" w:after="0"/>
        <w:jc w:val="center"/>
        <w:rPr>
          <w:rFonts w:ascii="Calibri" w:hAnsi="Calibri" w:cstheme="minorHAnsi"/>
          <w:color w:val="000000" w:themeColor="text1"/>
          <w:lang w:val="nb-NO"/>
        </w:rPr>
      </w:pPr>
      <w:r w:rsidRPr="008944E8">
        <w:rPr>
          <w:rFonts w:ascii="Calibri" w:hAnsi="Calibri" w:cstheme="minorHAnsi"/>
          <w:color w:val="000000" w:themeColor="text1"/>
          <w:lang w:val="nb-NO"/>
        </w:rPr>
        <w:t>Emnekode:</w:t>
      </w:r>
      <w:r>
        <w:rPr>
          <w:rFonts w:ascii="Calibri" w:hAnsi="Calibri" w:cstheme="minorHAnsi"/>
          <w:color w:val="000000" w:themeColor="text1"/>
          <w:lang w:val="nb-NO"/>
        </w:rPr>
        <w:t xml:space="preserve"> TK2100</w:t>
      </w:r>
    </w:p>
    <w:p w14:paraId="4887A57C" w14:textId="455286D7" w:rsidR="008944E8" w:rsidRPr="008944E8" w:rsidRDefault="008944E8" w:rsidP="008944E8">
      <w:pPr>
        <w:spacing w:before="120" w:after="0"/>
        <w:jc w:val="center"/>
        <w:rPr>
          <w:rFonts w:ascii="Calibri" w:hAnsi="Calibri" w:cstheme="minorHAnsi"/>
          <w:color w:val="C00000"/>
          <w:lang w:val="nb-NO"/>
        </w:rPr>
      </w:pPr>
      <w:r w:rsidRPr="008944E8">
        <w:rPr>
          <w:rFonts w:ascii="Calibri" w:hAnsi="Calibri" w:cstheme="minorHAnsi"/>
          <w:color w:val="000000" w:themeColor="text1"/>
          <w:lang w:val="nb-NO"/>
        </w:rPr>
        <w:t>Emnenavn:</w:t>
      </w:r>
      <w:r w:rsidR="009B7F6A">
        <w:rPr>
          <w:rFonts w:ascii="Calibri" w:hAnsi="Calibri" w:cstheme="minorHAnsi"/>
          <w:color w:val="000000" w:themeColor="text1"/>
          <w:lang w:val="nb-NO"/>
        </w:rPr>
        <w:t xml:space="preserve"> </w:t>
      </w:r>
      <w:r w:rsidR="009B7F6A" w:rsidRPr="009B7F6A">
        <w:rPr>
          <w:rFonts w:ascii="Calibri" w:hAnsi="Calibri" w:cstheme="minorHAnsi"/>
          <w:color w:val="000000" w:themeColor="text1"/>
          <w:lang w:val="nb-NO"/>
        </w:rPr>
        <w:t>Informasjonssikkerhet</w:t>
      </w:r>
    </w:p>
    <w:p w14:paraId="16E458D8" w14:textId="4E33279E" w:rsidR="008944E8" w:rsidRPr="008944E8" w:rsidRDefault="008944E8" w:rsidP="008944E8">
      <w:pPr>
        <w:spacing w:before="120" w:after="0"/>
        <w:jc w:val="center"/>
        <w:rPr>
          <w:rFonts w:ascii="Calibri" w:hAnsi="Calibri" w:cstheme="minorHAnsi"/>
          <w:color w:val="C00000"/>
          <w:lang w:val="nb-NO"/>
        </w:rPr>
      </w:pPr>
      <w:r w:rsidRPr="008944E8">
        <w:rPr>
          <w:rFonts w:ascii="Calibri" w:hAnsi="Calibri" w:cstheme="minorHAnsi"/>
          <w:color w:val="000000" w:themeColor="text1"/>
          <w:lang w:val="nb-NO"/>
        </w:rPr>
        <w:t>Innleveringsdato</w:t>
      </w:r>
      <w:r w:rsidR="00872F95">
        <w:rPr>
          <w:rFonts w:ascii="Calibri" w:hAnsi="Calibri" w:cstheme="minorHAnsi"/>
          <w:color w:val="000000" w:themeColor="text1"/>
          <w:lang w:val="nb-NO"/>
        </w:rPr>
        <w:t>: 7. april 2022</w:t>
      </w:r>
    </w:p>
    <w:p w14:paraId="65708B61" w14:textId="77777777" w:rsidR="008944E8" w:rsidRPr="008944E8" w:rsidRDefault="008944E8" w:rsidP="008944E8">
      <w:pPr>
        <w:spacing w:after="0"/>
        <w:jc w:val="center"/>
        <w:rPr>
          <w:rFonts w:ascii="Calibri" w:hAnsi="Calibri" w:cstheme="minorHAnsi"/>
          <w:color w:val="000000" w:themeColor="text1"/>
          <w:lang w:val="nb-NO"/>
        </w:rPr>
      </w:pPr>
    </w:p>
    <w:p w14:paraId="299FFFFA" w14:textId="2000D07A" w:rsidR="008944E8" w:rsidRDefault="008944E8" w:rsidP="008944E8">
      <w:pPr>
        <w:spacing w:after="0"/>
        <w:jc w:val="center"/>
        <w:rPr>
          <w:rFonts w:ascii="Calibri" w:hAnsi="Calibri"/>
          <w:color w:val="000000" w:themeColor="text1"/>
          <w:lang w:val="nb-NO"/>
        </w:rPr>
      </w:pPr>
      <w:r w:rsidRPr="008944E8">
        <w:rPr>
          <w:rFonts w:ascii="Calibri" w:hAnsi="Calibri"/>
          <w:color w:val="000000" w:themeColor="text1"/>
          <w:lang w:val="nb-NO"/>
        </w:rPr>
        <w:t>Arbeidskrav</w:t>
      </w:r>
    </w:p>
    <w:p w14:paraId="76825942" w14:textId="77777777" w:rsidR="00872F95" w:rsidRPr="008944E8" w:rsidRDefault="00872F95" w:rsidP="008944E8">
      <w:pPr>
        <w:spacing w:after="0"/>
        <w:jc w:val="center"/>
        <w:rPr>
          <w:rFonts w:ascii="Calibri" w:hAnsi="Calibri"/>
          <w:color w:val="000000" w:themeColor="text1"/>
          <w:lang w:val="nb-NO"/>
        </w:rPr>
      </w:pPr>
    </w:p>
    <w:p w14:paraId="47D60354" w14:textId="77777777" w:rsidR="008944E8" w:rsidRPr="008944E8" w:rsidRDefault="008944E8" w:rsidP="008944E8">
      <w:pPr>
        <w:spacing w:after="0"/>
        <w:jc w:val="center"/>
        <w:rPr>
          <w:rFonts w:ascii="Calibri" w:hAnsi="Calibri" w:cstheme="minorHAnsi"/>
          <w:color w:val="FF0000"/>
          <w:lang w:val="nb-NO"/>
        </w:rPr>
      </w:pPr>
    </w:p>
    <w:p w14:paraId="784A8DCC" w14:textId="77777777" w:rsidR="008944E8" w:rsidRPr="00D24894" w:rsidRDefault="008944E8" w:rsidP="008944E8">
      <w:pPr>
        <w:spacing w:after="0"/>
        <w:jc w:val="center"/>
        <w:rPr>
          <w:rFonts w:ascii="Calibri" w:hAnsi="Calibri" w:cstheme="minorHAnsi"/>
          <w:color w:val="000000" w:themeColor="text1"/>
        </w:rPr>
      </w:pPr>
      <w:r w:rsidRPr="003E5512">
        <w:rPr>
          <w:noProof/>
        </w:rPr>
        <w:drawing>
          <wp:inline distT="0" distB="0" distL="0" distR="0" wp14:anchorId="2F967442" wp14:editId="39F6DF45">
            <wp:extent cx="1379621" cy="598243"/>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1511" cy="607735"/>
                    </a:xfrm>
                    <a:prstGeom prst="rect">
                      <a:avLst/>
                    </a:prstGeom>
                  </pic:spPr>
                </pic:pic>
              </a:graphicData>
            </a:graphic>
          </wp:inline>
        </w:drawing>
      </w:r>
    </w:p>
    <w:p w14:paraId="5F2EB49B" w14:textId="77777777" w:rsidR="008944E8" w:rsidRPr="00D24894" w:rsidRDefault="008944E8" w:rsidP="008944E8">
      <w:pPr>
        <w:spacing w:after="0"/>
        <w:jc w:val="center"/>
        <w:rPr>
          <w:rFonts w:ascii="Calibri" w:hAnsi="Calibri" w:cstheme="minorHAnsi"/>
          <w:color w:val="000000" w:themeColor="text1"/>
        </w:rPr>
      </w:pPr>
    </w:p>
    <w:p w14:paraId="1DD394EC" w14:textId="77777777" w:rsidR="008944E8" w:rsidRPr="008944E8" w:rsidRDefault="008944E8" w:rsidP="008944E8">
      <w:pPr>
        <w:spacing w:after="0"/>
        <w:jc w:val="center"/>
        <w:rPr>
          <w:rFonts w:ascii="Calibri" w:hAnsi="Calibri"/>
          <w:color w:val="000000" w:themeColor="text1"/>
          <w:lang w:val="nb-NO"/>
        </w:rPr>
      </w:pPr>
      <w:r w:rsidRPr="008944E8">
        <w:rPr>
          <w:rFonts w:ascii="Calibri" w:hAnsi="Calibri"/>
          <w:color w:val="000000" w:themeColor="text1"/>
          <w:lang w:val="nb-NO"/>
        </w:rPr>
        <w:t>Høyskolen Kristiania</w:t>
      </w:r>
    </w:p>
    <w:p w14:paraId="5904E9D0" w14:textId="77777777" w:rsidR="008944E8" w:rsidRPr="008944E8" w:rsidRDefault="008944E8" w:rsidP="008944E8">
      <w:pPr>
        <w:spacing w:after="0"/>
        <w:rPr>
          <w:rFonts w:ascii="Calibri" w:hAnsi="Calibri" w:cstheme="minorHAnsi"/>
          <w:color w:val="000000" w:themeColor="text1"/>
          <w:lang w:val="nb-NO"/>
        </w:rPr>
      </w:pPr>
    </w:p>
    <w:p w14:paraId="757B0662" w14:textId="77D8A605" w:rsidR="00872F95" w:rsidRPr="00872F95" w:rsidRDefault="008944E8" w:rsidP="00872F95">
      <w:pPr>
        <w:spacing w:after="0"/>
        <w:jc w:val="center"/>
        <w:rPr>
          <w:rFonts w:ascii="Calibri" w:hAnsi="Calibri" w:cstheme="minorHAnsi"/>
          <w:color w:val="000000" w:themeColor="text1"/>
          <w:lang w:val="nb-NO"/>
        </w:rPr>
      </w:pPr>
      <w:r w:rsidRPr="008944E8">
        <w:rPr>
          <w:rFonts w:ascii="Calibri" w:hAnsi="Calibri" w:cstheme="minorHAnsi"/>
          <w:color w:val="000000" w:themeColor="text1"/>
          <w:lang w:val="nb-NO"/>
        </w:rPr>
        <w:t>Semester</w:t>
      </w:r>
      <w:r w:rsidR="00872F95">
        <w:rPr>
          <w:rFonts w:ascii="Calibri" w:hAnsi="Calibri" w:cstheme="minorHAnsi"/>
          <w:color w:val="000000" w:themeColor="text1"/>
          <w:lang w:val="nb-NO"/>
        </w:rPr>
        <w:t xml:space="preserve"> Vår 2022</w:t>
      </w:r>
    </w:p>
    <w:p w14:paraId="62F69234" w14:textId="77777777" w:rsidR="008944E8" w:rsidRPr="008944E8" w:rsidRDefault="008944E8" w:rsidP="008944E8">
      <w:pPr>
        <w:spacing w:after="0"/>
        <w:jc w:val="center"/>
        <w:rPr>
          <w:rFonts w:ascii="Calibri" w:hAnsi="Calibri" w:cstheme="minorHAnsi"/>
          <w:color w:val="C00000"/>
          <w:lang w:val="nb-NO"/>
        </w:rPr>
      </w:pPr>
    </w:p>
    <w:p w14:paraId="2853BD6B" w14:textId="77777777" w:rsidR="008944E8" w:rsidRPr="008944E8" w:rsidRDefault="008944E8" w:rsidP="008944E8">
      <w:pPr>
        <w:spacing w:after="0"/>
        <w:jc w:val="center"/>
        <w:rPr>
          <w:rFonts w:ascii="Calibri" w:hAnsi="Calibri"/>
          <w:color w:val="000000" w:themeColor="text1"/>
          <w:lang w:val="nb-NO"/>
        </w:rPr>
      </w:pPr>
      <w:r w:rsidRPr="008944E8">
        <w:rPr>
          <w:rFonts w:ascii="Calibri" w:hAnsi="Calibri"/>
          <w:color w:val="000000" w:themeColor="text1"/>
          <w:lang w:val="nb-NO"/>
        </w:rPr>
        <w:t>Denne besvarelsen er gjennomført som en del av utdannelsen ved Høyskolen Kristiania. Høyskolen er ikke ansvarlig for oppgavens metoder, resultater, konklusjoner eller anbefalinger.</w:t>
      </w:r>
    </w:p>
    <w:p w14:paraId="4F524C67" w14:textId="77777777" w:rsidR="008944E8" w:rsidRDefault="008944E8">
      <w:pPr>
        <w:rPr>
          <w:sz w:val="24"/>
          <w:szCs w:val="24"/>
          <w:lang w:val="nb-NO"/>
        </w:rPr>
      </w:pPr>
      <w:r>
        <w:rPr>
          <w:sz w:val="24"/>
          <w:szCs w:val="24"/>
          <w:lang w:val="nb-NO"/>
        </w:rPr>
        <w:br w:type="page"/>
      </w:r>
    </w:p>
    <w:p w14:paraId="1DB10229" w14:textId="35E49D91" w:rsidR="00124D3A" w:rsidRDefault="003A595C" w:rsidP="00E72B4B">
      <w:pPr>
        <w:tabs>
          <w:tab w:val="left" w:pos="3624"/>
        </w:tabs>
        <w:spacing w:line="360" w:lineRule="auto"/>
        <w:jc w:val="center"/>
        <w:rPr>
          <w:sz w:val="24"/>
          <w:szCs w:val="24"/>
          <w:lang w:val="nb-NO"/>
        </w:rPr>
      </w:pPr>
      <w:r w:rsidRPr="00124D3A">
        <w:rPr>
          <w:sz w:val="24"/>
          <w:szCs w:val="24"/>
          <w:lang w:val="nb-NO"/>
        </w:rPr>
        <w:lastRenderedPageBreak/>
        <w:t>StuxNet</w:t>
      </w:r>
    </w:p>
    <w:p w14:paraId="542D6155" w14:textId="71683894" w:rsidR="00E72B4B" w:rsidRDefault="00E72B4B" w:rsidP="00E72B4B">
      <w:pPr>
        <w:tabs>
          <w:tab w:val="left" w:pos="3624"/>
        </w:tabs>
        <w:spacing w:line="360" w:lineRule="auto"/>
        <w:rPr>
          <w:lang w:val="nb-NO"/>
        </w:rPr>
      </w:pPr>
      <w:r>
        <w:rPr>
          <w:lang w:val="nb-NO"/>
        </w:rPr>
        <w:t xml:space="preserve">Et virus som har tjent sitt navn </w:t>
      </w:r>
      <w:r w:rsidR="00A61B80">
        <w:rPr>
          <w:lang w:val="nb-NO"/>
        </w:rPr>
        <w:t xml:space="preserve">med å være </w:t>
      </w:r>
      <w:r w:rsidR="004616C3">
        <w:rPr>
          <w:lang w:val="nb-NO"/>
        </w:rPr>
        <w:t xml:space="preserve">første i sitt slag og med sine presentasjoner den har </w:t>
      </w:r>
      <w:r w:rsidR="00823A0A">
        <w:rPr>
          <w:lang w:val="nb-NO"/>
        </w:rPr>
        <w:t>gjort.</w:t>
      </w:r>
      <w:r w:rsidR="00161CB6">
        <w:rPr>
          <w:lang w:val="nb-NO"/>
        </w:rPr>
        <w:t xml:space="preserve"> </w:t>
      </w:r>
      <w:r w:rsidR="00AA7666">
        <w:rPr>
          <w:lang w:val="nb-NO"/>
        </w:rPr>
        <w:t xml:space="preserve">Den skapte stor internasjonal oppmerksomhet kort tid etter sitt funn og </w:t>
      </w:r>
      <w:r w:rsidR="00AB6D91">
        <w:rPr>
          <w:lang w:val="nb-NO"/>
        </w:rPr>
        <w:t>gjorde større fysiske skade</w:t>
      </w:r>
      <w:r w:rsidR="000367F3">
        <w:rPr>
          <w:lang w:val="nb-NO"/>
        </w:rPr>
        <w:t>r</w:t>
      </w:r>
      <w:r w:rsidR="00AB6D91">
        <w:rPr>
          <w:lang w:val="nb-NO"/>
        </w:rPr>
        <w:t xml:space="preserve"> fra det mange tenkte </w:t>
      </w:r>
      <w:r w:rsidR="008C5864">
        <w:rPr>
          <w:lang w:val="nb-NO"/>
        </w:rPr>
        <w:t xml:space="preserve">var </w:t>
      </w:r>
      <w:r w:rsidR="00C91D27">
        <w:rPr>
          <w:lang w:val="nb-NO"/>
        </w:rPr>
        <w:t>en isolert verden</w:t>
      </w:r>
      <w:r w:rsidR="008C5864">
        <w:rPr>
          <w:lang w:val="nb-NO"/>
        </w:rPr>
        <w:t>, datamaskiner.</w:t>
      </w:r>
      <w:r w:rsidR="00C91D27">
        <w:rPr>
          <w:lang w:val="nb-NO"/>
        </w:rPr>
        <w:t xml:space="preserve"> </w:t>
      </w:r>
      <w:r w:rsidR="00252E1C">
        <w:rPr>
          <w:lang w:val="nb-NO"/>
        </w:rPr>
        <w:t xml:space="preserve">Trolig det største med </w:t>
      </w:r>
      <w:r w:rsidR="00E9456A">
        <w:rPr>
          <w:lang w:val="nb-NO"/>
        </w:rPr>
        <w:t xml:space="preserve">Stuxnet var bruker av 4 forskjellige </w:t>
      </w:r>
      <w:r w:rsidR="00606E3A">
        <w:rPr>
          <w:lang w:val="nb-NO"/>
        </w:rPr>
        <w:t xml:space="preserve">zero </w:t>
      </w:r>
      <w:proofErr w:type="spellStart"/>
      <w:r w:rsidR="00606E3A">
        <w:rPr>
          <w:lang w:val="nb-NO"/>
        </w:rPr>
        <w:t>day</w:t>
      </w:r>
      <w:proofErr w:type="spellEnd"/>
      <w:r w:rsidR="00606E3A">
        <w:rPr>
          <w:lang w:val="nb-NO"/>
        </w:rPr>
        <w:t xml:space="preserve"> </w:t>
      </w:r>
      <w:proofErr w:type="spellStart"/>
      <w:r w:rsidR="00606E3A">
        <w:rPr>
          <w:lang w:val="nb-NO"/>
        </w:rPr>
        <w:t>explo</w:t>
      </w:r>
      <w:r w:rsidR="006B2174">
        <w:rPr>
          <w:lang w:val="nb-NO"/>
        </w:rPr>
        <w:t>its</w:t>
      </w:r>
      <w:proofErr w:type="spellEnd"/>
      <w:r w:rsidR="00BA49AC">
        <w:rPr>
          <w:rStyle w:val="FootnoteReference"/>
          <w:lang w:val="nb-NO"/>
        </w:rPr>
        <w:footnoteReference w:id="1"/>
      </w:r>
      <w:r w:rsidR="00BA49AC">
        <w:rPr>
          <w:lang w:val="nb-NO"/>
        </w:rPr>
        <w:t>.</w:t>
      </w:r>
      <w:r w:rsidR="00E9456A">
        <w:rPr>
          <w:lang w:val="nb-NO"/>
        </w:rPr>
        <w:t xml:space="preserve"> </w:t>
      </w:r>
      <w:r w:rsidR="004F5825">
        <w:rPr>
          <w:lang w:val="nb-NO"/>
        </w:rPr>
        <w:t>Det</w:t>
      </w:r>
      <w:r w:rsidR="000367F3">
        <w:rPr>
          <w:lang w:val="nb-NO"/>
        </w:rPr>
        <w:t xml:space="preserve">te var første av sitt slag og </w:t>
      </w:r>
      <w:r w:rsidR="00032E19">
        <w:rPr>
          <w:lang w:val="nb-NO"/>
        </w:rPr>
        <w:t>tyder på at de som laget de</w:t>
      </w:r>
      <w:r w:rsidR="00CF5E98">
        <w:rPr>
          <w:lang w:val="nb-NO"/>
        </w:rPr>
        <w:t>nn</w:t>
      </w:r>
      <w:r w:rsidR="00032E19">
        <w:rPr>
          <w:lang w:val="nb-NO"/>
        </w:rPr>
        <w:t xml:space="preserve">e skadevaren </w:t>
      </w:r>
      <w:r w:rsidR="00725E91">
        <w:rPr>
          <w:lang w:val="nb-NO"/>
        </w:rPr>
        <w:t xml:space="preserve">la alle sine egg oppi en kurv for full effekt. </w:t>
      </w:r>
    </w:p>
    <w:p w14:paraId="55BF333D" w14:textId="496DE123" w:rsidR="000E08BA" w:rsidRDefault="000E08BA" w:rsidP="00E72B4B">
      <w:pPr>
        <w:tabs>
          <w:tab w:val="left" w:pos="3624"/>
        </w:tabs>
        <w:spacing w:line="360" w:lineRule="auto"/>
        <w:rPr>
          <w:lang w:val="nb-NO"/>
        </w:rPr>
      </w:pPr>
    </w:p>
    <w:p w14:paraId="3CB02CB0" w14:textId="114416D4" w:rsidR="009647DA" w:rsidRDefault="00645464" w:rsidP="00F91A20">
      <w:pPr>
        <w:tabs>
          <w:tab w:val="left" w:pos="3624"/>
        </w:tabs>
        <w:spacing w:line="360" w:lineRule="auto"/>
        <w:rPr>
          <w:lang w:val="nb-NO"/>
        </w:rPr>
      </w:pPr>
      <w:r>
        <w:rPr>
          <w:lang w:val="nb-NO"/>
        </w:rPr>
        <w:t>Den 17. juni 20</w:t>
      </w:r>
      <w:r w:rsidR="00B45CBF">
        <w:rPr>
          <w:lang w:val="nb-NO"/>
        </w:rPr>
        <w:t>10</w:t>
      </w:r>
      <w:r>
        <w:rPr>
          <w:lang w:val="nb-NO"/>
        </w:rPr>
        <w:t xml:space="preserve"> fikk sikkerhetsfirma </w:t>
      </w:r>
      <w:r w:rsidR="00880627">
        <w:rPr>
          <w:lang w:val="nb-NO"/>
        </w:rPr>
        <w:t xml:space="preserve">VirusBlokAda fra Hviterussland </w:t>
      </w:r>
      <w:r w:rsidR="00371B51">
        <w:rPr>
          <w:lang w:val="nb-NO"/>
        </w:rPr>
        <w:t>en epost om at serverne til en av kunde</w:t>
      </w:r>
      <w:r w:rsidR="000329FA">
        <w:rPr>
          <w:lang w:val="nb-NO"/>
        </w:rPr>
        <w:t>ne</w:t>
      </w:r>
      <w:r w:rsidR="00371B51">
        <w:rPr>
          <w:lang w:val="nb-NO"/>
        </w:rPr>
        <w:t xml:space="preserve"> har </w:t>
      </w:r>
      <w:r w:rsidR="001837D5">
        <w:rPr>
          <w:lang w:val="nb-NO"/>
        </w:rPr>
        <w:t>problemer</w:t>
      </w:r>
      <w:r w:rsidR="000329FA">
        <w:rPr>
          <w:lang w:val="nb-NO"/>
        </w:rPr>
        <w:t>,</w:t>
      </w:r>
      <w:r w:rsidR="001837D5">
        <w:rPr>
          <w:lang w:val="nb-NO"/>
        </w:rPr>
        <w:t xml:space="preserve"> </w:t>
      </w:r>
      <w:r w:rsidR="00EB1065">
        <w:rPr>
          <w:lang w:val="nb-NO"/>
        </w:rPr>
        <w:t>d</w:t>
      </w:r>
      <w:r w:rsidR="001837D5">
        <w:rPr>
          <w:lang w:val="nb-NO"/>
        </w:rPr>
        <w:t xml:space="preserve">et mistenkes at et virus stod bak dette. VirusBlokAda sendte ned </w:t>
      </w:r>
      <w:r w:rsidR="000F20F7">
        <w:rPr>
          <w:lang w:val="nb-NO"/>
        </w:rPr>
        <w:t>konsulent Sergey Ulasen ned for videre utbedring av problemet som har oppstått. Omtrent en uke etter Sergey hadde ankommet de fysiske serverne</w:t>
      </w:r>
      <w:r w:rsidR="008740C8">
        <w:rPr>
          <w:lang w:val="nb-NO"/>
        </w:rPr>
        <w:t xml:space="preserve">, ble det konkludert at serverne er </w:t>
      </w:r>
      <w:r w:rsidR="00813BB0">
        <w:rPr>
          <w:lang w:val="nb-NO"/>
        </w:rPr>
        <w:t>infisert</w:t>
      </w:r>
      <w:r w:rsidR="008740C8">
        <w:rPr>
          <w:lang w:val="nb-NO"/>
        </w:rPr>
        <w:t xml:space="preserve"> med </w:t>
      </w:r>
      <w:r w:rsidR="00A04EF0">
        <w:rPr>
          <w:lang w:val="nb-NO"/>
        </w:rPr>
        <w:t xml:space="preserve">et ukjent virus. </w:t>
      </w:r>
      <w:r w:rsidR="00A9183E">
        <w:rPr>
          <w:lang w:val="nb-NO"/>
        </w:rPr>
        <w:t>Det</w:t>
      </w:r>
      <w:r w:rsidR="00813BB0">
        <w:rPr>
          <w:lang w:val="nb-NO"/>
        </w:rPr>
        <w:t xml:space="preserve"> som var overraskende,</w:t>
      </w:r>
      <w:r w:rsidR="00A9183E">
        <w:rPr>
          <w:lang w:val="nb-NO"/>
        </w:rPr>
        <w:t xml:space="preserve"> </w:t>
      </w:r>
      <w:r w:rsidR="00813BB0">
        <w:rPr>
          <w:lang w:val="nb-NO"/>
        </w:rPr>
        <w:t>var at det ble</w:t>
      </w:r>
      <w:r w:rsidR="00A9183E">
        <w:rPr>
          <w:lang w:val="nb-NO"/>
        </w:rPr>
        <w:t xml:space="preserve"> funnet flere .SYS filer som </w:t>
      </w:r>
      <w:r w:rsidR="00872788">
        <w:rPr>
          <w:lang w:val="nb-NO"/>
        </w:rPr>
        <w:t>var signert med Realtek sine private sertifikat</w:t>
      </w:r>
      <w:r w:rsidR="00BA49AC">
        <w:rPr>
          <w:rStyle w:val="FootnoteReference"/>
          <w:lang w:val="nb-NO"/>
        </w:rPr>
        <w:footnoteReference w:id="2"/>
      </w:r>
      <w:r w:rsidR="00BA49AC">
        <w:rPr>
          <w:lang w:val="nb-NO"/>
        </w:rPr>
        <w:t>.</w:t>
      </w:r>
      <w:r w:rsidR="00872788">
        <w:rPr>
          <w:lang w:val="nb-NO"/>
        </w:rPr>
        <w:t xml:space="preserve"> </w:t>
      </w:r>
    </w:p>
    <w:p w14:paraId="36E964F4" w14:textId="77777777" w:rsidR="00B45CBF" w:rsidRDefault="00B45CBF" w:rsidP="00F91A20">
      <w:pPr>
        <w:tabs>
          <w:tab w:val="left" w:pos="3624"/>
        </w:tabs>
        <w:spacing w:line="360" w:lineRule="auto"/>
        <w:rPr>
          <w:lang w:val="nb-NO"/>
        </w:rPr>
      </w:pPr>
    </w:p>
    <w:p w14:paraId="5AAED1E1" w14:textId="634039D0" w:rsidR="0077089F" w:rsidRDefault="00685733" w:rsidP="00F91A20">
      <w:pPr>
        <w:tabs>
          <w:tab w:val="left" w:pos="3624"/>
        </w:tabs>
        <w:spacing w:line="360" w:lineRule="auto"/>
        <w:rPr>
          <w:lang w:val="nb-NO"/>
        </w:rPr>
      </w:pPr>
      <w:r>
        <w:rPr>
          <w:lang w:val="nb-NO"/>
        </w:rPr>
        <w:t xml:space="preserve">For å gi mer innhold til hva denne trusselen </w:t>
      </w:r>
      <w:r w:rsidR="00B87744">
        <w:rPr>
          <w:lang w:val="nb-NO"/>
        </w:rPr>
        <w:t>hadde klart å infiltrere</w:t>
      </w:r>
      <w:r w:rsidR="00077FB7">
        <w:rPr>
          <w:lang w:val="nb-NO"/>
        </w:rPr>
        <w:t xml:space="preserve">, må vi skjønne hva som har blitt påvirket. </w:t>
      </w:r>
      <w:r w:rsidR="004E5859">
        <w:rPr>
          <w:lang w:val="nb-NO"/>
        </w:rPr>
        <w:t xml:space="preserve">Vi snakker om SCADA PLC </w:t>
      </w:r>
      <w:r w:rsidR="009A5D58">
        <w:rPr>
          <w:lang w:val="nb-NO"/>
        </w:rPr>
        <w:t>(</w:t>
      </w:r>
      <w:proofErr w:type="spellStart"/>
      <w:r w:rsidR="00E33E28" w:rsidRPr="00E33E28">
        <w:rPr>
          <w:lang w:val="nb-NO"/>
        </w:rPr>
        <w:t>Supervisory</w:t>
      </w:r>
      <w:proofErr w:type="spellEnd"/>
      <w:r w:rsidR="00E33E28" w:rsidRPr="00E33E28">
        <w:rPr>
          <w:lang w:val="nb-NO"/>
        </w:rPr>
        <w:t xml:space="preserve"> </w:t>
      </w:r>
      <w:proofErr w:type="spellStart"/>
      <w:r w:rsidR="00E33E28" w:rsidRPr="00E33E28">
        <w:rPr>
          <w:lang w:val="nb-NO"/>
        </w:rPr>
        <w:t>control</w:t>
      </w:r>
      <w:proofErr w:type="spellEnd"/>
      <w:r w:rsidR="00E33E28" w:rsidRPr="00E33E28">
        <w:rPr>
          <w:lang w:val="nb-NO"/>
        </w:rPr>
        <w:t xml:space="preserve"> and data </w:t>
      </w:r>
      <w:proofErr w:type="spellStart"/>
      <w:r w:rsidR="00E33E28" w:rsidRPr="00E33E28">
        <w:rPr>
          <w:lang w:val="nb-NO"/>
        </w:rPr>
        <w:t>acquisition</w:t>
      </w:r>
      <w:proofErr w:type="spellEnd"/>
      <w:r w:rsidR="00BA49AC">
        <w:rPr>
          <w:rStyle w:val="FootnoteReference"/>
          <w:lang w:val="nb-NO"/>
        </w:rPr>
        <w:footnoteReference w:id="3"/>
      </w:r>
      <w:r w:rsidR="00BA49AC">
        <w:rPr>
          <w:lang w:val="nb-NO"/>
        </w:rPr>
        <w:t xml:space="preserve"> </w:t>
      </w:r>
      <w:r w:rsidR="00E33E28">
        <w:rPr>
          <w:lang w:val="nb-NO"/>
        </w:rPr>
        <w:t>og</w:t>
      </w:r>
      <w:r w:rsidR="00614BBE">
        <w:rPr>
          <w:lang w:val="nb-NO"/>
        </w:rPr>
        <w:t xml:space="preserve"> </w:t>
      </w:r>
      <w:proofErr w:type="spellStart"/>
      <w:r w:rsidR="00614BBE" w:rsidRPr="00614BBE">
        <w:rPr>
          <w:lang w:val="nb-NO"/>
        </w:rPr>
        <w:t>programmable</w:t>
      </w:r>
      <w:proofErr w:type="spellEnd"/>
      <w:r w:rsidR="00614BBE" w:rsidRPr="00614BBE">
        <w:rPr>
          <w:lang w:val="nb-NO"/>
        </w:rPr>
        <w:t xml:space="preserve"> </w:t>
      </w:r>
      <w:proofErr w:type="spellStart"/>
      <w:r w:rsidR="00614BBE" w:rsidRPr="00614BBE">
        <w:rPr>
          <w:lang w:val="nb-NO"/>
        </w:rPr>
        <w:t>logic</w:t>
      </w:r>
      <w:proofErr w:type="spellEnd"/>
      <w:r w:rsidR="00614BBE" w:rsidRPr="00614BBE">
        <w:rPr>
          <w:lang w:val="nb-NO"/>
        </w:rPr>
        <w:t xml:space="preserve"> </w:t>
      </w:r>
      <w:proofErr w:type="spellStart"/>
      <w:r w:rsidR="00614BBE" w:rsidRPr="00614BBE">
        <w:rPr>
          <w:lang w:val="nb-NO"/>
        </w:rPr>
        <w:t>controller</w:t>
      </w:r>
      <w:proofErr w:type="spellEnd"/>
      <w:r w:rsidR="00BA49AC">
        <w:rPr>
          <w:rStyle w:val="FootnoteReference"/>
          <w:lang w:val="nb-NO"/>
        </w:rPr>
        <w:footnoteReference w:id="4"/>
      </w:r>
      <w:r w:rsidR="00BA49AC">
        <w:rPr>
          <w:lang w:val="nb-NO"/>
        </w:rPr>
        <w:t>)</w:t>
      </w:r>
      <w:r w:rsidR="00F572F1">
        <w:rPr>
          <w:lang w:val="nb-NO"/>
        </w:rPr>
        <w:t xml:space="preserve"> </w:t>
      </w:r>
      <w:r w:rsidR="00F6379F">
        <w:rPr>
          <w:lang w:val="nb-NO"/>
        </w:rPr>
        <w:t>i kort</w:t>
      </w:r>
      <w:r w:rsidR="00500FBA">
        <w:rPr>
          <w:lang w:val="nb-NO"/>
        </w:rPr>
        <w:t>e trekk</w:t>
      </w:r>
      <w:r w:rsidR="00F6379F">
        <w:rPr>
          <w:lang w:val="nb-NO"/>
        </w:rPr>
        <w:t xml:space="preserve"> er</w:t>
      </w:r>
      <w:r w:rsidR="005D19C0">
        <w:rPr>
          <w:lang w:val="nb-NO"/>
        </w:rPr>
        <w:t xml:space="preserve"> dette</w:t>
      </w:r>
      <w:r w:rsidR="00F6379F">
        <w:rPr>
          <w:lang w:val="nb-NO"/>
        </w:rPr>
        <w:t xml:space="preserve"> datamaskiner laget for å drifte og styre meget store industrielle </w:t>
      </w:r>
      <w:r w:rsidR="00B22959">
        <w:rPr>
          <w:lang w:val="nb-NO"/>
        </w:rPr>
        <w:t>bygg og anlegg</w:t>
      </w:r>
      <w:r w:rsidR="00BA49AC">
        <w:rPr>
          <w:rStyle w:val="FootnoteReference"/>
          <w:lang w:val="nb-NO"/>
        </w:rPr>
        <w:footnoteReference w:id="5"/>
      </w:r>
      <w:r w:rsidR="00BA49AC">
        <w:rPr>
          <w:lang w:val="nb-NO"/>
        </w:rPr>
        <w:t>.</w:t>
      </w:r>
      <w:r w:rsidR="00C27F53">
        <w:rPr>
          <w:lang w:val="nb-NO"/>
        </w:rPr>
        <w:t xml:space="preserve"> Disse </w:t>
      </w:r>
      <w:r w:rsidR="00463E2B">
        <w:rPr>
          <w:lang w:val="nb-NO"/>
        </w:rPr>
        <w:t>spesialiserte maskinene som har blitt påvirket av Stuxnet</w:t>
      </w:r>
      <w:r w:rsidR="005D19C0">
        <w:rPr>
          <w:lang w:val="nb-NO"/>
        </w:rPr>
        <w:t>,</w:t>
      </w:r>
      <w:r w:rsidR="00463E2B">
        <w:rPr>
          <w:lang w:val="nb-NO"/>
        </w:rPr>
        <w:t xml:space="preserve"> er ansvarlig å drift atomreaktorer i Iran</w:t>
      </w:r>
      <w:r w:rsidR="007211F4">
        <w:rPr>
          <w:lang w:val="nb-NO"/>
        </w:rPr>
        <w:t xml:space="preserve">! </w:t>
      </w:r>
      <w:r w:rsidR="006D2993">
        <w:rPr>
          <w:lang w:val="nb-NO"/>
        </w:rPr>
        <w:t>H</w:t>
      </w:r>
      <w:r w:rsidR="006D2993" w:rsidRPr="006D2993">
        <w:rPr>
          <w:lang w:val="nb-NO"/>
        </w:rPr>
        <w:t xml:space="preserve">eldigvis </w:t>
      </w:r>
      <w:r w:rsidR="007211F4">
        <w:rPr>
          <w:lang w:val="nb-NO"/>
        </w:rPr>
        <w:t xml:space="preserve">var ikke målet å få en reaktor til å bryte ned </w:t>
      </w:r>
      <w:r w:rsidR="006F1361">
        <w:rPr>
          <w:lang w:val="nb-NO"/>
        </w:rPr>
        <w:t xml:space="preserve">å eksplodere, men i dette tilfelle å hindre </w:t>
      </w:r>
      <w:r w:rsidR="0093596B" w:rsidRPr="0093596B">
        <w:rPr>
          <w:lang w:val="nb-NO"/>
        </w:rPr>
        <w:t>berikelse</w:t>
      </w:r>
      <w:r w:rsidR="0093596B">
        <w:rPr>
          <w:lang w:val="nb-NO"/>
        </w:rPr>
        <w:t xml:space="preserve"> </w:t>
      </w:r>
      <w:r w:rsidR="006F1361">
        <w:rPr>
          <w:lang w:val="nb-NO"/>
        </w:rPr>
        <w:t>av uranium igjennom sentrifuger.</w:t>
      </w:r>
      <w:r w:rsidR="00F76AB8">
        <w:rPr>
          <w:lang w:val="nb-NO"/>
        </w:rPr>
        <w:t xml:space="preserve"> Hvordan klarte </w:t>
      </w:r>
      <w:r w:rsidR="001E215E">
        <w:rPr>
          <w:lang w:val="nb-NO"/>
        </w:rPr>
        <w:t>Stuxnet dette</w:t>
      </w:r>
      <w:r w:rsidR="00874418">
        <w:rPr>
          <w:lang w:val="nb-NO"/>
        </w:rPr>
        <w:t>?</w:t>
      </w:r>
      <w:r w:rsidR="001E215E">
        <w:rPr>
          <w:lang w:val="nb-NO"/>
        </w:rPr>
        <w:t xml:space="preserve"> med å benytte </w:t>
      </w:r>
      <w:proofErr w:type="spellStart"/>
      <w:r w:rsidR="001E215E">
        <w:rPr>
          <w:lang w:val="nb-NO"/>
        </w:rPr>
        <w:t>rootkit</w:t>
      </w:r>
      <w:proofErr w:type="spellEnd"/>
      <w:r w:rsidR="001E215E">
        <w:rPr>
          <w:lang w:val="nb-NO"/>
        </w:rPr>
        <w:t xml:space="preserve"> for å skjule seg selv og vise feile tall til </w:t>
      </w:r>
      <w:r w:rsidR="00874418">
        <w:rPr>
          <w:lang w:val="nb-NO"/>
        </w:rPr>
        <w:t xml:space="preserve">operatøren, men i virkeligheten drev </w:t>
      </w:r>
      <w:r w:rsidR="00B1393A">
        <w:rPr>
          <w:lang w:val="nb-NO"/>
        </w:rPr>
        <w:t xml:space="preserve">rotoren til sentrifugen og senket og øket hastigheten </w:t>
      </w:r>
      <w:r w:rsidR="002471A7">
        <w:rPr>
          <w:lang w:val="nb-NO"/>
        </w:rPr>
        <w:t>så hyppig at det brøt ned rotoren</w:t>
      </w:r>
      <w:r w:rsidR="00BA49AC">
        <w:rPr>
          <w:rStyle w:val="FootnoteReference"/>
          <w:lang w:val="nb-NO"/>
        </w:rPr>
        <w:footnoteReference w:id="6"/>
      </w:r>
      <w:r w:rsidR="00BA49AC">
        <w:rPr>
          <w:lang w:val="nb-NO"/>
        </w:rPr>
        <w:t>.</w:t>
      </w:r>
    </w:p>
    <w:p w14:paraId="76AE8176" w14:textId="77777777" w:rsidR="0077089F" w:rsidRDefault="0077089F" w:rsidP="00F91A20">
      <w:pPr>
        <w:tabs>
          <w:tab w:val="left" w:pos="3624"/>
        </w:tabs>
        <w:spacing w:line="360" w:lineRule="auto"/>
        <w:rPr>
          <w:lang w:val="nb-NO"/>
        </w:rPr>
      </w:pPr>
    </w:p>
    <w:p w14:paraId="068AB27D" w14:textId="77777777" w:rsidR="0077089F" w:rsidRDefault="0077089F" w:rsidP="00F91A20">
      <w:pPr>
        <w:tabs>
          <w:tab w:val="left" w:pos="3624"/>
        </w:tabs>
        <w:spacing w:line="360" w:lineRule="auto"/>
        <w:rPr>
          <w:lang w:val="nb-NO"/>
        </w:rPr>
      </w:pPr>
    </w:p>
    <w:p w14:paraId="75745730" w14:textId="77777777" w:rsidR="0077089F" w:rsidRDefault="0077089F" w:rsidP="00F91A20">
      <w:pPr>
        <w:tabs>
          <w:tab w:val="left" w:pos="3624"/>
        </w:tabs>
        <w:spacing w:line="360" w:lineRule="auto"/>
        <w:rPr>
          <w:lang w:val="nb-NO"/>
        </w:rPr>
      </w:pPr>
    </w:p>
    <w:p w14:paraId="3F69B9D0" w14:textId="23865938" w:rsidR="00B45CBF" w:rsidRDefault="00B45CBF" w:rsidP="00F91A20">
      <w:pPr>
        <w:tabs>
          <w:tab w:val="left" w:pos="3624"/>
        </w:tabs>
        <w:spacing w:line="360" w:lineRule="auto"/>
        <w:rPr>
          <w:lang w:val="nb-NO"/>
        </w:rPr>
      </w:pPr>
      <w:r>
        <w:rPr>
          <w:lang w:val="nb-NO"/>
        </w:rPr>
        <w:lastRenderedPageBreak/>
        <w:t xml:space="preserve">Fra hva man klarte å hente så var SCADA maskinene infisert med dette siden juni 2009 og resultatet har vært at ca. 1000 sentrifuger fra november 2009 til juni 2010 blitt rapportert ødelagt fra </w:t>
      </w:r>
      <w:proofErr w:type="spellStart"/>
      <w:r w:rsidRPr="00B45CBF">
        <w:rPr>
          <w:lang w:val="nb-NO"/>
        </w:rPr>
        <w:t>Institute</w:t>
      </w:r>
      <w:proofErr w:type="spellEnd"/>
      <w:r w:rsidRPr="00B45CBF">
        <w:rPr>
          <w:lang w:val="nb-NO"/>
        </w:rPr>
        <w:t xml:space="preserve"> </w:t>
      </w:r>
      <w:proofErr w:type="spellStart"/>
      <w:r w:rsidRPr="00B45CBF">
        <w:rPr>
          <w:lang w:val="nb-NO"/>
        </w:rPr>
        <w:t>of</w:t>
      </w:r>
      <w:proofErr w:type="spellEnd"/>
      <w:r w:rsidRPr="00B45CBF">
        <w:rPr>
          <w:lang w:val="nb-NO"/>
        </w:rPr>
        <w:t xml:space="preserve"> Science and International Security</w:t>
      </w:r>
      <w:r w:rsidR="00BA49AC">
        <w:rPr>
          <w:rStyle w:val="FootnoteReference"/>
          <w:lang w:val="nb-NO"/>
        </w:rPr>
        <w:footnoteReference w:id="7"/>
      </w:r>
      <w:r w:rsidR="00BA49AC">
        <w:rPr>
          <w:lang w:val="nb-NO"/>
        </w:rPr>
        <w:t>.</w:t>
      </w:r>
      <w:r w:rsidR="00974580">
        <w:rPr>
          <w:lang w:val="nb-NO"/>
        </w:rPr>
        <w:t xml:space="preserve"> </w:t>
      </w:r>
      <w:r w:rsidR="008D3E46">
        <w:rPr>
          <w:lang w:val="nb-NO"/>
        </w:rPr>
        <w:t>Fra disse tallene kan man hente ut at måle var å</w:t>
      </w:r>
      <w:r w:rsidR="00E4444B">
        <w:rPr>
          <w:lang w:val="nb-NO"/>
        </w:rPr>
        <w:t xml:space="preserve"> hindre utvikling</w:t>
      </w:r>
      <w:r w:rsidR="008D3E46">
        <w:rPr>
          <w:lang w:val="nb-NO"/>
        </w:rPr>
        <w:t xml:space="preserve"> av potent uranium</w:t>
      </w:r>
      <w:r w:rsidR="00E4444B">
        <w:rPr>
          <w:lang w:val="nb-NO"/>
        </w:rPr>
        <w:t>, øke kost</w:t>
      </w:r>
      <w:r w:rsidR="003C4248">
        <w:rPr>
          <w:lang w:val="nb-NO"/>
        </w:rPr>
        <w:t>en</w:t>
      </w:r>
      <w:r w:rsidR="00E4444B">
        <w:rPr>
          <w:lang w:val="nb-NO"/>
        </w:rPr>
        <w:t xml:space="preserve"> </w:t>
      </w:r>
      <w:r w:rsidR="003C4248">
        <w:rPr>
          <w:lang w:val="nb-NO"/>
        </w:rPr>
        <w:t>av dette prosjektet for på</w:t>
      </w:r>
      <w:r w:rsidR="00F5664F">
        <w:rPr>
          <w:lang w:val="nb-NO"/>
        </w:rPr>
        <w:t>rørte</w:t>
      </w:r>
      <w:r w:rsidR="003C4248">
        <w:rPr>
          <w:lang w:val="nb-NO"/>
        </w:rPr>
        <w:t xml:space="preserve"> land</w:t>
      </w:r>
      <w:r w:rsidR="00F5664F">
        <w:rPr>
          <w:lang w:val="nb-NO"/>
        </w:rPr>
        <w:t>et</w:t>
      </w:r>
      <w:r w:rsidR="003C4248">
        <w:rPr>
          <w:lang w:val="nb-NO"/>
        </w:rPr>
        <w:t xml:space="preserve"> og siste </w:t>
      </w:r>
      <w:r w:rsidR="00F76AB8">
        <w:rPr>
          <w:lang w:val="nb-NO"/>
        </w:rPr>
        <w:t xml:space="preserve">fjerne tiltro til forskerne som jobbet med dette. </w:t>
      </w:r>
    </w:p>
    <w:p w14:paraId="05C57983" w14:textId="77777777" w:rsidR="00F5664F" w:rsidRDefault="00F5664F" w:rsidP="00F91A20">
      <w:pPr>
        <w:tabs>
          <w:tab w:val="left" w:pos="3624"/>
        </w:tabs>
        <w:spacing w:line="360" w:lineRule="auto"/>
        <w:rPr>
          <w:lang w:val="nb-NO"/>
        </w:rPr>
      </w:pPr>
    </w:p>
    <w:p w14:paraId="00F9AA11" w14:textId="73269709" w:rsidR="00D15D3F" w:rsidRDefault="00EF2E09" w:rsidP="00F91A20">
      <w:pPr>
        <w:tabs>
          <w:tab w:val="left" w:pos="3624"/>
        </w:tabs>
        <w:spacing w:line="360" w:lineRule="auto"/>
        <w:rPr>
          <w:lang w:val="nb-NO"/>
        </w:rPr>
      </w:pPr>
      <w:r>
        <w:rPr>
          <w:lang w:val="nb-NO"/>
        </w:rPr>
        <w:t xml:space="preserve">Tilbake til hvordan Stuxnet klarte denne jobben, </w:t>
      </w:r>
      <w:r w:rsidR="00E425AC">
        <w:rPr>
          <w:lang w:val="nb-NO"/>
        </w:rPr>
        <w:t xml:space="preserve">så nevnte jeg at det benyttet zero </w:t>
      </w:r>
      <w:proofErr w:type="spellStart"/>
      <w:r w:rsidR="00E425AC">
        <w:rPr>
          <w:lang w:val="nb-NO"/>
        </w:rPr>
        <w:t>day</w:t>
      </w:r>
      <w:proofErr w:type="spellEnd"/>
      <w:r w:rsidR="00E425AC">
        <w:rPr>
          <w:lang w:val="nb-NO"/>
        </w:rPr>
        <w:t xml:space="preserve"> </w:t>
      </w:r>
      <w:proofErr w:type="spellStart"/>
      <w:r w:rsidR="00E425AC">
        <w:rPr>
          <w:lang w:val="nb-NO"/>
        </w:rPr>
        <w:t>exploits</w:t>
      </w:r>
      <w:proofErr w:type="spellEnd"/>
      <w:r w:rsidR="00E425AC">
        <w:rPr>
          <w:lang w:val="nb-NO"/>
        </w:rPr>
        <w:t>. Trolig den viktigste er en feil med</w:t>
      </w:r>
      <w:r w:rsidR="006B0C52">
        <w:rPr>
          <w:lang w:val="nb-NO"/>
        </w:rPr>
        <w:t xml:space="preserve"> Windows </w:t>
      </w:r>
      <w:r w:rsidR="00C57504">
        <w:rPr>
          <w:lang w:val="nb-NO"/>
        </w:rPr>
        <w:t xml:space="preserve">.LNK filer (Snarvei-filer). </w:t>
      </w:r>
      <w:r w:rsidR="00843C4A">
        <w:rPr>
          <w:lang w:val="nb-NO"/>
        </w:rPr>
        <w:t xml:space="preserve">I korte trekk </w:t>
      </w:r>
      <w:r w:rsidR="003C22C2">
        <w:rPr>
          <w:lang w:val="nb-NO"/>
        </w:rPr>
        <w:t xml:space="preserve">så kommer feilen når Windows prøver å laste inn </w:t>
      </w:r>
      <w:r w:rsidR="00A86581">
        <w:rPr>
          <w:lang w:val="nb-NO"/>
        </w:rPr>
        <w:t>ikonet for USB-pinnen som er stikket inn</w:t>
      </w:r>
      <w:r w:rsidR="00BA49AC">
        <w:rPr>
          <w:rStyle w:val="FootnoteReference"/>
          <w:lang w:val="nb-NO"/>
        </w:rPr>
        <w:footnoteReference w:id="8"/>
      </w:r>
      <w:r w:rsidR="00BA49AC">
        <w:rPr>
          <w:lang w:val="nb-NO"/>
        </w:rPr>
        <w:t>.</w:t>
      </w:r>
      <w:r w:rsidR="00A86581">
        <w:rPr>
          <w:lang w:val="nb-NO"/>
        </w:rPr>
        <w:t xml:space="preserve"> </w:t>
      </w:r>
      <w:r w:rsidR="00B3767B">
        <w:rPr>
          <w:lang w:val="nb-NO"/>
        </w:rPr>
        <w:t xml:space="preserve">Som Bengt Østby skrev </w:t>
      </w:r>
      <w:r w:rsidR="00D15D3F">
        <w:rPr>
          <w:lang w:val="nb-NO"/>
        </w:rPr>
        <w:br/>
        <w:t>«</w:t>
      </w:r>
      <w:r w:rsidR="00D15D3F" w:rsidRPr="00D15D3F">
        <w:rPr>
          <w:lang w:val="nb-NO"/>
        </w:rPr>
        <w:t xml:space="preserve">På grunn av at Windows Shell, for en spesifikk – ikke dokumentert, Item ID brukte </w:t>
      </w:r>
      <w:proofErr w:type="spellStart"/>
      <w:r w:rsidR="00D15D3F" w:rsidRPr="00D15D3F">
        <w:rPr>
          <w:lang w:val="nb-NO"/>
        </w:rPr>
        <w:t>LoadLibrary</w:t>
      </w:r>
      <w:proofErr w:type="spellEnd"/>
      <w:r w:rsidR="00D15D3F" w:rsidRPr="00D15D3F">
        <w:rPr>
          <w:lang w:val="nb-NO"/>
        </w:rPr>
        <w:t xml:space="preserve"> og ikke </w:t>
      </w:r>
      <w:proofErr w:type="spellStart"/>
      <w:r w:rsidR="00D15D3F" w:rsidRPr="00D15D3F">
        <w:rPr>
          <w:lang w:val="nb-NO"/>
        </w:rPr>
        <w:t>LoadLibraryEx</w:t>
      </w:r>
      <w:proofErr w:type="spellEnd"/>
      <w:r w:rsidR="00D15D3F" w:rsidRPr="00D15D3F">
        <w:rPr>
          <w:lang w:val="nb-NO"/>
        </w:rPr>
        <w:t xml:space="preserve"> ble kode i </w:t>
      </w:r>
      <w:proofErr w:type="spellStart"/>
      <w:r w:rsidR="00D15D3F" w:rsidRPr="00D15D3F">
        <w:rPr>
          <w:lang w:val="nb-NO"/>
        </w:rPr>
        <w:t>DLLen</w:t>
      </w:r>
      <w:proofErr w:type="spellEnd"/>
      <w:r w:rsidR="00D15D3F" w:rsidRPr="00D15D3F">
        <w:rPr>
          <w:lang w:val="nb-NO"/>
        </w:rPr>
        <w:t xml:space="preserve"> kjørt</w:t>
      </w:r>
      <w:r w:rsidR="00D15D3F">
        <w:rPr>
          <w:lang w:val="nb-NO"/>
        </w:rPr>
        <w:t>»</w:t>
      </w:r>
      <w:r w:rsidR="00BA49AC">
        <w:rPr>
          <w:rStyle w:val="FootnoteReference"/>
          <w:lang w:val="nb-NO"/>
        </w:rPr>
        <w:footnoteReference w:id="9"/>
      </w:r>
      <w:r w:rsidR="00BA49AC">
        <w:rPr>
          <w:lang w:val="nb-NO"/>
        </w:rPr>
        <w:t>.</w:t>
      </w:r>
      <w:r w:rsidR="00DF7D60">
        <w:rPr>
          <w:lang w:val="nb-NO"/>
        </w:rPr>
        <w:t xml:space="preserve"> Dette s</w:t>
      </w:r>
      <w:r w:rsidR="00D7744E">
        <w:rPr>
          <w:lang w:val="nb-NO"/>
        </w:rPr>
        <w:t>kaper muligheten for Stuxnet å kjøre</w:t>
      </w:r>
      <w:r w:rsidR="00E313EC">
        <w:rPr>
          <w:lang w:val="nb-NO"/>
        </w:rPr>
        <w:t xml:space="preserve"> ikke administrert </w:t>
      </w:r>
      <w:r w:rsidR="00D7744E">
        <w:rPr>
          <w:lang w:val="nb-NO"/>
        </w:rPr>
        <w:t>kode bare ved å sette inn USB-pinnen i en maskin</w:t>
      </w:r>
      <w:r w:rsidR="001A618E">
        <w:rPr>
          <w:lang w:val="nb-NO"/>
        </w:rPr>
        <w:t xml:space="preserve">. </w:t>
      </w:r>
      <w:r w:rsidR="006F2891">
        <w:rPr>
          <w:lang w:val="nb-NO"/>
        </w:rPr>
        <w:t xml:space="preserve">Fra dette punktet var målet </w:t>
      </w:r>
      <w:r w:rsidR="00A60090">
        <w:rPr>
          <w:lang w:val="nb-NO"/>
        </w:rPr>
        <w:t xml:space="preserve">for </w:t>
      </w:r>
      <w:r w:rsidR="006F2891">
        <w:rPr>
          <w:lang w:val="nb-NO"/>
        </w:rPr>
        <w:t>sk</w:t>
      </w:r>
      <w:r w:rsidR="00A60090">
        <w:rPr>
          <w:lang w:val="nb-NO"/>
        </w:rPr>
        <w:t>ad</w:t>
      </w:r>
      <w:r w:rsidR="006F2891">
        <w:rPr>
          <w:lang w:val="nb-NO"/>
        </w:rPr>
        <w:t xml:space="preserve">evaren å jobbe seg innover </w:t>
      </w:r>
      <w:r w:rsidR="00A60090">
        <w:rPr>
          <w:lang w:val="nb-NO"/>
        </w:rPr>
        <w:t xml:space="preserve">i det lokale nettverket med bruk av </w:t>
      </w:r>
      <w:r w:rsidR="009B434B">
        <w:rPr>
          <w:lang w:val="nb-NO"/>
        </w:rPr>
        <w:t xml:space="preserve">sårbarheter med </w:t>
      </w:r>
      <w:r w:rsidR="003233B9">
        <w:rPr>
          <w:lang w:val="nb-NO"/>
        </w:rPr>
        <w:t xml:space="preserve">RPC og </w:t>
      </w:r>
      <w:proofErr w:type="spellStart"/>
      <w:r w:rsidR="003233B9">
        <w:rPr>
          <w:lang w:val="nb-NO"/>
        </w:rPr>
        <w:t>Print</w:t>
      </w:r>
      <w:proofErr w:type="spellEnd"/>
      <w:r w:rsidR="003233B9">
        <w:rPr>
          <w:lang w:val="nb-NO"/>
        </w:rPr>
        <w:t xml:space="preserve"> </w:t>
      </w:r>
      <w:proofErr w:type="spellStart"/>
      <w:r w:rsidR="003233B9">
        <w:rPr>
          <w:lang w:val="nb-NO"/>
        </w:rPr>
        <w:t>Spooler</w:t>
      </w:r>
      <w:proofErr w:type="spellEnd"/>
      <w:r w:rsidR="00BA49AC">
        <w:rPr>
          <w:rStyle w:val="FootnoteReference"/>
          <w:lang w:val="nb-NO"/>
        </w:rPr>
        <w:footnoteReference w:id="10"/>
      </w:r>
      <w:r w:rsidR="00BA49AC">
        <w:rPr>
          <w:lang w:val="nb-NO"/>
        </w:rPr>
        <w:t>.</w:t>
      </w:r>
      <w:r w:rsidR="002E1E33">
        <w:rPr>
          <w:lang w:val="nb-NO"/>
        </w:rPr>
        <w:t xml:space="preserve"> Etter et par hopp ville skadevaren stoppe seg selv å spre videre for å ikke gå ut av kontroll. Som nevnt tidligere, </w:t>
      </w:r>
      <w:r w:rsidR="003528BC">
        <w:rPr>
          <w:lang w:val="nb-NO"/>
        </w:rPr>
        <w:t xml:space="preserve">når Stuxnet fant ønsket maskin med </w:t>
      </w:r>
      <w:r w:rsidR="00696FC3">
        <w:rPr>
          <w:lang w:val="nb-NO"/>
        </w:rPr>
        <w:t>riktige</w:t>
      </w:r>
      <w:r w:rsidR="003528BC">
        <w:rPr>
          <w:lang w:val="nb-NO"/>
        </w:rPr>
        <w:t xml:space="preserve"> </w:t>
      </w:r>
      <w:r w:rsidR="00696FC3">
        <w:rPr>
          <w:lang w:val="nb-NO"/>
        </w:rPr>
        <w:t>kriterier</w:t>
      </w:r>
      <w:r w:rsidR="003528BC">
        <w:rPr>
          <w:lang w:val="nb-NO"/>
        </w:rPr>
        <w:t xml:space="preserve"> så slo det seg til rette for å begynne sitt </w:t>
      </w:r>
      <w:r w:rsidR="00696FC3">
        <w:rPr>
          <w:lang w:val="nb-NO"/>
        </w:rPr>
        <w:t xml:space="preserve">ondsinnede formål. </w:t>
      </w:r>
    </w:p>
    <w:p w14:paraId="73BD0C28" w14:textId="77777777" w:rsidR="006C42EC" w:rsidRDefault="006C42EC" w:rsidP="00F91A20">
      <w:pPr>
        <w:tabs>
          <w:tab w:val="left" w:pos="3624"/>
        </w:tabs>
        <w:spacing w:line="360" w:lineRule="auto"/>
        <w:rPr>
          <w:lang w:val="nb-NO"/>
        </w:rPr>
      </w:pPr>
    </w:p>
    <w:p w14:paraId="26084753" w14:textId="6143F893" w:rsidR="006C42EC" w:rsidRDefault="000F4CB8" w:rsidP="00F91A20">
      <w:pPr>
        <w:tabs>
          <w:tab w:val="left" w:pos="3624"/>
        </w:tabs>
        <w:spacing w:line="360" w:lineRule="auto"/>
        <w:rPr>
          <w:lang w:val="nb-NO"/>
        </w:rPr>
      </w:pPr>
      <w:r>
        <w:rPr>
          <w:lang w:val="nb-NO"/>
        </w:rPr>
        <w:t>15.</w:t>
      </w:r>
      <w:r w:rsidR="00A34032">
        <w:rPr>
          <w:lang w:val="nb-NO"/>
        </w:rPr>
        <w:t xml:space="preserve"> juli 2010 </w:t>
      </w:r>
      <w:r w:rsidR="00B0448D">
        <w:rPr>
          <w:lang w:val="nb-NO"/>
        </w:rPr>
        <w:t xml:space="preserve">ble det offentlig gjort en </w:t>
      </w:r>
      <w:r w:rsidR="00A47646">
        <w:rPr>
          <w:lang w:val="nb-NO"/>
        </w:rPr>
        <w:t>blogg</w:t>
      </w:r>
      <w:r w:rsidR="00B0448D">
        <w:rPr>
          <w:lang w:val="nb-NO"/>
        </w:rPr>
        <w:t xml:space="preserve"> for første gang om StuxNet, skrevet av Brian Kreb</w:t>
      </w:r>
      <w:r w:rsidR="00BA6A65">
        <w:rPr>
          <w:lang w:val="nb-NO"/>
        </w:rPr>
        <w:t xml:space="preserve">s. </w:t>
      </w:r>
      <w:r w:rsidR="003321CF">
        <w:rPr>
          <w:lang w:val="nb-NO"/>
        </w:rPr>
        <w:t xml:space="preserve">Raskt </w:t>
      </w:r>
      <w:r w:rsidR="0046055A">
        <w:rPr>
          <w:lang w:val="nb-NO"/>
        </w:rPr>
        <w:t>f</w:t>
      </w:r>
      <w:r w:rsidR="00640916">
        <w:rPr>
          <w:lang w:val="nb-NO"/>
        </w:rPr>
        <w:t>u</w:t>
      </w:r>
      <w:r w:rsidR="0046055A">
        <w:rPr>
          <w:lang w:val="nb-NO"/>
        </w:rPr>
        <w:t>lgt opp</w:t>
      </w:r>
      <w:r w:rsidR="003321CF">
        <w:rPr>
          <w:lang w:val="nb-NO"/>
        </w:rPr>
        <w:t xml:space="preserve"> blir nettsiden som har denne bloggen et offer for </w:t>
      </w:r>
      <w:proofErr w:type="spellStart"/>
      <w:r w:rsidR="003321CF" w:rsidRPr="003321CF">
        <w:rPr>
          <w:lang w:val="nb-NO"/>
        </w:rPr>
        <w:t>Denial</w:t>
      </w:r>
      <w:proofErr w:type="spellEnd"/>
      <w:r w:rsidR="003321CF" w:rsidRPr="003321CF">
        <w:rPr>
          <w:lang w:val="nb-NO"/>
        </w:rPr>
        <w:t>-</w:t>
      </w:r>
      <w:proofErr w:type="spellStart"/>
      <w:r w:rsidR="003321CF" w:rsidRPr="003321CF">
        <w:rPr>
          <w:lang w:val="nb-NO"/>
        </w:rPr>
        <w:t>of</w:t>
      </w:r>
      <w:proofErr w:type="spellEnd"/>
      <w:r w:rsidR="003321CF" w:rsidRPr="003321CF">
        <w:rPr>
          <w:lang w:val="nb-NO"/>
        </w:rPr>
        <w:t xml:space="preserve">-service </w:t>
      </w:r>
      <w:proofErr w:type="spellStart"/>
      <w:r w:rsidR="003321CF" w:rsidRPr="003321CF">
        <w:rPr>
          <w:lang w:val="nb-NO"/>
        </w:rPr>
        <w:t>attack</w:t>
      </w:r>
      <w:proofErr w:type="spellEnd"/>
      <w:r w:rsidR="00BC174F">
        <w:rPr>
          <w:lang w:val="nb-NO"/>
        </w:rPr>
        <w:t xml:space="preserve"> samt flere epostlister spammet ned for å hindre informasjonene å </w:t>
      </w:r>
      <w:r w:rsidR="00C141BD">
        <w:rPr>
          <w:lang w:val="nb-NO"/>
        </w:rPr>
        <w:t>nå ut til forskere og drifts administrasjon til SCADA-nettverk</w:t>
      </w:r>
      <w:r w:rsidR="00BA49AC">
        <w:rPr>
          <w:rStyle w:val="FootnoteReference"/>
          <w:lang w:val="nb-NO"/>
        </w:rPr>
        <w:footnoteReference w:id="11"/>
      </w:r>
      <w:r w:rsidR="00BA49AC">
        <w:rPr>
          <w:lang w:val="nb-NO"/>
        </w:rPr>
        <w:t>.</w:t>
      </w:r>
      <w:r w:rsidR="00C141BD">
        <w:rPr>
          <w:lang w:val="nb-NO"/>
        </w:rPr>
        <w:t xml:space="preserve"> </w:t>
      </w:r>
      <w:r w:rsidR="00640916">
        <w:rPr>
          <w:lang w:val="nb-NO"/>
        </w:rPr>
        <w:t>Komme</w:t>
      </w:r>
      <w:r w:rsidR="001B03DF">
        <w:rPr>
          <w:lang w:val="nb-NO"/>
        </w:rPr>
        <w:t>nde dager blir</w:t>
      </w:r>
      <w:r w:rsidR="002D20F2">
        <w:rPr>
          <w:lang w:val="nb-NO"/>
        </w:rPr>
        <w:t xml:space="preserve"> raskt hetet opp når Microsoft offentlig kommer ut med at denne </w:t>
      </w:r>
      <w:r w:rsidR="008459A3">
        <w:rPr>
          <w:lang w:val="nb-NO"/>
        </w:rPr>
        <w:t xml:space="preserve">.LNK </w:t>
      </w:r>
      <w:r w:rsidR="002D20F2">
        <w:rPr>
          <w:lang w:val="nb-NO"/>
        </w:rPr>
        <w:t xml:space="preserve">feilen er «as </w:t>
      </w:r>
      <w:proofErr w:type="spellStart"/>
      <w:r w:rsidR="002D20F2">
        <w:rPr>
          <w:lang w:val="nb-NO"/>
        </w:rPr>
        <w:t>designed</w:t>
      </w:r>
      <w:proofErr w:type="spellEnd"/>
      <w:r w:rsidR="002D20F2">
        <w:rPr>
          <w:lang w:val="nb-NO"/>
        </w:rPr>
        <w:t xml:space="preserve">» </w:t>
      </w:r>
      <w:r w:rsidR="00795599">
        <w:rPr>
          <w:lang w:val="nb-NO"/>
        </w:rPr>
        <w:t xml:space="preserve">og ikke vill bli fikset. Samt som denne </w:t>
      </w:r>
      <w:r w:rsidR="00655CE5" w:rsidRPr="00655CE5">
        <w:rPr>
          <w:lang w:val="nb-NO"/>
        </w:rPr>
        <w:t xml:space="preserve">uttalelsen </w:t>
      </w:r>
      <w:r w:rsidR="00795599">
        <w:rPr>
          <w:lang w:val="nb-NO"/>
        </w:rPr>
        <w:t xml:space="preserve">kommer har </w:t>
      </w:r>
      <w:r w:rsidR="00655CE5">
        <w:rPr>
          <w:lang w:val="nb-NO"/>
        </w:rPr>
        <w:t xml:space="preserve">skadevare forfattere offentliggjort hvordan man kan </w:t>
      </w:r>
      <w:proofErr w:type="gramStart"/>
      <w:r w:rsidR="00655CE5">
        <w:rPr>
          <w:lang w:val="nb-NO"/>
        </w:rPr>
        <w:t>implementere</w:t>
      </w:r>
      <w:proofErr w:type="gramEnd"/>
      <w:r w:rsidR="00655CE5">
        <w:rPr>
          <w:lang w:val="nb-NO"/>
        </w:rPr>
        <w:t xml:space="preserve"> denne feilen inn i nye koder.</w:t>
      </w:r>
      <w:r w:rsidR="00F065A5">
        <w:rPr>
          <w:lang w:val="nb-NO"/>
        </w:rPr>
        <w:br/>
      </w:r>
      <w:r w:rsidR="009B4BDA">
        <w:rPr>
          <w:lang w:val="nb-NO"/>
        </w:rPr>
        <w:t xml:space="preserve">For å gi innhold til panikken som står nå, så er denne .LNK utnyttelsen mulig på alle Windows-typer </w:t>
      </w:r>
      <w:r w:rsidR="00984A0B">
        <w:rPr>
          <w:lang w:val="nb-NO"/>
        </w:rPr>
        <w:t xml:space="preserve">etter win98 fram til nyeste </w:t>
      </w:r>
      <w:r w:rsidR="00C234DC">
        <w:rPr>
          <w:lang w:val="nb-NO"/>
        </w:rPr>
        <w:t xml:space="preserve">versjon av Windows. Dette er på grund av at kjernekoden er like på alle </w:t>
      </w:r>
      <w:r w:rsidR="00F323B9">
        <w:rPr>
          <w:lang w:val="nb-NO"/>
        </w:rPr>
        <w:t xml:space="preserve">OS-variantene fra win98. Heldigvis så </w:t>
      </w:r>
      <w:r w:rsidR="00744148">
        <w:rPr>
          <w:lang w:val="nb-NO"/>
        </w:rPr>
        <w:t xml:space="preserve">trekker Microsoft tilbake på ordet tidligere </w:t>
      </w:r>
      <w:r w:rsidR="00E9431C">
        <w:rPr>
          <w:lang w:val="nb-NO"/>
        </w:rPr>
        <w:t>og lanserer</w:t>
      </w:r>
      <w:r w:rsidR="00744148">
        <w:rPr>
          <w:lang w:val="nb-NO"/>
        </w:rPr>
        <w:t xml:space="preserve"> en oppdatering til Windows som fjerner denne utnyttelsen </w:t>
      </w:r>
      <w:r w:rsidR="00E9431C">
        <w:rPr>
          <w:lang w:val="nb-NO"/>
        </w:rPr>
        <w:t>den 02. august 2020</w:t>
      </w:r>
      <w:r w:rsidR="00BA49AC">
        <w:rPr>
          <w:rStyle w:val="FootnoteReference"/>
          <w:lang w:val="nb-NO"/>
        </w:rPr>
        <w:footnoteReference w:id="12"/>
      </w:r>
      <w:r w:rsidR="00BA49AC">
        <w:rPr>
          <w:lang w:val="nb-NO"/>
        </w:rPr>
        <w:t>.</w:t>
      </w:r>
      <w:r w:rsidR="00655CE5">
        <w:rPr>
          <w:lang w:val="nb-NO"/>
        </w:rPr>
        <w:t xml:space="preserve"> </w:t>
      </w:r>
    </w:p>
    <w:p w14:paraId="0EB8EA17" w14:textId="6D832E65" w:rsidR="00696FC3" w:rsidRDefault="0077089F" w:rsidP="00F91A20">
      <w:pPr>
        <w:tabs>
          <w:tab w:val="left" w:pos="3624"/>
        </w:tabs>
        <w:spacing w:line="360" w:lineRule="auto"/>
        <w:rPr>
          <w:lang w:val="nb-NO"/>
        </w:rPr>
      </w:pPr>
      <w:r>
        <w:rPr>
          <w:lang w:val="nb-NO"/>
        </w:rPr>
        <w:lastRenderedPageBreak/>
        <w:t>F</w:t>
      </w:r>
      <w:r w:rsidR="005A6266">
        <w:rPr>
          <w:lang w:val="nb-NO"/>
        </w:rPr>
        <w:t xml:space="preserve">ra dette punktet her begynner ting å bli uklart. Siden det er mange </w:t>
      </w:r>
      <w:r w:rsidR="002F3961">
        <w:rPr>
          <w:lang w:val="nb-NO"/>
        </w:rPr>
        <w:t>kilder</w:t>
      </w:r>
      <w:r w:rsidR="00A4799C">
        <w:rPr>
          <w:lang w:val="nb-NO"/>
        </w:rPr>
        <w:t xml:space="preserve"> som har sine oppfatninger </w:t>
      </w:r>
      <w:r w:rsidR="00173832">
        <w:rPr>
          <w:lang w:val="nb-NO"/>
        </w:rPr>
        <w:t xml:space="preserve">pluss at mye av dette er mest sannsynlig kontrollert lekket informasjon fra statlige organisasjoner fra </w:t>
      </w:r>
      <w:r w:rsidR="003A513D">
        <w:rPr>
          <w:lang w:val="nb-NO"/>
        </w:rPr>
        <w:t xml:space="preserve">USA. </w:t>
      </w:r>
      <w:r w:rsidR="00D748C7">
        <w:rPr>
          <w:lang w:val="nb-NO"/>
        </w:rPr>
        <w:t xml:space="preserve">De som står bak dette er faktisk </w:t>
      </w:r>
      <w:r w:rsidR="00F92DE8">
        <w:rPr>
          <w:lang w:val="nb-NO"/>
        </w:rPr>
        <w:t>NSA, CIA</w:t>
      </w:r>
      <w:r w:rsidR="00D748C7">
        <w:rPr>
          <w:lang w:val="nb-NO"/>
        </w:rPr>
        <w:t xml:space="preserve"> </w:t>
      </w:r>
      <w:r w:rsidR="00F92DE8">
        <w:rPr>
          <w:lang w:val="nb-NO"/>
        </w:rPr>
        <w:t xml:space="preserve">(USA) </w:t>
      </w:r>
      <w:r w:rsidR="00D748C7">
        <w:rPr>
          <w:lang w:val="nb-NO"/>
        </w:rPr>
        <w:t xml:space="preserve">og </w:t>
      </w:r>
      <w:r w:rsidR="00F92DE8">
        <w:rPr>
          <w:lang w:val="nb-NO"/>
        </w:rPr>
        <w:t xml:space="preserve">Israelsk etterretning </w:t>
      </w:r>
      <w:r w:rsidR="000C3944">
        <w:rPr>
          <w:lang w:val="nb-NO"/>
        </w:rPr>
        <w:t xml:space="preserve">i det kalles </w:t>
      </w:r>
      <w:proofErr w:type="spellStart"/>
      <w:r w:rsidR="000C3944">
        <w:rPr>
          <w:lang w:val="nb-NO"/>
        </w:rPr>
        <w:t>Operation</w:t>
      </w:r>
      <w:proofErr w:type="spellEnd"/>
      <w:r w:rsidR="000C3944">
        <w:rPr>
          <w:lang w:val="nb-NO"/>
        </w:rPr>
        <w:t xml:space="preserve"> Olympic Games. </w:t>
      </w:r>
      <w:r w:rsidR="00D92D64">
        <w:rPr>
          <w:lang w:val="nb-NO"/>
        </w:rPr>
        <w:t>Denne operasjonen har blitt godkjent av Bush administrasjonen tilbake i 2006</w:t>
      </w:r>
      <w:r w:rsidR="00D00694">
        <w:rPr>
          <w:lang w:val="nb-NO"/>
        </w:rPr>
        <w:t xml:space="preserve"> og hadde som intensjon å stoppe Iran med å anrike uranium, trolig for bruk av atom våpen</w:t>
      </w:r>
      <w:r w:rsidR="00BA49AC">
        <w:rPr>
          <w:rStyle w:val="FootnoteReference"/>
          <w:lang w:val="nb-NO"/>
        </w:rPr>
        <w:footnoteReference w:id="13"/>
      </w:r>
      <w:r w:rsidR="00BA49AC">
        <w:rPr>
          <w:lang w:val="nb-NO"/>
        </w:rPr>
        <w:t>.</w:t>
      </w:r>
    </w:p>
    <w:p w14:paraId="0DBD9EE3" w14:textId="77777777" w:rsidR="00D00694" w:rsidRDefault="00D00694" w:rsidP="00F91A20">
      <w:pPr>
        <w:tabs>
          <w:tab w:val="left" w:pos="3624"/>
        </w:tabs>
        <w:spacing w:line="360" w:lineRule="auto"/>
        <w:rPr>
          <w:lang w:val="nb-NO"/>
        </w:rPr>
      </w:pPr>
    </w:p>
    <w:p w14:paraId="3BCB7D1C" w14:textId="61AD8EB6" w:rsidR="00ED6098" w:rsidRDefault="00F719E6" w:rsidP="00F91A20">
      <w:pPr>
        <w:tabs>
          <w:tab w:val="left" w:pos="3624"/>
        </w:tabs>
        <w:spacing w:line="360" w:lineRule="auto"/>
        <w:rPr>
          <w:lang w:val="nb-NO"/>
        </w:rPr>
      </w:pPr>
      <w:r>
        <w:rPr>
          <w:lang w:val="nb-NO"/>
        </w:rPr>
        <w:t xml:space="preserve">Det som ikke er nevnt tidligere at dette skadevaren har sprett seg </w:t>
      </w:r>
      <w:r w:rsidR="00345AB8">
        <w:rPr>
          <w:lang w:val="nb-NO"/>
        </w:rPr>
        <w:t xml:space="preserve">til mange flere maskiner enn kun SCADA-maskinene i Iran. Stuxnet har klart å </w:t>
      </w:r>
      <w:r w:rsidR="00A226C4">
        <w:rPr>
          <w:lang w:val="nb-NO"/>
        </w:rPr>
        <w:t>spre seg til trolig 12 000 maskiner</w:t>
      </w:r>
      <w:r w:rsidR="00BA49AC">
        <w:rPr>
          <w:rStyle w:val="FootnoteReference"/>
          <w:lang w:val="nb-NO"/>
        </w:rPr>
        <w:footnoteReference w:id="14"/>
      </w:r>
      <w:r w:rsidR="00BA49AC">
        <w:rPr>
          <w:lang w:val="nb-NO"/>
        </w:rPr>
        <w:t xml:space="preserve"> </w:t>
      </w:r>
      <w:r w:rsidR="00107807">
        <w:rPr>
          <w:lang w:val="nb-NO"/>
        </w:rPr>
        <w:t xml:space="preserve">og til flere </w:t>
      </w:r>
      <w:r w:rsidR="007D16C7">
        <w:rPr>
          <w:lang w:val="nb-NO"/>
        </w:rPr>
        <w:t xml:space="preserve">land som; Indonesia, India, </w:t>
      </w:r>
      <w:proofErr w:type="spellStart"/>
      <w:r w:rsidR="007D16C7">
        <w:rPr>
          <w:lang w:val="nb-NO"/>
        </w:rPr>
        <w:t>Eqador</w:t>
      </w:r>
      <w:proofErr w:type="spellEnd"/>
      <w:r w:rsidR="007D16C7">
        <w:rPr>
          <w:lang w:val="nb-NO"/>
        </w:rPr>
        <w:t xml:space="preserve">, Pakistan, Libanon, Taiwan og </w:t>
      </w:r>
      <w:proofErr w:type="spellStart"/>
      <w:r w:rsidR="005255F8">
        <w:rPr>
          <w:lang w:val="nb-NO"/>
        </w:rPr>
        <w:t>Azerbaijan</w:t>
      </w:r>
      <w:proofErr w:type="spellEnd"/>
      <w:r w:rsidR="00BA49AC">
        <w:rPr>
          <w:rStyle w:val="FootnoteReference"/>
          <w:lang w:val="nb-NO"/>
        </w:rPr>
        <w:footnoteReference w:id="15"/>
      </w:r>
      <w:r w:rsidR="00BA49AC">
        <w:rPr>
          <w:lang w:val="nb-NO"/>
        </w:rPr>
        <w:t>.</w:t>
      </w:r>
      <w:r w:rsidR="00ED6098">
        <w:rPr>
          <w:lang w:val="nb-NO"/>
        </w:rPr>
        <w:t xml:space="preserve"> Fra hva offentlige </w:t>
      </w:r>
      <w:r w:rsidR="00A316B6">
        <w:rPr>
          <w:lang w:val="nb-NO"/>
        </w:rPr>
        <w:t xml:space="preserve">kilder har å si om dette så var det en «feil» med viruset som gjorde at det spredde mer enn det skulle. </w:t>
      </w:r>
      <w:r w:rsidR="00600D6D">
        <w:rPr>
          <w:lang w:val="nb-NO"/>
        </w:rPr>
        <w:t xml:space="preserve">Fra kilden jeg jobber med så vil det tyde på </w:t>
      </w:r>
      <w:r w:rsidR="001E3B69">
        <w:rPr>
          <w:lang w:val="nb-NO"/>
        </w:rPr>
        <w:t xml:space="preserve">at intensjonen trolig var større og mer utbredt enn det som blir offentlig </w:t>
      </w:r>
      <w:r w:rsidR="00D020E1">
        <w:rPr>
          <w:lang w:val="nb-NO"/>
        </w:rPr>
        <w:t>uttalt</w:t>
      </w:r>
      <w:r w:rsidR="001E3B69">
        <w:rPr>
          <w:lang w:val="nb-NO"/>
        </w:rPr>
        <w:t xml:space="preserve">. </w:t>
      </w:r>
      <w:r w:rsidR="003875DB">
        <w:rPr>
          <w:lang w:val="nb-NO"/>
        </w:rPr>
        <w:t xml:space="preserve">Hele </w:t>
      </w:r>
      <w:r w:rsidR="00474F40">
        <w:rPr>
          <w:lang w:val="nb-NO"/>
        </w:rPr>
        <w:t>tre</w:t>
      </w:r>
      <w:r w:rsidR="003875DB">
        <w:rPr>
          <w:lang w:val="nb-NO"/>
        </w:rPr>
        <w:t xml:space="preserve"> </w:t>
      </w:r>
      <w:r w:rsidR="003F5174">
        <w:rPr>
          <w:lang w:val="nb-NO"/>
        </w:rPr>
        <w:t>forskjellige</w:t>
      </w:r>
      <w:r w:rsidR="003875DB">
        <w:rPr>
          <w:lang w:val="nb-NO"/>
        </w:rPr>
        <w:t xml:space="preserve"> </w:t>
      </w:r>
      <w:r w:rsidR="003F5174">
        <w:rPr>
          <w:lang w:val="nb-NO"/>
        </w:rPr>
        <w:t>institusjoner</w:t>
      </w:r>
      <w:r w:rsidR="003875DB">
        <w:rPr>
          <w:lang w:val="nb-NO"/>
        </w:rPr>
        <w:t xml:space="preserve"> i Iran har </w:t>
      </w:r>
      <w:r w:rsidR="003F5174">
        <w:rPr>
          <w:lang w:val="nb-NO"/>
        </w:rPr>
        <w:t xml:space="preserve">blitt utsatt for StuxNet, men fra uttalelser fra USA var målet kun </w:t>
      </w:r>
      <w:r w:rsidR="00993015">
        <w:rPr>
          <w:lang w:val="nb-NO"/>
        </w:rPr>
        <w:t xml:space="preserve">anlegget </w:t>
      </w:r>
      <w:proofErr w:type="spellStart"/>
      <w:r w:rsidR="00993015">
        <w:rPr>
          <w:lang w:val="nb-NO"/>
        </w:rPr>
        <w:t>Natanz</w:t>
      </w:r>
      <w:proofErr w:type="spellEnd"/>
      <w:r w:rsidR="00993015">
        <w:rPr>
          <w:lang w:val="nb-NO"/>
        </w:rPr>
        <w:t xml:space="preserve"> målet</w:t>
      </w:r>
      <w:r w:rsidR="00BA49AC">
        <w:rPr>
          <w:rStyle w:val="FootnoteReference"/>
          <w:lang w:val="nb-NO"/>
        </w:rPr>
        <w:footnoteReference w:id="16"/>
      </w:r>
      <w:r w:rsidR="00BA49AC">
        <w:rPr>
          <w:lang w:val="nb-NO"/>
        </w:rPr>
        <w:t>.</w:t>
      </w:r>
      <w:r w:rsidR="00993015">
        <w:rPr>
          <w:lang w:val="nb-NO"/>
        </w:rPr>
        <w:t xml:space="preserve"> </w:t>
      </w:r>
    </w:p>
    <w:p w14:paraId="329F91C4" w14:textId="77777777" w:rsidR="0046620B" w:rsidRDefault="0046620B" w:rsidP="00F91A20">
      <w:pPr>
        <w:tabs>
          <w:tab w:val="left" w:pos="3624"/>
        </w:tabs>
        <w:spacing w:line="360" w:lineRule="auto"/>
        <w:rPr>
          <w:lang w:val="nb-NO"/>
        </w:rPr>
      </w:pPr>
    </w:p>
    <w:p w14:paraId="114B0C94" w14:textId="7F12F783" w:rsidR="0052546D" w:rsidRDefault="00BE0B0E" w:rsidP="00F91A20">
      <w:pPr>
        <w:tabs>
          <w:tab w:val="left" w:pos="3624"/>
        </w:tabs>
        <w:spacing w:line="360" w:lineRule="auto"/>
        <w:rPr>
          <w:lang w:val="nb-NO"/>
        </w:rPr>
      </w:pPr>
      <w:r>
        <w:rPr>
          <w:lang w:val="nb-NO"/>
        </w:rPr>
        <w:t xml:space="preserve">Så i skyggen til alt dette ble </w:t>
      </w:r>
      <w:r w:rsidR="007D7AD3">
        <w:rPr>
          <w:lang w:val="nb-NO"/>
        </w:rPr>
        <w:t xml:space="preserve">sikkerhet for SACADA miljøet </w:t>
      </w:r>
      <w:r w:rsidR="00DF5E83">
        <w:rPr>
          <w:lang w:val="nb-NO"/>
        </w:rPr>
        <w:t>en mye større prioritering</w:t>
      </w:r>
      <w:r w:rsidR="007D7AD3">
        <w:rPr>
          <w:lang w:val="nb-NO"/>
        </w:rPr>
        <w:t xml:space="preserve"> for nyere løsninger</w:t>
      </w:r>
      <w:r w:rsidR="001F7A59">
        <w:rPr>
          <w:lang w:val="nb-NO"/>
        </w:rPr>
        <w:t xml:space="preserve">, USA sin sikkerhets policy blir endret </w:t>
      </w:r>
      <w:r w:rsidR="006F6080">
        <w:rPr>
          <w:lang w:val="nb-NO"/>
        </w:rPr>
        <w:t xml:space="preserve">til å </w:t>
      </w:r>
      <w:r w:rsidR="006757D7">
        <w:rPr>
          <w:lang w:val="nb-NO"/>
        </w:rPr>
        <w:t xml:space="preserve">ta til rette cyberangrep som en trussel til </w:t>
      </w:r>
      <w:r w:rsidR="00DF5E83">
        <w:rPr>
          <w:lang w:val="nb-NO"/>
        </w:rPr>
        <w:t>nasjonale interesser</w:t>
      </w:r>
      <w:r w:rsidR="006757D7">
        <w:rPr>
          <w:lang w:val="nb-NO"/>
        </w:rPr>
        <w:t xml:space="preserve"> og kan bli</w:t>
      </w:r>
      <w:r w:rsidR="00C707B5">
        <w:rPr>
          <w:lang w:val="nb-NO"/>
        </w:rPr>
        <w:t xml:space="preserve"> returnere med «kinetisk angrep», pent sakt for at USA kan angripe tilbake med bomber</w:t>
      </w:r>
      <w:r w:rsidR="00BA49AC">
        <w:rPr>
          <w:rStyle w:val="FootnoteReference"/>
          <w:lang w:val="nb-NO"/>
        </w:rPr>
        <w:footnoteReference w:id="17"/>
      </w:r>
      <w:r w:rsidR="00BA49AC">
        <w:rPr>
          <w:lang w:val="nb-NO"/>
        </w:rPr>
        <w:t>.</w:t>
      </w:r>
      <w:r w:rsidR="00C707B5">
        <w:rPr>
          <w:lang w:val="nb-NO"/>
        </w:rPr>
        <w:t xml:space="preserve"> </w:t>
      </w:r>
    </w:p>
    <w:p w14:paraId="5D4F4D59" w14:textId="77777777" w:rsidR="00DF5E83" w:rsidRDefault="00DF5E83" w:rsidP="00F91A20">
      <w:pPr>
        <w:tabs>
          <w:tab w:val="left" w:pos="3624"/>
        </w:tabs>
        <w:spacing w:line="360" w:lineRule="auto"/>
        <w:rPr>
          <w:lang w:val="nb-NO"/>
        </w:rPr>
      </w:pPr>
    </w:p>
    <w:p w14:paraId="1DD554FB" w14:textId="052FB786" w:rsidR="00535A50" w:rsidRDefault="00535A50">
      <w:pPr>
        <w:rPr>
          <w:lang w:val="nb-NO"/>
        </w:rPr>
      </w:pPr>
      <w:r>
        <w:rPr>
          <w:lang w:val="nb-NO"/>
        </w:rPr>
        <w:br w:type="page"/>
      </w:r>
    </w:p>
    <w:p w14:paraId="14367CF7" w14:textId="4F53E5E8" w:rsidR="005B79B6" w:rsidRDefault="005B79B6" w:rsidP="006C348C">
      <w:pPr>
        <w:tabs>
          <w:tab w:val="left" w:pos="3624"/>
        </w:tabs>
        <w:spacing w:line="360" w:lineRule="auto"/>
        <w:jc w:val="center"/>
        <w:rPr>
          <w:lang w:val="nb-NO"/>
        </w:rPr>
      </w:pPr>
      <w:r>
        <w:rPr>
          <w:sz w:val="24"/>
          <w:szCs w:val="24"/>
          <w:lang w:val="nb-NO"/>
        </w:rPr>
        <w:lastRenderedPageBreak/>
        <w:t>Skrekkscenario</w:t>
      </w:r>
    </w:p>
    <w:p w14:paraId="1EE75F46" w14:textId="29851AF9" w:rsidR="006C348C" w:rsidRDefault="006C348C" w:rsidP="006C348C">
      <w:pPr>
        <w:tabs>
          <w:tab w:val="left" w:pos="3624"/>
        </w:tabs>
        <w:spacing w:line="360" w:lineRule="auto"/>
        <w:rPr>
          <w:lang w:val="nb-NO"/>
        </w:rPr>
      </w:pPr>
      <w:r>
        <w:rPr>
          <w:lang w:val="nb-NO"/>
        </w:rPr>
        <w:t xml:space="preserve">I mitt eget personlige skrekkscenario som involvere fysiske resultater av </w:t>
      </w:r>
      <w:r w:rsidR="00F56C60">
        <w:rPr>
          <w:lang w:val="nb-NO"/>
        </w:rPr>
        <w:t xml:space="preserve">skadevare så er trolig </w:t>
      </w:r>
      <w:r w:rsidR="00121012">
        <w:rPr>
          <w:lang w:val="nb-NO"/>
        </w:rPr>
        <w:t xml:space="preserve">hacking av </w:t>
      </w:r>
      <w:r w:rsidR="008D50B2">
        <w:rPr>
          <w:lang w:val="nb-NO"/>
        </w:rPr>
        <w:t xml:space="preserve">GPS utstyr av typen satellitter. </w:t>
      </w:r>
      <w:r w:rsidR="00A25CD1">
        <w:rPr>
          <w:lang w:val="nb-NO"/>
        </w:rPr>
        <w:t xml:space="preserve">Her skal det sies at jeg ikke har </w:t>
      </w:r>
      <w:r w:rsidR="00FC48FF">
        <w:rPr>
          <w:lang w:val="nb-NO"/>
        </w:rPr>
        <w:t>kjennskap</w:t>
      </w:r>
      <w:r w:rsidR="00A25CD1">
        <w:rPr>
          <w:lang w:val="nb-NO"/>
        </w:rPr>
        <w:t xml:space="preserve"> til hvordan programvare eller </w:t>
      </w:r>
      <w:r w:rsidR="00FC48FF">
        <w:rPr>
          <w:lang w:val="nb-NO"/>
        </w:rPr>
        <w:t>sikkerhetstiltaket</w:t>
      </w:r>
      <w:r w:rsidR="00A25CD1">
        <w:rPr>
          <w:lang w:val="nb-NO"/>
        </w:rPr>
        <w:t xml:space="preserve"> det er gjort for å </w:t>
      </w:r>
      <w:r w:rsidR="00FC48FF">
        <w:rPr>
          <w:lang w:val="nb-NO"/>
        </w:rPr>
        <w:t xml:space="preserve">hindre uønsket kontakt med en satellitt. </w:t>
      </w:r>
    </w:p>
    <w:p w14:paraId="50A41BA5" w14:textId="263B5004" w:rsidR="009520A9" w:rsidRDefault="009520A9" w:rsidP="006C348C">
      <w:pPr>
        <w:tabs>
          <w:tab w:val="left" w:pos="3624"/>
        </w:tabs>
        <w:spacing w:line="360" w:lineRule="auto"/>
        <w:rPr>
          <w:lang w:val="nb-NO"/>
        </w:rPr>
      </w:pPr>
    </w:p>
    <w:p w14:paraId="2520BDD5" w14:textId="2725E601" w:rsidR="005843F5" w:rsidRDefault="003011BF" w:rsidP="006C348C">
      <w:pPr>
        <w:tabs>
          <w:tab w:val="left" w:pos="3624"/>
        </w:tabs>
        <w:spacing w:line="360" w:lineRule="auto"/>
        <w:rPr>
          <w:lang w:val="nb-NO"/>
        </w:rPr>
      </w:pPr>
      <w:r>
        <w:rPr>
          <w:lang w:val="nb-NO"/>
        </w:rPr>
        <w:t xml:space="preserve">Man har flere </w:t>
      </w:r>
      <w:r w:rsidR="004C2464" w:rsidRPr="004C2464">
        <w:rPr>
          <w:lang w:val="nb-NO"/>
        </w:rPr>
        <w:t xml:space="preserve">Global </w:t>
      </w:r>
      <w:proofErr w:type="spellStart"/>
      <w:r w:rsidR="004C2464" w:rsidRPr="004C2464">
        <w:rPr>
          <w:lang w:val="nb-NO"/>
        </w:rPr>
        <w:t>Navigation</w:t>
      </w:r>
      <w:proofErr w:type="spellEnd"/>
      <w:r w:rsidR="004C2464" w:rsidRPr="004C2464">
        <w:rPr>
          <w:lang w:val="nb-NO"/>
        </w:rPr>
        <w:t xml:space="preserve"> </w:t>
      </w:r>
      <w:proofErr w:type="spellStart"/>
      <w:r w:rsidR="004C2464" w:rsidRPr="004C2464">
        <w:rPr>
          <w:lang w:val="nb-NO"/>
        </w:rPr>
        <w:t>Satellite</w:t>
      </w:r>
      <w:proofErr w:type="spellEnd"/>
      <w:r w:rsidR="004C2464" w:rsidRPr="004C2464">
        <w:rPr>
          <w:lang w:val="nb-NO"/>
        </w:rPr>
        <w:t xml:space="preserve"> Systems (GNSS)</w:t>
      </w:r>
      <w:r w:rsidR="004C2464">
        <w:rPr>
          <w:lang w:val="nb-NO"/>
        </w:rPr>
        <w:t xml:space="preserve"> som er det tekniske fagbegrepet.</w:t>
      </w:r>
      <w:r w:rsidR="005843F5">
        <w:rPr>
          <w:lang w:val="nb-NO"/>
        </w:rPr>
        <w:t xml:space="preserve"> Vi har totalt </w:t>
      </w:r>
      <w:r w:rsidR="00927A61">
        <w:rPr>
          <w:lang w:val="nb-NO"/>
        </w:rPr>
        <w:t xml:space="preserve">seks systemer, GPS av USA. </w:t>
      </w:r>
      <w:proofErr w:type="spellStart"/>
      <w:r w:rsidR="00927A61">
        <w:rPr>
          <w:lang w:val="nb-NO"/>
        </w:rPr>
        <w:t>BeiDou</w:t>
      </w:r>
      <w:proofErr w:type="spellEnd"/>
      <w:r w:rsidR="00927A61">
        <w:rPr>
          <w:lang w:val="nb-NO"/>
        </w:rPr>
        <w:t xml:space="preserve"> av China, Galileo av Europa, </w:t>
      </w:r>
      <w:proofErr w:type="spellStart"/>
      <w:r w:rsidR="00927A61">
        <w:rPr>
          <w:lang w:val="nb-NO"/>
        </w:rPr>
        <w:t>Glonass</w:t>
      </w:r>
      <w:proofErr w:type="spellEnd"/>
      <w:r w:rsidR="00927A61">
        <w:rPr>
          <w:lang w:val="nb-NO"/>
        </w:rPr>
        <w:t xml:space="preserve"> av Russland, </w:t>
      </w:r>
      <w:proofErr w:type="spellStart"/>
      <w:r w:rsidR="005F5D81">
        <w:rPr>
          <w:lang w:val="nb-NO"/>
        </w:rPr>
        <w:t>NavIC</w:t>
      </w:r>
      <w:proofErr w:type="spellEnd"/>
      <w:r w:rsidR="005F5D81">
        <w:rPr>
          <w:lang w:val="nb-NO"/>
        </w:rPr>
        <w:t xml:space="preserve"> av India og QZSS fra Japan</w:t>
      </w:r>
      <w:r w:rsidR="00BA49AC">
        <w:rPr>
          <w:rStyle w:val="FootnoteReference"/>
          <w:lang w:val="nb-NO"/>
        </w:rPr>
        <w:footnoteReference w:id="18"/>
      </w:r>
      <w:r w:rsidR="00BA49AC">
        <w:rPr>
          <w:lang w:val="nb-NO"/>
        </w:rPr>
        <w:t>.</w:t>
      </w:r>
      <w:r w:rsidR="003A6F47">
        <w:rPr>
          <w:lang w:val="nb-NO"/>
        </w:rPr>
        <w:t xml:space="preserve"> </w:t>
      </w:r>
      <w:r w:rsidR="00AD2878">
        <w:rPr>
          <w:lang w:val="nb-NO"/>
        </w:rPr>
        <w:t xml:space="preserve">Uten direkte kilder å støtte meg på har jeg av oppfatning at GPS av USA er den mest benyttede GNSS systemet som er i bruk. </w:t>
      </w:r>
      <w:r w:rsidR="00E12358">
        <w:rPr>
          <w:lang w:val="nb-NO"/>
        </w:rPr>
        <w:t xml:space="preserve">Uavhengig om dette er sant så vill mitt skrekkscenario føre til globale </w:t>
      </w:r>
      <w:r w:rsidR="00E64C6D">
        <w:rPr>
          <w:lang w:val="nb-NO"/>
        </w:rPr>
        <w:t xml:space="preserve">forstyrrelser på alle nivåer. </w:t>
      </w:r>
    </w:p>
    <w:p w14:paraId="0381303E" w14:textId="77777777" w:rsidR="004D5D32" w:rsidRDefault="004D5D32" w:rsidP="006C348C">
      <w:pPr>
        <w:tabs>
          <w:tab w:val="left" w:pos="3624"/>
        </w:tabs>
        <w:spacing w:line="360" w:lineRule="auto"/>
        <w:rPr>
          <w:lang w:val="nb-NO"/>
        </w:rPr>
      </w:pPr>
    </w:p>
    <w:p w14:paraId="4DE8522F" w14:textId="620453BF" w:rsidR="00033388" w:rsidRDefault="004D5D32" w:rsidP="006C348C">
      <w:pPr>
        <w:tabs>
          <w:tab w:val="left" w:pos="3624"/>
        </w:tabs>
        <w:spacing w:line="360" w:lineRule="auto"/>
        <w:rPr>
          <w:lang w:val="nb-NO"/>
        </w:rPr>
      </w:pPr>
      <w:r>
        <w:rPr>
          <w:lang w:val="nb-NO"/>
        </w:rPr>
        <w:t xml:space="preserve">I et slikt system så er det </w:t>
      </w:r>
      <w:r w:rsidR="00D86CF2">
        <w:rPr>
          <w:lang w:val="nb-NO"/>
        </w:rPr>
        <w:t>fire</w:t>
      </w:r>
      <w:r>
        <w:rPr>
          <w:lang w:val="nb-NO"/>
        </w:rPr>
        <w:t xml:space="preserve"> viktige ledd for at </w:t>
      </w:r>
      <w:r w:rsidR="00CF15C2">
        <w:rPr>
          <w:lang w:val="nb-NO"/>
        </w:rPr>
        <w:t xml:space="preserve">GNSS system skal funke. Vi har den tydeligste komponenten, selve </w:t>
      </w:r>
      <w:r w:rsidR="00D86CF2">
        <w:rPr>
          <w:lang w:val="nb-NO"/>
        </w:rPr>
        <w:t>satellitten. Monitorstasjon,</w:t>
      </w:r>
      <w:r w:rsidR="003D1EE5">
        <w:rPr>
          <w:lang w:val="nb-NO"/>
        </w:rPr>
        <w:t xml:space="preserve"> Stasjon for satellittoppdatering og kontrollstasjon</w:t>
      </w:r>
      <w:r w:rsidR="00BA49AC">
        <w:rPr>
          <w:rStyle w:val="FootnoteReference"/>
          <w:lang w:val="nb-NO"/>
        </w:rPr>
        <w:footnoteReference w:id="19"/>
      </w:r>
      <w:r w:rsidR="00BA49AC">
        <w:rPr>
          <w:lang w:val="nb-NO"/>
        </w:rPr>
        <w:t>.</w:t>
      </w:r>
      <w:r w:rsidR="00033388">
        <w:rPr>
          <w:lang w:val="nb-NO"/>
        </w:rPr>
        <w:t xml:space="preserve"> Ut av alle disse leddene så er det minst av kontrollstas</w:t>
      </w:r>
      <w:r w:rsidR="009A40D3">
        <w:rPr>
          <w:lang w:val="nb-NO"/>
        </w:rPr>
        <w:t xml:space="preserve">jon og trolig der man får mest utnytte av å snike inn skadevare for å </w:t>
      </w:r>
      <w:r w:rsidR="00D92735">
        <w:rPr>
          <w:lang w:val="nb-NO"/>
        </w:rPr>
        <w:t xml:space="preserve">hemme eller ødelegge et slikt system. </w:t>
      </w:r>
    </w:p>
    <w:p w14:paraId="053386F6" w14:textId="77777777" w:rsidR="00E64C6D" w:rsidRDefault="00E64C6D" w:rsidP="006C348C">
      <w:pPr>
        <w:tabs>
          <w:tab w:val="left" w:pos="3624"/>
        </w:tabs>
        <w:spacing w:line="360" w:lineRule="auto"/>
        <w:rPr>
          <w:lang w:val="nb-NO"/>
        </w:rPr>
      </w:pPr>
    </w:p>
    <w:p w14:paraId="22BA552E" w14:textId="4076CCD2" w:rsidR="00662E3D" w:rsidRDefault="00E64C6D" w:rsidP="006C348C">
      <w:pPr>
        <w:tabs>
          <w:tab w:val="left" w:pos="3624"/>
        </w:tabs>
        <w:spacing w:line="360" w:lineRule="auto"/>
        <w:rPr>
          <w:lang w:val="nb-NO"/>
        </w:rPr>
      </w:pPr>
      <w:r>
        <w:rPr>
          <w:lang w:val="nb-NO"/>
        </w:rPr>
        <w:t xml:space="preserve">Sannsynligheten for hva </w:t>
      </w:r>
      <w:r w:rsidR="00DC1FD1">
        <w:rPr>
          <w:lang w:val="nb-NO"/>
        </w:rPr>
        <w:t xml:space="preserve">tror kommer å skje er så liten </w:t>
      </w:r>
      <w:r w:rsidR="00D92735">
        <w:rPr>
          <w:lang w:val="nb-NO"/>
        </w:rPr>
        <w:t>pga.</w:t>
      </w:r>
      <w:r w:rsidR="00DC1FD1">
        <w:rPr>
          <w:lang w:val="nb-NO"/>
        </w:rPr>
        <w:t xml:space="preserve"> effekten det vill påføre eget land at resultatet ikke ville være </w:t>
      </w:r>
      <w:r w:rsidR="00F2563C">
        <w:rPr>
          <w:lang w:val="nb-NO"/>
        </w:rPr>
        <w:t xml:space="preserve">vært det på økonomisk plan. Eneste tilfelle jeg kan se for meg dette er i sammenheng med </w:t>
      </w:r>
      <w:r w:rsidR="00FF6165" w:rsidRPr="00FF6165">
        <w:rPr>
          <w:lang w:val="nb-NO"/>
        </w:rPr>
        <w:t>gjensidig selvdestruksjon</w:t>
      </w:r>
      <w:r w:rsidR="00FF6165">
        <w:rPr>
          <w:lang w:val="nb-NO"/>
        </w:rPr>
        <w:t xml:space="preserve"> situasjon. Hvis et land klarer</w:t>
      </w:r>
      <w:r w:rsidR="00812AF6">
        <w:rPr>
          <w:lang w:val="nb-NO"/>
        </w:rPr>
        <w:t xml:space="preserve"> å ødelegge et GNSS system igjennom skadevare for en slik stasjon </w:t>
      </w:r>
      <w:r w:rsidR="001C47B5">
        <w:rPr>
          <w:lang w:val="nb-NO"/>
        </w:rPr>
        <w:t>før et militært angrep så vil en side ha betrakting større fordel på alle planer</w:t>
      </w:r>
      <w:r w:rsidR="007546E4">
        <w:rPr>
          <w:lang w:val="nb-NO"/>
        </w:rPr>
        <w:t xml:space="preserve">. Skipsfart som står for majoriteten av all internasjonal handel vill </w:t>
      </w:r>
      <w:r w:rsidR="00A9243C">
        <w:rPr>
          <w:lang w:val="nb-NO"/>
        </w:rPr>
        <w:t xml:space="preserve">senkes kraftig og økonomisk vekst er ute av bordet. </w:t>
      </w:r>
      <w:r w:rsidR="00662E3D">
        <w:rPr>
          <w:lang w:val="nb-NO"/>
        </w:rPr>
        <w:t xml:space="preserve">Lite har det å si hvis en nasjon allerede ønsker å gå ut i full krig. </w:t>
      </w:r>
    </w:p>
    <w:p w14:paraId="2AF038BA" w14:textId="17BB55D3" w:rsidR="005D0134" w:rsidRDefault="005D0134">
      <w:pPr>
        <w:rPr>
          <w:lang w:val="nb-NO"/>
        </w:rPr>
      </w:pPr>
      <w:r>
        <w:rPr>
          <w:lang w:val="nb-NO"/>
        </w:rPr>
        <w:br w:type="page"/>
      </w:r>
    </w:p>
    <w:p w14:paraId="08D83215" w14:textId="6C6CC820" w:rsidR="005D0134" w:rsidRDefault="005D0134" w:rsidP="006C348C">
      <w:pPr>
        <w:tabs>
          <w:tab w:val="left" w:pos="3624"/>
        </w:tabs>
        <w:spacing w:line="360" w:lineRule="auto"/>
        <w:rPr>
          <w:lang w:val="nb-NO"/>
        </w:rPr>
      </w:pPr>
      <w:r>
        <w:rPr>
          <w:lang w:val="nb-NO"/>
        </w:rPr>
        <w:lastRenderedPageBreak/>
        <w:t xml:space="preserve">Skal vi se på tallene er det </w:t>
      </w:r>
      <w:r w:rsidR="00033B3D">
        <w:rPr>
          <w:lang w:val="nb-NO"/>
        </w:rPr>
        <w:t xml:space="preserve">53.2% stedsbaserte tjenester og </w:t>
      </w:r>
      <w:r w:rsidR="00782880">
        <w:rPr>
          <w:lang w:val="nb-NO"/>
        </w:rPr>
        <w:t>38% veitrafikk som benytter GNSS tjenester mest</w:t>
      </w:r>
      <w:r w:rsidR="00BA49AC">
        <w:rPr>
          <w:rStyle w:val="FootnoteReference"/>
          <w:lang w:val="nb-NO"/>
        </w:rPr>
        <w:footnoteReference w:id="20"/>
      </w:r>
      <w:r w:rsidR="00BA49AC">
        <w:rPr>
          <w:lang w:val="nb-NO"/>
        </w:rPr>
        <w:t>.</w:t>
      </w:r>
      <w:r w:rsidR="00782880">
        <w:rPr>
          <w:lang w:val="nb-NO"/>
        </w:rPr>
        <w:t xml:space="preserve"> </w:t>
      </w:r>
      <w:r w:rsidR="00C11D01">
        <w:rPr>
          <w:lang w:val="nb-NO"/>
        </w:rPr>
        <w:t xml:space="preserve">Så man kan fort se at innlands infrastruktur som lastebiler </w:t>
      </w:r>
      <w:r w:rsidR="00A50EC3">
        <w:rPr>
          <w:lang w:val="nb-NO"/>
        </w:rPr>
        <w:t xml:space="preserve">senke effektiviteten meget og </w:t>
      </w:r>
      <w:r w:rsidR="0011764E">
        <w:rPr>
          <w:lang w:val="nb-NO"/>
        </w:rPr>
        <w:t xml:space="preserve">mobile enheter som telefoner og andre mindre gjenstander miste mye funksjonalitet. Verden vill trolig på kort tid </w:t>
      </w:r>
      <w:r w:rsidR="00677C65">
        <w:rPr>
          <w:lang w:val="nb-NO"/>
        </w:rPr>
        <w:t xml:space="preserve">ha </w:t>
      </w:r>
      <w:r w:rsidR="006D3AB7">
        <w:rPr>
          <w:lang w:val="nb-NO"/>
        </w:rPr>
        <w:t>fullt kaos</w:t>
      </w:r>
      <w:r w:rsidR="00677C65">
        <w:rPr>
          <w:lang w:val="nb-NO"/>
        </w:rPr>
        <w:t xml:space="preserve"> og med </w:t>
      </w:r>
      <w:r w:rsidR="006D3AB7">
        <w:rPr>
          <w:lang w:val="nb-NO"/>
        </w:rPr>
        <w:t>tydelige</w:t>
      </w:r>
      <w:r w:rsidR="00677C65">
        <w:rPr>
          <w:lang w:val="nb-NO"/>
        </w:rPr>
        <w:t xml:space="preserve"> eksempler fra </w:t>
      </w:r>
      <w:proofErr w:type="spellStart"/>
      <w:r w:rsidR="001D33D7">
        <w:rPr>
          <w:lang w:val="nb-NO"/>
        </w:rPr>
        <w:t>C</w:t>
      </w:r>
      <w:r w:rsidR="006D3AB7">
        <w:rPr>
          <w:lang w:val="nb-NO"/>
        </w:rPr>
        <w:t>ovid</w:t>
      </w:r>
      <w:proofErr w:type="spellEnd"/>
      <w:r w:rsidR="001D33D7">
        <w:rPr>
          <w:lang w:val="nb-NO"/>
        </w:rPr>
        <w:t xml:space="preserve">-epidemien i 2020 hvor toalett papir var trolig det mest etterspurte varen pga. folk </w:t>
      </w:r>
      <w:r w:rsidR="00236185">
        <w:rPr>
          <w:lang w:val="nb-NO"/>
        </w:rPr>
        <w:t>panikk kjøpte av redsel av å gå tom</w:t>
      </w:r>
      <w:r w:rsidR="00BA49AC">
        <w:rPr>
          <w:rStyle w:val="FootnoteReference"/>
          <w:lang w:val="nb-NO"/>
        </w:rPr>
        <w:footnoteReference w:id="21"/>
      </w:r>
      <w:r w:rsidR="00BA49AC">
        <w:rPr>
          <w:lang w:val="nb-NO"/>
        </w:rPr>
        <w:t>.</w:t>
      </w:r>
    </w:p>
    <w:p w14:paraId="34F8FBE4" w14:textId="77777777" w:rsidR="00AE4EB9" w:rsidRDefault="00AE4EB9" w:rsidP="006C348C">
      <w:pPr>
        <w:tabs>
          <w:tab w:val="left" w:pos="3624"/>
        </w:tabs>
        <w:spacing w:line="360" w:lineRule="auto"/>
        <w:rPr>
          <w:lang w:val="nb-NO"/>
        </w:rPr>
      </w:pPr>
    </w:p>
    <w:p w14:paraId="20745D44" w14:textId="22A6356A" w:rsidR="00AE4EB9" w:rsidRDefault="00AE4EB9" w:rsidP="006C348C">
      <w:pPr>
        <w:tabs>
          <w:tab w:val="left" w:pos="3624"/>
        </w:tabs>
        <w:spacing w:line="360" w:lineRule="auto"/>
        <w:rPr>
          <w:lang w:val="nb-NO"/>
        </w:rPr>
      </w:pPr>
      <w:r>
        <w:rPr>
          <w:lang w:val="nb-NO"/>
        </w:rPr>
        <w:t xml:space="preserve">Om det blir en økonomisk avslutning av samfunnet eller en </w:t>
      </w:r>
      <w:r w:rsidR="00201C37">
        <w:rPr>
          <w:lang w:val="nb-NO"/>
        </w:rPr>
        <w:t xml:space="preserve">voldelig en med krig. Så vill alle lide </w:t>
      </w:r>
      <w:r w:rsidR="00902426">
        <w:rPr>
          <w:lang w:val="nb-NO"/>
        </w:rPr>
        <w:t xml:space="preserve">en form eller annet hvis et av de større og mest brukte GNSS systemene går ned. Hvis nasjoner klare å </w:t>
      </w:r>
      <w:r w:rsidR="002A4B45">
        <w:rPr>
          <w:lang w:val="nb-NO"/>
        </w:rPr>
        <w:t xml:space="preserve">infiltrere atomkraftverk som </w:t>
      </w:r>
      <w:r w:rsidR="006143B4">
        <w:rPr>
          <w:lang w:val="nb-NO"/>
        </w:rPr>
        <w:t>mulig</w:t>
      </w:r>
      <w:r w:rsidR="002A4B45">
        <w:rPr>
          <w:lang w:val="nb-NO"/>
        </w:rPr>
        <w:t xml:space="preserve"> kan gi deg atomvåpen eksplosjoner, så tror jeg også at de kan klare å infiltrere kontrollstasjoner for GNSS nettverk hvis </w:t>
      </w:r>
      <w:r w:rsidR="006143B4">
        <w:rPr>
          <w:lang w:val="nb-NO"/>
        </w:rPr>
        <w:t xml:space="preserve">de virkelig ville gå fult ut. </w:t>
      </w:r>
    </w:p>
    <w:p w14:paraId="7A7F2E67" w14:textId="77777777" w:rsidR="006143B4" w:rsidRDefault="006143B4" w:rsidP="006C348C">
      <w:pPr>
        <w:tabs>
          <w:tab w:val="left" w:pos="3624"/>
        </w:tabs>
        <w:spacing w:line="360" w:lineRule="auto"/>
        <w:rPr>
          <w:lang w:val="nb-NO"/>
        </w:rPr>
      </w:pPr>
    </w:p>
    <w:p w14:paraId="118A9919" w14:textId="77777777" w:rsidR="006143B4" w:rsidRDefault="006143B4" w:rsidP="006C348C">
      <w:pPr>
        <w:tabs>
          <w:tab w:val="left" w:pos="3624"/>
        </w:tabs>
        <w:spacing w:line="360" w:lineRule="auto"/>
        <w:rPr>
          <w:lang w:val="nb-NO"/>
        </w:rPr>
      </w:pPr>
    </w:p>
    <w:p w14:paraId="29757AA6" w14:textId="5421EECC" w:rsidR="006143B4" w:rsidRDefault="006143B4" w:rsidP="006143B4">
      <w:pPr>
        <w:tabs>
          <w:tab w:val="left" w:pos="3624"/>
        </w:tabs>
        <w:spacing w:line="360" w:lineRule="auto"/>
        <w:jc w:val="center"/>
        <w:rPr>
          <w:lang w:val="nb-NO"/>
        </w:rPr>
      </w:pPr>
      <w:r w:rsidRPr="006143B4">
        <w:rPr>
          <w:sz w:val="24"/>
          <w:szCs w:val="24"/>
          <w:lang w:val="nb-NO"/>
        </w:rPr>
        <w:t>Referanser</w:t>
      </w:r>
    </w:p>
    <w:p w14:paraId="09161883" w14:textId="77777777" w:rsidR="00BA49AC" w:rsidRPr="00BA49AC" w:rsidRDefault="006143B4" w:rsidP="00BA49AC">
      <w:pPr>
        <w:pStyle w:val="Bibliography"/>
        <w:rPr>
          <w:rFonts w:ascii="Calibri" w:hAnsi="Calibri" w:cs="Calibri"/>
          <w:lang w:val="nb-NO"/>
        </w:rPr>
      </w:pPr>
      <w:r>
        <w:rPr>
          <w:lang w:val="nb-NO"/>
        </w:rPr>
        <w:fldChar w:fldCharType="begin"/>
      </w:r>
      <w:r w:rsidR="00BA49AC">
        <w:rPr>
          <w:lang w:val="nb-NO"/>
        </w:rPr>
        <w:instrText xml:space="preserve"> ADDIN ZOTERO_BIBL {"uncited":[],"omitted":[],"custom":[]} CSL_BIBLIOGRAPHY </w:instrText>
      </w:r>
      <w:r>
        <w:rPr>
          <w:lang w:val="nb-NO"/>
        </w:rPr>
        <w:fldChar w:fldCharType="separate"/>
      </w:r>
      <w:r w:rsidR="00BA49AC" w:rsidRPr="00BA49AC">
        <w:rPr>
          <w:rFonts w:ascii="Calibri" w:hAnsi="Calibri" w:cs="Calibri"/>
          <w:lang w:val="nb-NO"/>
        </w:rPr>
        <w:t xml:space="preserve">Forssell, Børje, og Norvald Kjerstad. «GPS». I </w:t>
      </w:r>
      <w:r w:rsidR="00BA49AC" w:rsidRPr="00BA49AC">
        <w:rPr>
          <w:rFonts w:ascii="Calibri" w:hAnsi="Calibri" w:cs="Calibri"/>
          <w:i/>
          <w:iCs/>
          <w:lang w:val="nb-NO"/>
        </w:rPr>
        <w:t>Store norske leksikon</w:t>
      </w:r>
      <w:r w:rsidR="00BA49AC" w:rsidRPr="00BA49AC">
        <w:rPr>
          <w:rFonts w:ascii="Calibri" w:hAnsi="Calibri" w:cs="Calibri"/>
          <w:lang w:val="nb-NO"/>
        </w:rPr>
        <w:t>, 30. november 2021. http://snl.no/GPS.</w:t>
      </w:r>
    </w:p>
    <w:p w14:paraId="2FB70952" w14:textId="77777777" w:rsidR="00BA49AC" w:rsidRPr="00BA49AC" w:rsidRDefault="00BA49AC" w:rsidP="00BA49AC">
      <w:pPr>
        <w:pStyle w:val="Bibliography"/>
        <w:rPr>
          <w:rFonts w:ascii="Calibri" w:hAnsi="Calibri" w:cs="Calibri"/>
          <w:lang w:val="nb-NO"/>
        </w:rPr>
      </w:pPr>
      <w:r w:rsidRPr="00BA49AC">
        <w:rPr>
          <w:rFonts w:ascii="Calibri" w:hAnsi="Calibri" w:cs="Calibri"/>
        </w:rPr>
        <w:t xml:space="preserve">«GPS.gov: Other Global Navigation Satellite Systems (GNSS)». </w:t>
      </w:r>
      <w:r w:rsidRPr="00BA49AC">
        <w:rPr>
          <w:rFonts w:ascii="Calibri" w:hAnsi="Calibri" w:cs="Calibri"/>
          <w:lang w:val="nb-NO"/>
        </w:rPr>
        <w:t>Åpnet 23. februar 2022. https://www.gps.gov/systems/gnss/.</w:t>
      </w:r>
    </w:p>
    <w:p w14:paraId="1BED5D51" w14:textId="77777777" w:rsidR="00BA49AC" w:rsidRPr="00BA49AC" w:rsidRDefault="00BA49AC" w:rsidP="00BA49AC">
      <w:pPr>
        <w:pStyle w:val="Bibliography"/>
        <w:rPr>
          <w:rFonts w:ascii="Calibri" w:hAnsi="Calibri" w:cs="Calibri"/>
        </w:rPr>
      </w:pPr>
      <w:r w:rsidRPr="00BA49AC">
        <w:rPr>
          <w:rFonts w:ascii="Calibri" w:hAnsi="Calibri" w:cs="Calibri"/>
        </w:rPr>
        <w:t xml:space="preserve">Mao, Frances. «Coronavirus Panic: Why Are People Stockpiling Toilet </w:t>
      </w:r>
      <w:proofErr w:type="gramStart"/>
      <w:r w:rsidRPr="00BA49AC">
        <w:rPr>
          <w:rFonts w:ascii="Calibri" w:hAnsi="Calibri" w:cs="Calibri"/>
        </w:rPr>
        <w:t>Paper?»</w:t>
      </w:r>
      <w:proofErr w:type="gramEnd"/>
      <w:r w:rsidRPr="00BA49AC">
        <w:rPr>
          <w:rFonts w:ascii="Calibri" w:hAnsi="Calibri" w:cs="Calibri"/>
        </w:rPr>
        <w:t xml:space="preserve"> </w:t>
      </w:r>
      <w:r w:rsidRPr="00BA49AC">
        <w:rPr>
          <w:rFonts w:ascii="Calibri" w:hAnsi="Calibri" w:cs="Calibri"/>
          <w:i/>
          <w:iCs/>
        </w:rPr>
        <w:t>BBC News</w:t>
      </w:r>
      <w:r w:rsidRPr="00BA49AC">
        <w:rPr>
          <w:rFonts w:ascii="Calibri" w:hAnsi="Calibri" w:cs="Calibri"/>
        </w:rPr>
        <w:t xml:space="preserve">, 4. mars 2020, </w:t>
      </w:r>
      <w:proofErr w:type="spellStart"/>
      <w:r w:rsidRPr="00BA49AC">
        <w:rPr>
          <w:rFonts w:ascii="Calibri" w:hAnsi="Calibri" w:cs="Calibri"/>
        </w:rPr>
        <w:t>pargr</w:t>
      </w:r>
      <w:proofErr w:type="spellEnd"/>
      <w:r w:rsidRPr="00BA49AC">
        <w:rPr>
          <w:rFonts w:ascii="Calibri" w:hAnsi="Calibri" w:cs="Calibri"/>
        </w:rPr>
        <w:t>. Australia. https://www.bbc.com/news/world-australia-51731422.</w:t>
      </w:r>
    </w:p>
    <w:p w14:paraId="7C21ADAF" w14:textId="77777777" w:rsidR="00BA49AC" w:rsidRPr="00BA49AC" w:rsidRDefault="00BA49AC" w:rsidP="00BA49AC">
      <w:pPr>
        <w:pStyle w:val="Bibliography"/>
        <w:rPr>
          <w:rFonts w:ascii="Calibri" w:hAnsi="Calibri" w:cs="Calibri"/>
          <w:lang w:val="nb-NO"/>
        </w:rPr>
      </w:pPr>
      <w:r w:rsidRPr="00BA49AC">
        <w:rPr>
          <w:rFonts w:ascii="Calibri" w:hAnsi="Calibri" w:cs="Calibri"/>
          <w:lang w:val="nb-NO"/>
        </w:rPr>
        <w:t xml:space="preserve">«Programmable Logic Controller». I </w:t>
      </w:r>
      <w:r w:rsidRPr="00BA49AC">
        <w:rPr>
          <w:rFonts w:ascii="Calibri" w:hAnsi="Calibri" w:cs="Calibri"/>
          <w:i/>
          <w:iCs/>
          <w:lang w:val="nb-NO"/>
        </w:rPr>
        <w:t>Wikipedia</w:t>
      </w:r>
      <w:r w:rsidRPr="00BA49AC">
        <w:rPr>
          <w:rFonts w:ascii="Calibri" w:hAnsi="Calibri" w:cs="Calibri"/>
          <w:lang w:val="nb-NO"/>
        </w:rPr>
        <w:t>, 13. februar 2022. https://en.wikipedia.org/w/index.php?title=Programmable_logic_controller&amp;oldid=1071602524.</w:t>
      </w:r>
    </w:p>
    <w:p w14:paraId="33111ACC" w14:textId="77777777" w:rsidR="00BA49AC" w:rsidRPr="00BA49AC" w:rsidRDefault="00BA49AC" w:rsidP="00BA49AC">
      <w:pPr>
        <w:pStyle w:val="Bibliography"/>
        <w:rPr>
          <w:rFonts w:ascii="Calibri" w:hAnsi="Calibri" w:cs="Calibri"/>
          <w:lang w:val="nb-NO"/>
        </w:rPr>
      </w:pPr>
      <w:r w:rsidRPr="00BA49AC">
        <w:rPr>
          <w:rFonts w:ascii="Calibri" w:hAnsi="Calibri" w:cs="Calibri"/>
          <w:lang w:val="nb-NO"/>
        </w:rPr>
        <w:t xml:space="preserve">«SCADA». I </w:t>
      </w:r>
      <w:r w:rsidRPr="00BA49AC">
        <w:rPr>
          <w:rFonts w:ascii="Calibri" w:hAnsi="Calibri" w:cs="Calibri"/>
          <w:i/>
          <w:iCs/>
          <w:lang w:val="nb-NO"/>
        </w:rPr>
        <w:t>Wikipedia</w:t>
      </w:r>
      <w:r w:rsidRPr="00BA49AC">
        <w:rPr>
          <w:rFonts w:ascii="Calibri" w:hAnsi="Calibri" w:cs="Calibri"/>
          <w:lang w:val="nb-NO"/>
        </w:rPr>
        <w:t>, 19. januar 2022. https://en.wikipedia.org/w/index.php?title=SCADA&amp;oldid=1066724217.</w:t>
      </w:r>
    </w:p>
    <w:p w14:paraId="323DC047" w14:textId="77777777" w:rsidR="00BA49AC" w:rsidRPr="00BA49AC" w:rsidRDefault="00BA49AC" w:rsidP="00BA49AC">
      <w:pPr>
        <w:pStyle w:val="Bibliography"/>
        <w:rPr>
          <w:rFonts w:ascii="Calibri" w:hAnsi="Calibri" w:cs="Calibri"/>
          <w:lang w:val="nb-NO"/>
        </w:rPr>
      </w:pPr>
      <w:r w:rsidRPr="00BA49AC">
        <w:rPr>
          <w:rFonts w:ascii="Calibri" w:hAnsi="Calibri" w:cs="Calibri"/>
          <w:lang w:val="nb-NO"/>
        </w:rPr>
        <w:t>Østby, Bengt. «TK2100_04_Kinetisk.pdf», u.å.</w:t>
      </w:r>
    </w:p>
    <w:p w14:paraId="78300EAF" w14:textId="37A56AF7" w:rsidR="006143B4" w:rsidRPr="006143B4" w:rsidRDefault="006143B4" w:rsidP="006143B4">
      <w:pPr>
        <w:tabs>
          <w:tab w:val="left" w:pos="3624"/>
        </w:tabs>
        <w:spacing w:line="360" w:lineRule="auto"/>
        <w:rPr>
          <w:lang w:val="nb-NO"/>
        </w:rPr>
      </w:pPr>
      <w:r>
        <w:rPr>
          <w:lang w:val="nb-NO"/>
        </w:rPr>
        <w:fldChar w:fldCharType="end"/>
      </w:r>
    </w:p>
    <w:sectPr w:rsidR="006143B4" w:rsidRPr="006143B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0C88" w14:textId="77777777" w:rsidR="00DF75FA" w:rsidRDefault="00DF75FA" w:rsidP="009E430C">
      <w:pPr>
        <w:spacing w:after="0" w:line="240" w:lineRule="auto"/>
      </w:pPr>
      <w:r>
        <w:separator/>
      </w:r>
    </w:p>
  </w:endnote>
  <w:endnote w:type="continuationSeparator" w:id="0">
    <w:p w14:paraId="64073693" w14:textId="77777777" w:rsidR="00DF75FA" w:rsidRDefault="00DF75FA" w:rsidP="009E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CS-brødteks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0627F" w14:textId="77777777" w:rsidR="00DF75FA" w:rsidRDefault="00DF75FA" w:rsidP="009E430C">
      <w:pPr>
        <w:spacing w:after="0" w:line="240" w:lineRule="auto"/>
      </w:pPr>
      <w:r>
        <w:separator/>
      </w:r>
    </w:p>
  </w:footnote>
  <w:footnote w:type="continuationSeparator" w:id="0">
    <w:p w14:paraId="2A68BE7A" w14:textId="77777777" w:rsidR="00DF75FA" w:rsidRDefault="00DF75FA" w:rsidP="009E430C">
      <w:pPr>
        <w:spacing w:after="0" w:line="240" w:lineRule="auto"/>
      </w:pPr>
      <w:r>
        <w:continuationSeparator/>
      </w:r>
    </w:p>
  </w:footnote>
  <w:footnote w:id="1">
    <w:p w14:paraId="729CA5A3" w14:textId="4B777C6E" w:rsidR="00BA49AC" w:rsidRPr="000E08BA" w:rsidRDefault="00BA49AC" w:rsidP="00CD5BA5">
      <w:pPr>
        <w:pStyle w:val="FootnoteText"/>
        <w:rPr>
          <w:lang w:val="nb-NO"/>
        </w:rPr>
      </w:pPr>
      <w:r>
        <w:rPr>
          <w:rStyle w:val="FootnoteReference"/>
        </w:rPr>
        <w:footnoteRef/>
      </w:r>
      <w:r w:rsidRPr="00136C66">
        <w:rPr>
          <w:lang w:val="nb-NO"/>
        </w:rPr>
        <w:t xml:space="preserve"> </w:t>
      </w:r>
      <w:r>
        <w:fldChar w:fldCharType="begin"/>
      </w:r>
      <w:r>
        <w:rPr>
          <w:lang w:val="nb-NO"/>
        </w:rPr>
        <w:instrText xml:space="preserve"> ADDIN ZOTERO_ITEM CSL_CITATION {"citationID":"3iHDgw8X","properties":{"formattedCitation":"\\uc0\\u216{}stby, \\uc0\\u171{}TK2100_04_Kinetisk.pdf\\uc0\\u187{}, Side 19.","plainCitation":"Østby, «TK2100_04_Kinetisk.pdf», Side 19.","noteIndex":1},"citationItems":[{"id":30,"uris":["http://zotero.org/users/9121053/items/F84X3ESD"],"uri":["http://zotero.org/users/9121053/items/F84X3ESD"],"itemData":{"id":30,"type":"article","language":"nb","title":"TK2100_04_Kinetisk.pdf","author":[{"family":"Østby","given":"Bengt"}]},"locator":"Side 19","label":"page"}],"schema":"https://github.com/citation-style-language/schema/raw/master/csl-citation.json"} </w:instrText>
      </w:r>
      <w:r>
        <w:fldChar w:fldCharType="separate"/>
      </w:r>
      <w:r w:rsidRPr="00BA49AC">
        <w:rPr>
          <w:rFonts w:ascii="Calibri" w:hAnsi="Calibri" w:cs="Calibri"/>
          <w:szCs w:val="24"/>
          <w:lang w:val="nb-NO"/>
        </w:rPr>
        <w:t>Østby, «TK2100_04_Kinetisk.pdf», Side 19.</w:t>
      </w:r>
      <w:r>
        <w:fldChar w:fldCharType="end"/>
      </w:r>
    </w:p>
  </w:footnote>
  <w:footnote w:id="2">
    <w:p w14:paraId="0891A317" w14:textId="5E9D5983" w:rsidR="00BA49AC" w:rsidRPr="003A0AB1" w:rsidRDefault="00BA49AC">
      <w:pPr>
        <w:pStyle w:val="FootnoteText"/>
      </w:pPr>
      <w:r>
        <w:rPr>
          <w:rStyle w:val="FootnoteReference"/>
        </w:rPr>
        <w:footnoteRef/>
      </w:r>
      <w:r>
        <w:t xml:space="preserve"> </w:t>
      </w:r>
      <w:r>
        <w:fldChar w:fldCharType="begin"/>
      </w:r>
      <w:r>
        <w:instrText xml:space="preserve"> ADDIN ZOTERO_ITEM CSL_CITATION {"citationID":"utstDeql","properties":{"formattedCitation":"\\uc0\\u216{}stby, Side 15.","plainCitation":"Østby, Side 15.","noteIndex":2},"citationItems":[{"id":30,"uris":["http://zotero.org/users/9121053/items/F84X3ESD"],"uri":["http://zotero.org/users/9121053/items/F84X3ESD"],"itemData":{"id":30,"type":"article","language":"nb","title":"TK2100_04_Kinetisk.pdf","author":[{"family":"Østby","given":"Bengt"}]},"locator":"Side 15","label":"page"}],"schema":"https://github.com/citation-style-language/schema/raw/master/csl-citation.json"} </w:instrText>
      </w:r>
      <w:r>
        <w:fldChar w:fldCharType="separate"/>
      </w:r>
      <w:proofErr w:type="spellStart"/>
      <w:r w:rsidRPr="00BA49AC">
        <w:rPr>
          <w:rFonts w:ascii="Calibri" w:hAnsi="Calibri" w:cs="Calibri"/>
          <w:szCs w:val="24"/>
        </w:rPr>
        <w:t>Østby</w:t>
      </w:r>
      <w:proofErr w:type="spellEnd"/>
      <w:r w:rsidRPr="00BA49AC">
        <w:rPr>
          <w:rFonts w:ascii="Calibri" w:hAnsi="Calibri" w:cs="Calibri"/>
          <w:szCs w:val="24"/>
        </w:rPr>
        <w:t>, Side 15.</w:t>
      </w:r>
      <w:r>
        <w:fldChar w:fldCharType="end"/>
      </w:r>
    </w:p>
  </w:footnote>
  <w:footnote w:id="3">
    <w:p w14:paraId="66F247AF" w14:textId="052BC65F" w:rsidR="00BA49AC" w:rsidRPr="003A0AB1" w:rsidRDefault="00BA49AC">
      <w:pPr>
        <w:pStyle w:val="FootnoteText"/>
      </w:pPr>
      <w:r>
        <w:rPr>
          <w:rStyle w:val="FootnoteReference"/>
        </w:rPr>
        <w:footnoteRef/>
      </w:r>
      <w:r w:rsidRPr="003A0AB1">
        <w:t xml:space="preserve"> </w:t>
      </w:r>
      <w:r>
        <w:fldChar w:fldCharType="begin"/>
      </w:r>
      <w:r w:rsidRPr="003A0AB1">
        <w:instrText xml:space="preserve"> ADDIN ZOTERO_ITEM CSL_CITATION {"citationID":"Lmoya1yB","properties":{"formattedCitation":"\\uc0\\u171{}SCADA\\uc0\\u187{}, l. 1.","plainCitation":"«SCADA», l. 1.","noteIndex":3},"citationItems":[{"id":35,"uris":["http://zotero.org/users/9121053/items/RRMURAUS"],"uri":["http://zotero.org/users/9121053/items/RRMURAUS"],"itemData":{"id":35,"type":"entry-encyclopedia","abstract":"Supervisory control and data acquisition (SCADA) is a control system architecture comprising computers, networked data communications and graphical user interfaces for high-level supervision of machines and processes. It also covers sensors and other devices, such as programmable logic controllers, which interface with process plant or machinery.","container-title":"Wikipedia","language":"en","note":"Page Version ID: 1066724217","source":"Wikipedia","title":"SCADA","URL":"https://en.wikipedia.org/w/index.php?title=SCADA&amp;oldid=1066724217","accessed":{"date-parts":[["2022",2,22]]},"issued":{"date-parts":[["2022",1,19]]}},"locator":"1","label":"line"}],"schema":"https://github.com/citation-style-language/schema/raw/master/csl-citation.json"} </w:instrText>
      </w:r>
      <w:r>
        <w:fldChar w:fldCharType="separate"/>
      </w:r>
      <w:r w:rsidRPr="00BA49AC">
        <w:rPr>
          <w:rFonts w:ascii="Calibri" w:hAnsi="Calibri" w:cs="Calibri"/>
          <w:szCs w:val="24"/>
        </w:rPr>
        <w:t>«SCADA», l. 1.</w:t>
      </w:r>
      <w:r>
        <w:fldChar w:fldCharType="end"/>
      </w:r>
    </w:p>
  </w:footnote>
  <w:footnote w:id="4">
    <w:p w14:paraId="0E217BCF" w14:textId="29F31D39" w:rsidR="00BA49AC" w:rsidRPr="003A0AB1" w:rsidRDefault="00BA49AC">
      <w:pPr>
        <w:pStyle w:val="FootnoteText"/>
      </w:pPr>
      <w:r>
        <w:rPr>
          <w:rStyle w:val="FootnoteReference"/>
        </w:rPr>
        <w:footnoteRef/>
      </w:r>
      <w:r>
        <w:t xml:space="preserve"> </w:t>
      </w:r>
      <w:r>
        <w:fldChar w:fldCharType="begin"/>
      </w:r>
      <w:r>
        <w:instrText xml:space="preserve"> ADDIN ZOTERO_ITEM CSL_CITATION {"citationID":"ud4fqgtN","properties":{"formattedCitation":"\\uc0\\u171{}Programmable Logic Controller\\uc0\\u187{}, l. 1.","plainCitation":"«Programmable Logic Controller», l. 1.","noteIndex":4},"citationItems":[{"id":37,"uris":["http://zotero.org/users/9121053/items/HXFNGSID"],"uri":["http://zotero.org/users/9121053/items/HXFNGSID"],"itemData":{"id":37,"type":"entry-encyclopedia","abstract":"A programmable logic controller (PLC) or programmable controller is an industrial computer that has been ruggedized and adapted for the control of manufacturing processes, such as assembly lines, machines, robotic devices, or any activity that requires high reliability, ease of programming, and process fault diagnosis. Dick Morley is considered as the father of PLC as he had invented the first PLC, the Modicon 084, for General Motors in 1968.\nPLCs can range from small modular devices with tens of inputs and outputs (I/O), in a housing integral with the processor, to large rack-mounted modular devices with thousands of I/O, and which are often networked to other PLC and SCADA systems.They can be designed for many arrangements of digital and analog I/O, extended temperature ranges, immunity to electrical noise, and resistance to vibration and impact. Programs to control machine operation are typically stored in battery-backed-up or non-volatile memory.\nPLCs were first developed in the automobile manufacturing industry to provide flexible,  rugged and easily programmable controllers to replace hard-wired relay logic systems. Since then, they have been widely adopted as high-reliability automation controllers suitable for harsh environments.\nA PLC is an example of a hard real-time system since output results must be produced in response to input conditions within a limited time, otherwise unintended operation will result.","container-title":"Wikipedia","language":"en","note":"Page Version ID: 1071602524","source":"Wikipedia","title":"Programmable logic controller","URL":"https://en.wikipedia.org/w/index.php?title=Programmable_logic_controller&amp;oldid=1071602524","accessed":{"date-parts":[["2022",2,22]]},"issued":{"date-parts":[["2022",2,13]]}},"locator":"1","label":"line"}],"schema":"https://github.com/citation-style-language/schema/raw/master/csl-citation.json"} </w:instrText>
      </w:r>
      <w:r>
        <w:fldChar w:fldCharType="separate"/>
      </w:r>
      <w:r w:rsidRPr="00BA49AC">
        <w:rPr>
          <w:rFonts w:ascii="Calibri" w:hAnsi="Calibri" w:cs="Calibri"/>
          <w:szCs w:val="24"/>
        </w:rPr>
        <w:t>«Programmable Logic Controller», l. 1.</w:t>
      </w:r>
      <w:r>
        <w:fldChar w:fldCharType="end"/>
      </w:r>
    </w:p>
  </w:footnote>
  <w:footnote w:id="5">
    <w:p w14:paraId="69945F35" w14:textId="495CF2F0" w:rsidR="00BA49AC" w:rsidRPr="00CE13D1" w:rsidRDefault="00BA49AC" w:rsidP="00B45CBF">
      <w:pPr>
        <w:pStyle w:val="FootnoteText"/>
        <w:rPr>
          <w:lang w:val="nb-NO"/>
        </w:rPr>
      </w:pPr>
      <w:r>
        <w:rPr>
          <w:rStyle w:val="FootnoteReference"/>
        </w:rPr>
        <w:footnoteRef/>
      </w:r>
      <w:r w:rsidRPr="003723BD">
        <w:rPr>
          <w:lang w:val="nb-NO"/>
        </w:rPr>
        <w:t xml:space="preserve"> </w:t>
      </w:r>
      <w:r>
        <w:fldChar w:fldCharType="begin"/>
      </w:r>
      <w:r w:rsidRPr="003723BD">
        <w:rPr>
          <w:lang w:val="nb-NO"/>
        </w:rPr>
        <w:instrText xml:space="preserve"> ADDIN ZOTERO_ITEM CSL_CITATION {"citationID":"M5KNaEGn","properties":{"formattedCitation":"\\uc0\\u216{}stby, \\uc0\\u171{}TK2100_04_Kinetisk.pdf\\uc0\\u187{}, Side 20.","plainCitation":"Østby, «TK2100_04_Kinetisk.pdf», Side 20.","noteIndex":5},"citationItems":[{"id":30,"uris":["http://zotero.org/users/9121053/items/F84X3ESD"],"uri":["http://zotero.org/users/9121053/items/F84X3ESD"],"itemData":{"id":30,"type":"article","language":"nb","title":"TK2100_04_Kinetisk.pdf","author":[{"family":"Østby","given":"Bengt"}]},"locator":"Side 20","label":"page"}],"schema":"https://github.com/citation-style-language/schema/raw/master/csl-citation.json"} </w:instrText>
      </w:r>
      <w:r>
        <w:fldChar w:fldCharType="separate"/>
      </w:r>
      <w:r w:rsidRPr="00BA49AC">
        <w:rPr>
          <w:rFonts w:ascii="Calibri" w:hAnsi="Calibri" w:cs="Calibri"/>
          <w:szCs w:val="24"/>
          <w:lang w:val="nb-NO"/>
        </w:rPr>
        <w:t>Østby, «TK2100_04_Kinetisk.pdf», Side 20.</w:t>
      </w:r>
      <w:r>
        <w:fldChar w:fldCharType="end"/>
      </w:r>
    </w:p>
  </w:footnote>
  <w:footnote w:id="6">
    <w:p w14:paraId="6023E3AE" w14:textId="38D84D28" w:rsidR="00BA49AC" w:rsidRPr="0095796F" w:rsidRDefault="00BA49AC">
      <w:pPr>
        <w:pStyle w:val="FootnoteText"/>
        <w:rPr>
          <w:lang w:val="nb-NO"/>
        </w:rPr>
      </w:pPr>
      <w:r>
        <w:rPr>
          <w:rStyle w:val="FootnoteReference"/>
        </w:rPr>
        <w:footnoteRef/>
      </w:r>
      <w:r w:rsidRPr="004C2B4E">
        <w:rPr>
          <w:lang w:val="nb-NO"/>
        </w:rPr>
        <w:t xml:space="preserve"> </w:t>
      </w:r>
      <w:r>
        <w:fldChar w:fldCharType="begin"/>
      </w:r>
      <w:r w:rsidRPr="004C2B4E">
        <w:rPr>
          <w:lang w:val="nb-NO"/>
        </w:rPr>
        <w:instrText xml:space="preserve"> ADDIN ZOTERO_ITEM CSL_CITATION {"citationID":"by5mO3cl","properties":{"formattedCitation":"\\uc0\\u216{}stby, Side 21.","plainCitation":"Østby, Side 21.","noteIndex":6},"citationItems":[{"id":30,"uris":["http://zotero.org/users/9121053/items/F84X3ESD"],"uri":["http://zotero.org/users/9121053/items/F84X3ESD"],"itemData":{"id":30,"type":"article","language":"nb","title":"TK2100_04_Kinetisk.pdf","author":[{"family":"Østby","given":"Bengt"}]},"locator":"Side 21","label":"page"}],"schema":"https://github.com/citation-style-language/schema/raw/master/csl-citation.json"} </w:instrText>
      </w:r>
      <w:r>
        <w:fldChar w:fldCharType="separate"/>
      </w:r>
      <w:r w:rsidRPr="00BA49AC">
        <w:rPr>
          <w:rFonts w:ascii="Calibri" w:hAnsi="Calibri" w:cs="Calibri"/>
          <w:szCs w:val="24"/>
          <w:lang w:val="nb-NO"/>
        </w:rPr>
        <w:t>Østby, Side 21.</w:t>
      </w:r>
      <w:r>
        <w:fldChar w:fldCharType="end"/>
      </w:r>
    </w:p>
  </w:footnote>
  <w:footnote w:id="7">
    <w:p w14:paraId="1DBB1A3E" w14:textId="2B0C53A9" w:rsidR="00BA49AC" w:rsidRPr="007034C9" w:rsidRDefault="00BA49AC">
      <w:pPr>
        <w:pStyle w:val="FootnoteText"/>
        <w:rPr>
          <w:lang w:val="nb-NO"/>
        </w:rPr>
      </w:pPr>
      <w:r>
        <w:rPr>
          <w:rStyle w:val="FootnoteReference"/>
        </w:rPr>
        <w:footnoteRef/>
      </w:r>
      <w:r w:rsidRPr="004C2B4E">
        <w:rPr>
          <w:lang w:val="nb-NO"/>
        </w:rPr>
        <w:t xml:space="preserve"> </w:t>
      </w:r>
      <w:r>
        <w:fldChar w:fldCharType="begin"/>
      </w:r>
      <w:r w:rsidRPr="004C2B4E">
        <w:rPr>
          <w:lang w:val="nb-NO"/>
        </w:rPr>
        <w:instrText xml:space="preserve"> ADDIN ZOTERO_ITEM CSL_CITATION {"citationID":"KaMed5j3","properties":{"formattedCitation":"\\uc0\\u216{}stby, Side 38.","plainCitation":"Østby, Side 38.","noteIndex":7},"citationItems":[{"id":30,"uris":["http://zotero.org/users/9121053/items/F84X3ESD"],"uri":["http://zotero.org/users/9121053/items/F84X3ESD"],"itemData":{"id":30,"type":"article","language":"nb","title":"TK2100_04_Kinetisk.pdf","author":[{"family":"Østby","given":"Bengt"}]},"locator":"Side 38","label":"page"}],"schema":"https://github.com/citation-style-language/schema/raw/master/csl-citation.json"} </w:instrText>
      </w:r>
      <w:r>
        <w:fldChar w:fldCharType="separate"/>
      </w:r>
      <w:r w:rsidRPr="00BA49AC">
        <w:rPr>
          <w:rFonts w:ascii="Calibri" w:hAnsi="Calibri" w:cs="Calibri"/>
          <w:szCs w:val="24"/>
          <w:lang w:val="nb-NO"/>
        </w:rPr>
        <w:t>Østby, Side 38.</w:t>
      </w:r>
      <w:r>
        <w:fldChar w:fldCharType="end"/>
      </w:r>
    </w:p>
  </w:footnote>
  <w:footnote w:id="8">
    <w:p w14:paraId="13706CA5" w14:textId="729FDAF4" w:rsidR="00BA49AC" w:rsidRPr="004C2B4E" w:rsidRDefault="00BA49AC">
      <w:pPr>
        <w:pStyle w:val="FootnoteText"/>
        <w:rPr>
          <w:lang w:val="nb-NO"/>
        </w:rPr>
      </w:pPr>
      <w:r>
        <w:rPr>
          <w:rStyle w:val="FootnoteReference"/>
        </w:rPr>
        <w:footnoteRef/>
      </w:r>
      <w:r w:rsidRPr="004C2B4E">
        <w:rPr>
          <w:lang w:val="nb-NO"/>
        </w:rPr>
        <w:t xml:space="preserve"> </w:t>
      </w:r>
      <w:r>
        <w:fldChar w:fldCharType="begin"/>
      </w:r>
      <w:r w:rsidRPr="004C2B4E">
        <w:rPr>
          <w:lang w:val="nb-NO"/>
        </w:rPr>
        <w:instrText xml:space="preserve"> ADDIN ZOTERO_ITEM CSL_CITATION {"citationID":"rYYxriVC","properties":{"formattedCitation":"\\uc0\\u216{}stby, Side 23.","plainCitation":"Østby, Side 23.","noteIndex":8},"citationItems":[{"id":30,"uris":["http://zotero.org/users/9121053/items/F84X3ESD"],"uri":["http://zotero.org/users/9121053/items/F84X3ESD"],"itemData":{"id":30,"type":"article","language":"nb","title":"TK2100_04_Kinetisk.pdf","author":[{"family":"Østby","given":"Bengt"}]},"locator":"Side 23","label":"page"}],"schema":"https://github.com/citation-style-language/schema/raw/master/csl-citation.json"} </w:instrText>
      </w:r>
      <w:r>
        <w:fldChar w:fldCharType="separate"/>
      </w:r>
      <w:r w:rsidRPr="00BA49AC">
        <w:rPr>
          <w:rFonts w:ascii="Calibri" w:hAnsi="Calibri" w:cs="Calibri"/>
          <w:szCs w:val="24"/>
          <w:lang w:val="nb-NO"/>
        </w:rPr>
        <w:t>Østby, Side 23.</w:t>
      </w:r>
      <w:r>
        <w:fldChar w:fldCharType="end"/>
      </w:r>
    </w:p>
  </w:footnote>
  <w:footnote w:id="9">
    <w:p w14:paraId="7942EB2B" w14:textId="63B4042D" w:rsidR="00BA49AC" w:rsidRPr="00D15D3F" w:rsidRDefault="00BA49AC">
      <w:pPr>
        <w:pStyle w:val="FootnoteText"/>
        <w:rPr>
          <w:lang w:val="nb-NO"/>
        </w:rPr>
      </w:pPr>
      <w:r>
        <w:rPr>
          <w:rStyle w:val="FootnoteReference"/>
        </w:rPr>
        <w:footnoteRef/>
      </w:r>
      <w:r w:rsidRPr="0077089F">
        <w:rPr>
          <w:lang w:val="nb-NO"/>
        </w:rPr>
        <w:t xml:space="preserve"> </w:t>
      </w:r>
      <w:r>
        <w:fldChar w:fldCharType="begin"/>
      </w:r>
      <w:r w:rsidRPr="0077089F">
        <w:rPr>
          <w:lang w:val="nb-NO"/>
        </w:rPr>
        <w:instrText xml:space="preserve"> ADDIN ZOTERO_ITEM CSL_CITATION {"citationID":"fV7d7ocj","properties":{"formattedCitation":"\\uc0\\u216{}stby, Side 36.","plainCitation":"Østby, Side 36.","noteIndex":9},"citationItems":[{"id":30,"uris":["http://zotero.org/users/9121053/items/F84X3ESD"],"uri":["http://zotero.org/users/9121053/items/F84X3ESD"],"itemData":{"id":30,"type":"article","language":"nb","title":"TK2100_04_Kinetisk.pdf","author":[{"family":"Østby","given":"Bengt"}]},"locator":"Side 36","label":"page"}],"schema":"https://github.com/citation-style-language/schema/raw/master/csl-citation.json"} </w:instrText>
      </w:r>
      <w:r>
        <w:fldChar w:fldCharType="separate"/>
      </w:r>
      <w:r w:rsidRPr="00BA49AC">
        <w:rPr>
          <w:rFonts w:ascii="Calibri" w:hAnsi="Calibri" w:cs="Calibri"/>
          <w:szCs w:val="24"/>
          <w:lang w:val="nb-NO"/>
        </w:rPr>
        <w:t>Østby, Side 36.</w:t>
      </w:r>
      <w:r>
        <w:fldChar w:fldCharType="end"/>
      </w:r>
    </w:p>
  </w:footnote>
  <w:footnote w:id="10">
    <w:p w14:paraId="0A2B6069" w14:textId="1AAF6500" w:rsidR="00BA49AC" w:rsidRPr="003233B9" w:rsidRDefault="00BA49AC">
      <w:pPr>
        <w:pStyle w:val="FootnoteText"/>
        <w:rPr>
          <w:lang w:val="nb-NO"/>
        </w:rPr>
      </w:pPr>
      <w:r>
        <w:rPr>
          <w:rStyle w:val="FootnoteReference"/>
        </w:rPr>
        <w:footnoteRef/>
      </w:r>
      <w:r w:rsidRPr="0077089F">
        <w:rPr>
          <w:lang w:val="nb-NO"/>
        </w:rPr>
        <w:t xml:space="preserve"> </w:t>
      </w:r>
      <w:r>
        <w:fldChar w:fldCharType="begin"/>
      </w:r>
      <w:r w:rsidRPr="0077089F">
        <w:rPr>
          <w:lang w:val="nb-NO"/>
        </w:rPr>
        <w:instrText xml:space="preserve"> ADDIN ZOTERO_ITEM CSL_CITATION {"citationID":"yuYqzrTB","properties":{"formattedCitation":"\\uc0\\u216{}stby, Side 19.","plainCitation":"Østby, Side 19.","noteIndex":10},"citationItems":[{"id":30,"uris":["http://zotero.org/users/9121053/items/F84X3ESD"],"uri":["http://zotero.org/users/9121053/items/F84X3ESD"],"itemData":{"id":30,"type":"article","language":"nb","title":"TK2100_04_Kinetisk.pdf","author":[{"family":"Østby","given":"Bengt"}]},"locator":"Side 19","label":"page"}],"schema":"https://github.com/citation-style-language/schema/raw/master/csl-citation.json"} </w:instrText>
      </w:r>
      <w:r>
        <w:fldChar w:fldCharType="separate"/>
      </w:r>
      <w:r w:rsidRPr="00BA49AC">
        <w:rPr>
          <w:rFonts w:ascii="Calibri" w:hAnsi="Calibri" w:cs="Calibri"/>
          <w:szCs w:val="24"/>
          <w:lang w:val="nb-NO"/>
        </w:rPr>
        <w:t>Østby, Side 19.</w:t>
      </w:r>
      <w:r>
        <w:fldChar w:fldCharType="end"/>
      </w:r>
    </w:p>
  </w:footnote>
  <w:footnote w:id="11">
    <w:p w14:paraId="78274DF1" w14:textId="0E8D8270" w:rsidR="00BA49AC" w:rsidRPr="00640916" w:rsidRDefault="00BA49AC">
      <w:pPr>
        <w:pStyle w:val="FootnoteText"/>
        <w:rPr>
          <w:lang w:val="nb-NO"/>
        </w:rPr>
      </w:pPr>
      <w:r>
        <w:rPr>
          <w:rStyle w:val="FootnoteReference"/>
        </w:rPr>
        <w:footnoteRef/>
      </w:r>
      <w:r w:rsidRPr="0077089F">
        <w:rPr>
          <w:lang w:val="nb-NO"/>
        </w:rPr>
        <w:t xml:space="preserve"> </w:t>
      </w:r>
      <w:r>
        <w:fldChar w:fldCharType="begin"/>
      </w:r>
      <w:r w:rsidRPr="0077089F">
        <w:rPr>
          <w:lang w:val="nb-NO"/>
        </w:rPr>
        <w:instrText xml:space="preserve"> ADDIN ZOTERO_ITEM CSL_CITATION {"citationID":"nzQE2V04","properties":{"formattedCitation":"\\uc0\\u216{}stby, Side 17.","plainCitation":"Østby, Side 17.","noteIndex":11},"citationItems":[{"id":30,"uris":["http://zotero.org/users/9121053/items/F84X3ESD"],"uri":["http://zotero.org/users/9121053/items/F84X3ESD"],"itemData":{"id":30,"type":"article","language":"nb","title":"TK2100_04_Kinetisk.pdf","author":[{"family":"Østby","given":"Bengt"}]},"locator":"Side 17","label":"page"}],"schema":"https://github.com/citation-style-language/schema/raw/master/csl-citation.json"} </w:instrText>
      </w:r>
      <w:r>
        <w:fldChar w:fldCharType="separate"/>
      </w:r>
      <w:r w:rsidRPr="00BA49AC">
        <w:rPr>
          <w:rFonts w:ascii="Calibri" w:hAnsi="Calibri" w:cs="Calibri"/>
          <w:szCs w:val="24"/>
          <w:lang w:val="nb-NO"/>
        </w:rPr>
        <w:t>Østby, Side 17.</w:t>
      </w:r>
      <w:r>
        <w:fldChar w:fldCharType="end"/>
      </w:r>
    </w:p>
  </w:footnote>
  <w:footnote w:id="12">
    <w:p w14:paraId="03BEDA63" w14:textId="65EC771C" w:rsidR="00BA49AC" w:rsidRPr="00E9431C" w:rsidRDefault="00BA49AC">
      <w:pPr>
        <w:pStyle w:val="FootnoteText"/>
        <w:rPr>
          <w:lang w:val="nb-NO"/>
        </w:rPr>
      </w:pPr>
      <w:r>
        <w:rPr>
          <w:rStyle w:val="FootnoteReference"/>
        </w:rPr>
        <w:footnoteRef/>
      </w:r>
      <w:r w:rsidRPr="00CF5E98">
        <w:rPr>
          <w:lang w:val="nb-NO"/>
        </w:rPr>
        <w:t xml:space="preserve"> </w:t>
      </w:r>
      <w:r>
        <w:fldChar w:fldCharType="begin"/>
      </w:r>
      <w:r w:rsidRPr="00CF5E98">
        <w:rPr>
          <w:lang w:val="nb-NO"/>
        </w:rPr>
        <w:instrText xml:space="preserve"> ADDIN ZOTERO_ITEM CSL_CITATION {"citationID":"GbVVCyWv","properties":{"formattedCitation":"\\uc0\\u216{}stby, Side 18.","plainCitation":"Østby, Side 18.","noteIndex":12},"citationItems":[{"id":30,"uris":["http://zotero.org/users/9121053/items/F84X3ESD"],"uri":["http://zotero.org/users/9121053/items/F84X3ESD"],"itemData":{"id":30,"type":"article","language":"nb","title":"TK2100_04_Kinetisk.pdf","author":[{"family":"Østby","given":"Bengt"}]},"locator":"Side 18","label":"page"}],"schema":"https://github.com/citation-style-language/schema/raw/master/csl-citation.json"} </w:instrText>
      </w:r>
      <w:r>
        <w:fldChar w:fldCharType="separate"/>
      </w:r>
      <w:r w:rsidRPr="00BA49AC">
        <w:rPr>
          <w:rFonts w:ascii="Calibri" w:hAnsi="Calibri" w:cs="Calibri"/>
          <w:szCs w:val="24"/>
          <w:lang w:val="nb-NO"/>
        </w:rPr>
        <w:t>Østby, Side 18.</w:t>
      </w:r>
      <w:r>
        <w:fldChar w:fldCharType="end"/>
      </w:r>
    </w:p>
  </w:footnote>
  <w:footnote w:id="13">
    <w:p w14:paraId="4869B848" w14:textId="4AF6E1C3" w:rsidR="00BA49AC" w:rsidRPr="009513FF" w:rsidRDefault="00BA49AC">
      <w:pPr>
        <w:pStyle w:val="FootnoteText"/>
        <w:rPr>
          <w:lang w:val="nb-NO"/>
        </w:rPr>
      </w:pPr>
      <w:r>
        <w:rPr>
          <w:rStyle w:val="FootnoteReference"/>
        </w:rPr>
        <w:footnoteRef/>
      </w:r>
      <w:r w:rsidRPr="00CF5E98">
        <w:rPr>
          <w:lang w:val="nb-NO"/>
        </w:rPr>
        <w:t xml:space="preserve"> </w:t>
      </w:r>
      <w:r>
        <w:fldChar w:fldCharType="begin"/>
      </w:r>
      <w:r w:rsidRPr="00CF5E98">
        <w:rPr>
          <w:lang w:val="nb-NO"/>
        </w:rPr>
        <w:instrText xml:space="preserve"> ADDIN ZOTERO_ITEM CSL_CITATION {"citationID":"aMeHGVs5","properties":{"formattedCitation":"\\uc0\\u216{}stby, Side 39.","plainCitation":"Østby, Side 39.","noteIndex":13},"citationItems":[{"id":30,"uris":["http://zotero.org/users/9121053/items/F84X3ESD"],"uri":["http://zotero.org/users/9121053/items/F84X3ESD"],"itemData":{"id":30,"type":"article","language":"nb","title":"TK2100_04_Kinetisk.pdf","author":[{"family":"Østby","given":"Bengt"}]},"locator":"Side 39","label":"page"}],"schema":"https://github.com/citation-style-language/schema/raw/master/csl-citation.json"} </w:instrText>
      </w:r>
      <w:r>
        <w:fldChar w:fldCharType="separate"/>
      </w:r>
      <w:r w:rsidRPr="00BA49AC">
        <w:rPr>
          <w:rFonts w:ascii="Calibri" w:hAnsi="Calibri" w:cs="Calibri"/>
          <w:szCs w:val="24"/>
          <w:lang w:val="nb-NO"/>
        </w:rPr>
        <w:t>Østby, Side 39.</w:t>
      </w:r>
      <w:r>
        <w:fldChar w:fldCharType="end"/>
      </w:r>
    </w:p>
  </w:footnote>
  <w:footnote w:id="14">
    <w:p w14:paraId="0F96D60F" w14:textId="5A271319" w:rsidR="00BA49AC" w:rsidRPr="005255F8" w:rsidRDefault="00BA49AC">
      <w:pPr>
        <w:pStyle w:val="FootnoteText"/>
        <w:rPr>
          <w:lang w:val="nb-NO"/>
        </w:rPr>
      </w:pPr>
      <w:r>
        <w:rPr>
          <w:rStyle w:val="FootnoteReference"/>
        </w:rPr>
        <w:footnoteRef/>
      </w:r>
      <w:r w:rsidRPr="00CF5E98">
        <w:rPr>
          <w:lang w:val="nb-NO"/>
        </w:rPr>
        <w:t xml:space="preserve"> </w:t>
      </w:r>
      <w:r>
        <w:fldChar w:fldCharType="begin"/>
      </w:r>
      <w:r w:rsidRPr="00CF5E98">
        <w:rPr>
          <w:lang w:val="nb-NO"/>
        </w:rPr>
        <w:instrText xml:space="preserve"> ADDIN ZOTERO_ITEM CSL_CITATION {"citationID":"Z2y1gSsS","properties":{"formattedCitation":"\\uc0\\u216{}stby, Side 42.","plainCitation":"Østby, Side 42.","noteIndex":14},"citationItems":[{"id":30,"uris":["http://zotero.org/users/9121053/items/F84X3ESD"],"uri":["http://zotero.org/users/9121053/items/F84X3ESD"],"itemData":{"id":30,"type":"article","language":"nb","title":"TK2100_04_Kinetisk.pdf","author":[{"family":"Østby","given":"Bengt"}]},"locator":"Side 42","label":"page"}],"schema":"https://github.com/citation-style-language/schema/raw/master/csl-citation.json"} </w:instrText>
      </w:r>
      <w:r>
        <w:fldChar w:fldCharType="separate"/>
      </w:r>
      <w:r w:rsidRPr="00BA49AC">
        <w:rPr>
          <w:rFonts w:ascii="Calibri" w:hAnsi="Calibri" w:cs="Calibri"/>
          <w:szCs w:val="24"/>
          <w:lang w:val="nb-NO"/>
        </w:rPr>
        <w:t>Østby, Side 42.</w:t>
      </w:r>
      <w:r>
        <w:fldChar w:fldCharType="end"/>
      </w:r>
    </w:p>
  </w:footnote>
  <w:footnote w:id="15">
    <w:p w14:paraId="4DF57AAE" w14:textId="0C8B1B70" w:rsidR="00BA49AC" w:rsidRPr="00ED6098" w:rsidRDefault="00BA49AC">
      <w:pPr>
        <w:pStyle w:val="FootnoteText"/>
        <w:rPr>
          <w:lang w:val="nb-NO"/>
        </w:rPr>
      </w:pPr>
      <w:r>
        <w:rPr>
          <w:rStyle w:val="FootnoteReference"/>
        </w:rPr>
        <w:footnoteRef/>
      </w:r>
      <w:r w:rsidRPr="00CF5E98">
        <w:rPr>
          <w:lang w:val="nb-NO"/>
        </w:rPr>
        <w:t xml:space="preserve"> </w:t>
      </w:r>
      <w:r>
        <w:fldChar w:fldCharType="begin"/>
      </w:r>
      <w:r w:rsidRPr="00CF5E98">
        <w:rPr>
          <w:lang w:val="nb-NO"/>
        </w:rPr>
        <w:instrText xml:space="preserve"> ADDIN ZOTERO_ITEM CSL_CITATION {"citationID":"NJCaxKyR","properties":{"formattedCitation":"\\uc0\\u216{}stby, Side 22.","plainCitation":"Østby, Side 22.","noteIndex":15},"citationItems":[{"id":30,"uris":["http://zotero.org/users/9121053/items/F84X3ESD"],"uri":["http://zotero.org/users/9121053/items/F84X3ESD"],"itemData":{"id":30,"type":"article","language":"nb","title":"TK2100_04_Kinetisk.pdf","author":[{"family":"Østby","given":"Bengt"}]},"locator":"Side 22","label":"page"}],"schema":"https://github.com/citation-style-language/schema/raw/master/csl-citation.json"} </w:instrText>
      </w:r>
      <w:r>
        <w:fldChar w:fldCharType="separate"/>
      </w:r>
      <w:r w:rsidRPr="00BA49AC">
        <w:rPr>
          <w:rFonts w:ascii="Calibri" w:hAnsi="Calibri" w:cs="Calibri"/>
          <w:szCs w:val="24"/>
          <w:lang w:val="nb-NO"/>
        </w:rPr>
        <w:t>Østby, Side 22.</w:t>
      </w:r>
      <w:r>
        <w:fldChar w:fldCharType="end"/>
      </w:r>
    </w:p>
  </w:footnote>
  <w:footnote w:id="16">
    <w:p w14:paraId="6E582CB0" w14:textId="5E10E1F6" w:rsidR="00BA49AC" w:rsidRPr="0046620B" w:rsidRDefault="00BA49AC">
      <w:pPr>
        <w:pStyle w:val="FootnoteText"/>
        <w:rPr>
          <w:lang w:val="nb-NO"/>
        </w:rPr>
      </w:pPr>
      <w:r>
        <w:rPr>
          <w:rStyle w:val="FootnoteReference"/>
        </w:rPr>
        <w:footnoteRef/>
      </w:r>
      <w:r w:rsidRPr="00CF5E98">
        <w:rPr>
          <w:lang w:val="nb-NO"/>
        </w:rPr>
        <w:t xml:space="preserve"> </w:t>
      </w:r>
      <w:r>
        <w:fldChar w:fldCharType="begin"/>
      </w:r>
      <w:r w:rsidRPr="00CF5E98">
        <w:rPr>
          <w:lang w:val="nb-NO"/>
        </w:rPr>
        <w:instrText xml:space="preserve"> ADDIN ZOTERO_ITEM CSL_CITATION {"citationID":"AKkC7pHS","properties":{"formattedCitation":"\\uc0\\u216{}stby, Side 43.","plainCitation":"Østby, Side 43.","noteIndex":16},"citationItems":[{"id":30,"uris":["http://zotero.org/users/9121053/items/F84X3ESD"],"uri":["http://zotero.org/users/9121053/items/F84X3ESD"],"itemData":{"id":30,"type":"article","language":"nb","title":"TK2100_04_Kinetisk.pdf","author":[{"family":"Østby","given":"Bengt"}]},"locator":"Side 43","label":"page"}],"schema":"https://github.com/citation-style-language/schema/raw/master/csl-citation.json"} </w:instrText>
      </w:r>
      <w:r>
        <w:fldChar w:fldCharType="separate"/>
      </w:r>
      <w:r w:rsidRPr="00BA49AC">
        <w:rPr>
          <w:rFonts w:ascii="Calibri" w:hAnsi="Calibri" w:cs="Calibri"/>
          <w:szCs w:val="24"/>
          <w:lang w:val="nb-NO"/>
        </w:rPr>
        <w:t>Østby, Side 43.</w:t>
      </w:r>
      <w:r>
        <w:fldChar w:fldCharType="end"/>
      </w:r>
    </w:p>
  </w:footnote>
  <w:footnote w:id="17">
    <w:p w14:paraId="599A2024" w14:textId="3AE25708" w:rsidR="00BA49AC" w:rsidRPr="00737127" w:rsidRDefault="00BA49AC">
      <w:pPr>
        <w:pStyle w:val="FootnoteText"/>
        <w:rPr>
          <w:lang w:val="nb-NO"/>
        </w:rPr>
      </w:pPr>
      <w:r>
        <w:rPr>
          <w:rStyle w:val="FootnoteReference"/>
        </w:rPr>
        <w:footnoteRef/>
      </w:r>
      <w:r w:rsidRPr="00CF5E98">
        <w:rPr>
          <w:lang w:val="nb-NO"/>
        </w:rPr>
        <w:t xml:space="preserve"> </w:t>
      </w:r>
      <w:r>
        <w:fldChar w:fldCharType="begin"/>
      </w:r>
      <w:r w:rsidRPr="00CF5E98">
        <w:rPr>
          <w:lang w:val="nb-NO"/>
        </w:rPr>
        <w:instrText xml:space="preserve"> ADDIN ZOTERO_ITEM CSL_CITATION {"citationID":"2zaFX8XO","properties":{"formattedCitation":"\\uc0\\u216{}stby, Side 37.","plainCitation":"Østby, Side 37.","noteIndex":17},"citationItems":[{"id":30,"uris":["http://zotero.org/users/9121053/items/F84X3ESD"],"uri":["http://zotero.org/users/9121053/items/F84X3ESD"],"itemData":{"id":30,"type":"article","language":"nb","title":"TK2100_04_Kinetisk.pdf","author":[{"family":"Østby","given":"Bengt"}]},"locator":"Side 37","label":"page"}],"schema":"https://github.com/citation-style-language/schema/raw/master/csl-citation.json"} </w:instrText>
      </w:r>
      <w:r>
        <w:fldChar w:fldCharType="separate"/>
      </w:r>
      <w:r w:rsidRPr="00BA49AC">
        <w:rPr>
          <w:rFonts w:ascii="Calibri" w:hAnsi="Calibri" w:cs="Calibri"/>
          <w:szCs w:val="24"/>
          <w:lang w:val="nb-NO"/>
        </w:rPr>
        <w:t>Østby, Side 37.</w:t>
      </w:r>
      <w:r>
        <w:fldChar w:fldCharType="end"/>
      </w:r>
    </w:p>
  </w:footnote>
  <w:footnote w:id="18">
    <w:p w14:paraId="113C310E" w14:textId="6A1D504B" w:rsidR="00BA49AC" w:rsidRPr="005F5D81" w:rsidRDefault="00BA49AC">
      <w:pPr>
        <w:pStyle w:val="FootnoteText"/>
      </w:pPr>
      <w:r>
        <w:rPr>
          <w:rStyle w:val="FootnoteReference"/>
        </w:rPr>
        <w:footnoteRef/>
      </w:r>
      <w:r>
        <w:t xml:space="preserve"> </w:t>
      </w:r>
      <w:r>
        <w:fldChar w:fldCharType="begin"/>
      </w:r>
      <w:r>
        <w:instrText xml:space="preserve"> ADDIN ZOTERO_ITEM CSL_CITATION {"citationID":"as3n13nh","properties":{"formattedCitation":"\\uc0\\u171{}GPS.gov: Other Global Navigation Satellite Systems (GNSS)\\uc0\\u187{}.","plainCitation":"«GPS.gov: Other Global Navigation Satellite Systems (GNSS)».","noteIndex":18},"citationItems":[{"id":41,"uris":["http://zotero.org/users/9121053/items/FPNWC4P7"],"uri":["http://zotero.org/users/9121053/items/FPNWC4P7"],"itemData":{"id":41,"type":"webpage","title":"GPS.gov: Other Global Navigation Satellite Systems (GNSS)","URL":"https://www.gps.gov/systems/gnss/","accessed":{"date-parts":[["2022",2,23]]}}}],"schema":"https://github.com/citation-style-language/schema/raw/master/csl-citation.json"} </w:instrText>
      </w:r>
      <w:r>
        <w:fldChar w:fldCharType="separate"/>
      </w:r>
      <w:r w:rsidRPr="00BA49AC">
        <w:rPr>
          <w:rFonts w:ascii="Calibri" w:hAnsi="Calibri" w:cs="Calibri"/>
          <w:szCs w:val="24"/>
        </w:rPr>
        <w:t>«GPS.gov: Other Global Navigation Satellite Systems (GNSS)».</w:t>
      </w:r>
      <w:r>
        <w:fldChar w:fldCharType="end"/>
      </w:r>
    </w:p>
  </w:footnote>
  <w:footnote w:id="19">
    <w:p w14:paraId="4900EBA9" w14:textId="216559E5" w:rsidR="00BA49AC" w:rsidRPr="00FD4879" w:rsidRDefault="00BA49AC">
      <w:pPr>
        <w:pStyle w:val="FootnoteText"/>
        <w:rPr>
          <w:lang w:val="nb-NO"/>
        </w:rPr>
      </w:pPr>
      <w:r>
        <w:rPr>
          <w:rStyle w:val="FootnoteReference"/>
        </w:rPr>
        <w:footnoteRef/>
      </w:r>
      <w:r w:rsidRPr="00CF5E98">
        <w:rPr>
          <w:lang w:val="nb-NO"/>
        </w:rPr>
        <w:t xml:space="preserve"> </w:t>
      </w:r>
      <w:r>
        <w:fldChar w:fldCharType="begin"/>
      </w:r>
      <w:r w:rsidRPr="00CF5E98">
        <w:rPr>
          <w:lang w:val="nb-NO"/>
        </w:rPr>
        <w:instrText xml:space="preserve"> ADDIN ZOTERO_ITEM CSL_CITATION {"citationID":"Awu6BB28","properties":{"formattedCitation":"Forssell og Kjerstad, \\uc0\\u171{}GPS\\uc0\\u187{}.","plainCitation":"Forssell og Kjerstad, «GPS».","noteIndex":19},"citationItems":[{"id":39,"uris":["http://zotero.org/users/9121053/items/KFCKG4SU"],"uri":["http://zotero.org/users/9121053/items/KFCKG4SU"],"itemData":{"id":39,"type":"entry-encyclopedia","abstract":"GPS er et satellittnavigasjonssystem som gir tilgang til navigasjons- og tidstjenester i hele verden. Det gir brukere på land, sjø, i luften og i rommet nøyaktig tredimensjonal posisjon samt svært nøyaktig tidsreferanse. GPS er utviklet og drevet av USAs forsvarsdepartement, og har vært operativt siden 1993.GPS er et av flere tilnærmet like GNSS-systemer, slik som russiske GLONASS, europeiske Galileo og kinesiske BeiDou, men GPS er det desidert mest brukte.","container-title":"Store norske leksikon","language":"nb","source":"Store norske leksikon","title":"GPS","URL":"http://snl.no/GPS","author":[{"family":"Forssell","given":"Børje"},{"family":"Kjerstad","given":"Norvald"}],"accessed":{"date-parts":[["2022",2,23]]},"issued":{"date-parts":[["2021",11,30]]}}}],"schema":"https://github.com/citation-style-language/schema/raw/master/csl-citation.json"} </w:instrText>
      </w:r>
      <w:r>
        <w:fldChar w:fldCharType="separate"/>
      </w:r>
      <w:r w:rsidRPr="00BA49AC">
        <w:rPr>
          <w:rFonts w:ascii="Calibri" w:hAnsi="Calibri" w:cs="Calibri"/>
          <w:szCs w:val="24"/>
          <w:lang w:val="nb-NO"/>
        </w:rPr>
        <w:t>Forssell og Kjerstad, «GPS».</w:t>
      </w:r>
      <w:r>
        <w:fldChar w:fldCharType="end"/>
      </w:r>
    </w:p>
  </w:footnote>
  <w:footnote w:id="20">
    <w:p w14:paraId="6167241C" w14:textId="4F2C3C84" w:rsidR="00BA49AC" w:rsidRPr="00782880" w:rsidRDefault="00BA49AC">
      <w:pPr>
        <w:pStyle w:val="FootnoteText"/>
        <w:rPr>
          <w:lang w:val="nb-NO"/>
        </w:rPr>
      </w:pPr>
      <w:r>
        <w:rPr>
          <w:rStyle w:val="FootnoteReference"/>
        </w:rPr>
        <w:footnoteRef/>
      </w:r>
      <w:r w:rsidRPr="00CF5E98">
        <w:rPr>
          <w:lang w:val="nb-NO"/>
        </w:rPr>
        <w:t xml:space="preserve"> </w:t>
      </w:r>
      <w:r>
        <w:fldChar w:fldCharType="begin"/>
      </w:r>
      <w:r w:rsidRPr="00CF5E98">
        <w:rPr>
          <w:lang w:val="nb-NO"/>
        </w:rPr>
        <w:instrText xml:space="preserve"> ADDIN ZOTERO_ITEM CSL_CITATION {"citationID":"bJV1Kjb8","properties":{"formattedCitation":"Forssell og Kjerstad, fig. 3.","plainCitation":"Forssell og Kjerstad, fig. 3.","noteIndex":20},"citationItems":[{"id":39,"uris":["http://zotero.org/users/9121053/items/KFCKG4SU"],"uri":["http://zotero.org/users/9121053/items/KFCKG4SU"],"itemData":{"id":39,"type":"entry-encyclopedia","abstract":"GPS er et satellittnavigasjonssystem som gir tilgang til navigasjons- og tidstjenester i hele verden. Det gir brukere på land, sjø, i luften og i rommet nøyaktig tredimensjonal posisjon samt svært nøyaktig tidsreferanse. GPS er utviklet og drevet av USAs forsvarsdepartement, og har vært operativt siden 1993.GPS er et av flere tilnærmet like GNSS-systemer, slik som russiske GLONASS, europeiske Galileo og kinesiske BeiDou, men GPS er det desidert mest brukte.","container-title":"Store norske leksikon","language":"nb","source":"Store norske leksikon","title":"GPS","URL":"http://snl.no/GPS","author":[{"family":"Forssell","given":"Børje"},{"family":"Kjerstad","given":"Norvald"}],"accessed":{"date-parts":[["2022",2,23]]},"issued":{"date-parts":[["2021",11,30]]}},"locator":"3","label":"figure"}],"schema":"https://github.com/citation-style-language/schema/raw/master/csl-citation.json"} </w:instrText>
      </w:r>
      <w:r>
        <w:fldChar w:fldCharType="separate"/>
      </w:r>
      <w:r w:rsidRPr="00BA49AC">
        <w:rPr>
          <w:rFonts w:ascii="Calibri" w:hAnsi="Calibri" w:cs="Calibri"/>
          <w:lang w:val="nb-NO"/>
        </w:rPr>
        <w:t>Forssell og Kjerstad, fig. 3.</w:t>
      </w:r>
      <w:r>
        <w:fldChar w:fldCharType="end"/>
      </w:r>
    </w:p>
  </w:footnote>
  <w:footnote w:id="21">
    <w:p w14:paraId="231D5CC8" w14:textId="22CBD443" w:rsidR="00BA49AC" w:rsidRPr="00236185" w:rsidRDefault="00BA49AC">
      <w:pPr>
        <w:pStyle w:val="FootnoteText"/>
        <w:rPr>
          <w:lang w:val="nb-NO"/>
        </w:rPr>
      </w:pPr>
      <w:r>
        <w:rPr>
          <w:rStyle w:val="FootnoteReference"/>
        </w:rPr>
        <w:footnoteRef/>
      </w:r>
      <w:r>
        <w:t xml:space="preserve"> </w:t>
      </w:r>
      <w:r>
        <w:fldChar w:fldCharType="begin"/>
      </w:r>
      <w:r>
        <w:instrText xml:space="preserve"> ADDIN ZOTERO_ITEM CSL_CITATION {"citationID":"FDWi3u7k","properties":{"formattedCitation":"Mao, \\uc0\\u171{}Coronavirus Panic\\uc0\\u187{}.","plainCitation":"Mao, «Coronavirus Panic».","noteIndex":21},"citationItems":[{"id":43,"uris":["http://zotero.org/users/9121053/items/ED8PXEST"],"uri":["http://zotero.org/users/9121053/items/ED8PXEST"],"itemData":{"id":43,"type":"article-newspaper","abstract":"Loo roll has become the top \"panic buy\" item in several countries after coronavirus fears.","container-title":"BBC News","language":"en-GB","section":"Australia","source":"www.bbc.com","title":"Coronavirus panic: Why are people stockpiling toilet paper?","title-short":"Coronavirus panic","URL":"https://www.bbc.com/news/world-australia-51731422","author":[{"family":"Mao","given":"Frances"}],"accessed":{"date-parts":[["2022",2,23]]},"issued":{"date-parts":[["2020",3,4]]}}}],"schema":"https://github.com/citation-style-language/schema/raw/master/csl-citation.json"} </w:instrText>
      </w:r>
      <w:r>
        <w:fldChar w:fldCharType="separate"/>
      </w:r>
      <w:r w:rsidRPr="00BA49AC">
        <w:rPr>
          <w:rFonts w:ascii="Calibri" w:hAnsi="Calibri" w:cs="Calibri"/>
          <w:szCs w:val="24"/>
        </w:rPr>
        <w:t>Mao, «Coronavirus Panic».</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EFF9C" w14:textId="5CC0A5C2" w:rsidR="00F91A20" w:rsidRPr="00F91A20" w:rsidRDefault="00F91A20">
    <w:pPr>
      <w:pStyle w:val="Header"/>
      <w:rPr>
        <w:lang w:val="nb-NO"/>
      </w:rPr>
    </w:pPr>
    <w:r>
      <w:rPr>
        <w:lang w:val="nb-NO"/>
      </w:rPr>
      <w:t xml:space="preserve">Arbeidskrav </w:t>
    </w:r>
    <w:r w:rsidR="00007E31">
      <w:rPr>
        <w:lang w:val="nb-NO"/>
      </w:rPr>
      <w:t>TK2100</w:t>
    </w:r>
    <w:r w:rsidR="00007E31">
      <w:rPr>
        <w:lang w:val="nb-NO"/>
      </w:rPr>
      <w:tab/>
    </w:r>
    <w:r w:rsidR="00007E31">
      <w:rPr>
        <w:lang w:val="nb-NO"/>
      </w:rPr>
      <w:tab/>
    </w:r>
    <w:r w:rsidR="00343C9F" w:rsidRPr="00343C9F">
      <w:rPr>
        <w:lang w:val="nb-NO"/>
      </w:rPr>
      <w:fldChar w:fldCharType="begin"/>
    </w:r>
    <w:r w:rsidR="00343C9F" w:rsidRPr="00343C9F">
      <w:rPr>
        <w:lang w:val="nb-NO"/>
      </w:rPr>
      <w:instrText xml:space="preserve"> PAGE   \* MERGEFORMAT </w:instrText>
    </w:r>
    <w:r w:rsidR="00343C9F" w:rsidRPr="00343C9F">
      <w:rPr>
        <w:lang w:val="nb-NO"/>
      </w:rPr>
      <w:fldChar w:fldCharType="separate"/>
    </w:r>
    <w:r w:rsidR="00343C9F" w:rsidRPr="00343C9F">
      <w:rPr>
        <w:noProof/>
        <w:lang w:val="nb-NO"/>
      </w:rPr>
      <w:t>1</w:t>
    </w:r>
    <w:r w:rsidR="00343C9F" w:rsidRPr="00343C9F">
      <w:rPr>
        <w:noProof/>
        <w:lang w:val="nb-NO"/>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E7"/>
    <w:rsid w:val="00007E31"/>
    <w:rsid w:val="000329FA"/>
    <w:rsid w:val="00032E19"/>
    <w:rsid w:val="00033388"/>
    <w:rsid w:val="00033B3D"/>
    <w:rsid w:val="000367F3"/>
    <w:rsid w:val="000464C8"/>
    <w:rsid w:val="00063B82"/>
    <w:rsid w:val="00077FB7"/>
    <w:rsid w:val="00080710"/>
    <w:rsid w:val="000B2D50"/>
    <w:rsid w:val="000C3944"/>
    <w:rsid w:val="000E08BA"/>
    <w:rsid w:val="000F20F7"/>
    <w:rsid w:val="000F4CB8"/>
    <w:rsid w:val="00107807"/>
    <w:rsid w:val="0011764E"/>
    <w:rsid w:val="00121012"/>
    <w:rsid w:val="00124D3A"/>
    <w:rsid w:val="00124EAA"/>
    <w:rsid w:val="00136C66"/>
    <w:rsid w:val="00143370"/>
    <w:rsid w:val="00155EB4"/>
    <w:rsid w:val="00161CB6"/>
    <w:rsid w:val="00173832"/>
    <w:rsid w:val="001834F2"/>
    <w:rsid w:val="001837D5"/>
    <w:rsid w:val="001A618E"/>
    <w:rsid w:val="001B03DF"/>
    <w:rsid w:val="001C47B5"/>
    <w:rsid w:val="001D33D7"/>
    <w:rsid w:val="001E215E"/>
    <w:rsid w:val="001E3B69"/>
    <w:rsid w:val="001F7A59"/>
    <w:rsid w:val="00201C37"/>
    <w:rsid w:val="00220B8D"/>
    <w:rsid w:val="00231195"/>
    <w:rsid w:val="00236185"/>
    <w:rsid w:val="002471A7"/>
    <w:rsid w:val="00252E1C"/>
    <w:rsid w:val="0025331A"/>
    <w:rsid w:val="00254FCE"/>
    <w:rsid w:val="002A1F7A"/>
    <w:rsid w:val="002A4B45"/>
    <w:rsid w:val="002A6B51"/>
    <w:rsid w:val="002D20F2"/>
    <w:rsid w:val="002E1E33"/>
    <w:rsid w:val="002F3961"/>
    <w:rsid w:val="003011BF"/>
    <w:rsid w:val="003233B9"/>
    <w:rsid w:val="003321CF"/>
    <w:rsid w:val="00335145"/>
    <w:rsid w:val="00343C9F"/>
    <w:rsid w:val="00345AB8"/>
    <w:rsid w:val="003528BC"/>
    <w:rsid w:val="00371B51"/>
    <w:rsid w:val="003723BD"/>
    <w:rsid w:val="003875DB"/>
    <w:rsid w:val="00391B79"/>
    <w:rsid w:val="003A0AB1"/>
    <w:rsid w:val="003A513D"/>
    <w:rsid w:val="003A595C"/>
    <w:rsid w:val="003A6F47"/>
    <w:rsid w:val="003C22C2"/>
    <w:rsid w:val="003C4248"/>
    <w:rsid w:val="003D1EE5"/>
    <w:rsid w:val="003F29F2"/>
    <w:rsid w:val="003F4394"/>
    <w:rsid w:val="003F5174"/>
    <w:rsid w:val="00436A23"/>
    <w:rsid w:val="00446A31"/>
    <w:rsid w:val="00446F0A"/>
    <w:rsid w:val="0045787E"/>
    <w:rsid w:val="0046055A"/>
    <w:rsid w:val="004616C3"/>
    <w:rsid w:val="00463E2B"/>
    <w:rsid w:val="0046620B"/>
    <w:rsid w:val="00467147"/>
    <w:rsid w:val="00470418"/>
    <w:rsid w:val="00474F40"/>
    <w:rsid w:val="00490A1F"/>
    <w:rsid w:val="004B563D"/>
    <w:rsid w:val="004C2464"/>
    <w:rsid w:val="004C2B4E"/>
    <w:rsid w:val="004C7B35"/>
    <w:rsid w:val="004D5D32"/>
    <w:rsid w:val="004E4052"/>
    <w:rsid w:val="004E5859"/>
    <w:rsid w:val="004F183C"/>
    <w:rsid w:val="004F37EA"/>
    <w:rsid w:val="004F5825"/>
    <w:rsid w:val="00500FBA"/>
    <w:rsid w:val="0051681C"/>
    <w:rsid w:val="00524622"/>
    <w:rsid w:val="0052546D"/>
    <w:rsid w:val="005255F8"/>
    <w:rsid w:val="00535A50"/>
    <w:rsid w:val="00547ADA"/>
    <w:rsid w:val="00561E98"/>
    <w:rsid w:val="005843F5"/>
    <w:rsid w:val="005A6266"/>
    <w:rsid w:val="005B79B6"/>
    <w:rsid w:val="005D0134"/>
    <w:rsid w:val="005D19C0"/>
    <w:rsid w:val="005D7078"/>
    <w:rsid w:val="005F5D81"/>
    <w:rsid w:val="00600D6D"/>
    <w:rsid w:val="00606E3A"/>
    <w:rsid w:val="006143B4"/>
    <w:rsid w:val="00614BBE"/>
    <w:rsid w:val="00630DE7"/>
    <w:rsid w:val="00640916"/>
    <w:rsid w:val="00645464"/>
    <w:rsid w:val="0065206C"/>
    <w:rsid w:val="00655CE5"/>
    <w:rsid w:val="00662E3D"/>
    <w:rsid w:val="00663E6B"/>
    <w:rsid w:val="006757D7"/>
    <w:rsid w:val="00677386"/>
    <w:rsid w:val="00677C65"/>
    <w:rsid w:val="00685733"/>
    <w:rsid w:val="00696FC3"/>
    <w:rsid w:val="006B0C52"/>
    <w:rsid w:val="006B2174"/>
    <w:rsid w:val="006C348C"/>
    <w:rsid w:val="006C42EC"/>
    <w:rsid w:val="006D2993"/>
    <w:rsid w:val="006D3AB7"/>
    <w:rsid w:val="006F1361"/>
    <w:rsid w:val="006F154A"/>
    <w:rsid w:val="006F2891"/>
    <w:rsid w:val="006F6080"/>
    <w:rsid w:val="007034C9"/>
    <w:rsid w:val="007207F2"/>
    <w:rsid w:val="007211F4"/>
    <w:rsid w:val="00725E91"/>
    <w:rsid w:val="00737127"/>
    <w:rsid w:val="00744148"/>
    <w:rsid w:val="00752A82"/>
    <w:rsid w:val="007546E4"/>
    <w:rsid w:val="0077089F"/>
    <w:rsid w:val="00782880"/>
    <w:rsid w:val="00795599"/>
    <w:rsid w:val="007C1C30"/>
    <w:rsid w:val="007D16C7"/>
    <w:rsid w:val="007D7AD3"/>
    <w:rsid w:val="00812AF6"/>
    <w:rsid w:val="00813BB0"/>
    <w:rsid w:val="00823A0A"/>
    <w:rsid w:val="00843C4A"/>
    <w:rsid w:val="008459A3"/>
    <w:rsid w:val="00861122"/>
    <w:rsid w:val="00863BE5"/>
    <w:rsid w:val="00872788"/>
    <w:rsid w:val="00872F95"/>
    <w:rsid w:val="008740C8"/>
    <w:rsid w:val="00874418"/>
    <w:rsid w:val="00880627"/>
    <w:rsid w:val="008944E8"/>
    <w:rsid w:val="008C5864"/>
    <w:rsid w:val="008D3E46"/>
    <w:rsid w:val="008D50B2"/>
    <w:rsid w:val="008F6614"/>
    <w:rsid w:val="00902426"/>
    <w:rsid w:val="00927A61"/>
    <w:rsid w:val="0093596B"/>
    <w:rsid w:val="009513FF"/>
    <w:rsid w:val="009520A9"/>
    <w:rsid w:val="0095796F"/>
    <w:rsid w:val="009647DA"/>
    <w:rsid w:val="00971CC9"/>
    <w:rsid w:val="00974580"/>
    <w:rsid w:val="00984A0B"/>
    <w:rsid w:val="009873A6"/>
    <w:rsid w:val="00993015"/>
    <w:rsid w:val="009A40D3"/>
    <w:rsid w:val="009A5D58"/>
    <w:rsid w:val="009B434B"/>
    <w:rsid w:val="009B4BDA"/>
    <w:rsid w:val="009B7F6A"/>
    <w:rsid w:val="009C2997"/>
    <w:rsid w:val="009E430C"/>
    <w:rsid w:val="00A04EF0"/>
    <w:rsid w:val="00A078C6"/>
    <w:rsid w:val="00A225B1"/>
    <w:rsid w:val="00A226C4"/>
    <w:rsid w:val="00A25CD1"/>
    <w:rsid w:val="00A316B6"/>
    <w:rsid w:val="00A34032"/>
    <w:rsid w:val="00A44B41"/>
    <w:rsid w:val="00A47646"/>
    <w:rsid w:val="00A4799C"/>
    <w:rsid w:val="00A50EC3"/>
    <w:rsid w:val="00A60090"/>
    <w:rsid w:val="00A61B80"/>
    <w:rsid w:val="00A73443"/>
    <w:rsid w:val="00A86581"/>
    <w:rsid w:val="00A9183E"/>
    <w:rsid w:val="00A9243C"/>
    <w:rsid w:val="00AA7666"/>
    <w:rsid w:val="00AB6D91"/>
    <w:rsid w:val="00AC5BDF"/>
    <w:rsid w:val="00AD2878"/>
    <w:rsid w:val="00AE4EB9"/>
    <w:rsid w:val="00B0448D"/>
    <w:rsid w:val="00B1393A"/>
    <w:rsid w:val="00B22959"/>
    <w:rsid w:val="00B3767B"/>
    <w:rsid w:val="00B45CBF"/>
    <w:rsid w:val="00B61A9C"/>
    <w:rsid w:val="00B74F65"/>
    <w:rsid w:val="00B80FBD"/>
    <w:rsid w:val="00B87744"/>
    <w:rsid w:val="00BA0344"/>
    <w:rsid w:val="00BA49AC"/>
    <w:rsid w:val="00BA6A65"/>
    <w:rsid w:val="00BB6024"/>
    <w:rsid w:val="00BC0C1B"/>
    <w:rsid w:val="00BC174F"/>
    <w:rsid w:val="00BE0B0E"/>
    <w:rsid w:val="00C11D01"/>
    <w:rsid w:val="00C141BD"/>
    <w:rsid w:val="00C234DC"/>
    <w:rsid w:val="00C27F53"/>
    <w:rsid w:val="00C4061A"/>
    <w:rsid w:val="00C45CDC"/>
    <w:rsid w:val="00C57504"/>
    <w:rsid w:val="00C707B5"/>
    <w:rsid w:val="00C75EAB"/>
    <w:rsid w:val="00C91D27"/>
    <w:rsid w:val="00C93704"/>
    <w:rsid w:val="00CD1B47"/>
    <w:rsid w:val="00CD58E7"/>
    <w:rsid w:val="00CD5BA5"/>
    <w:rsid w:val="00CE13D1"/>
    <w:rsid w:val="00CF15C2"/>
    <w:rsid w:val="00CF5E98"/>
    <w:rsid w:val="00D00694"/>
    <w:rsid w:val="00D020E1"/>
    <w:rsid w:val="00D11BC3"/>
    <w:rsid w:val="00D13A9E"/>
    <w:rsid w:val="00D15D3F"/>
    <w:rsid w:val="00D35FF4"/>
    <w:rsid w:val="00D568F4"/>
    <w:rsid w:val="00D63952"/>
    <w:rsid w:val="00D748C7"/>
    <w:rsid w:val="00D7744E"/>
    <w:rsid w:val="00D86CF2"/>
    <w:rsid w:val="00D92735"/>
    <w:rsid w:val="00D92D64"/>
    <w:rsid w:val="00DC1FD1"/>
    <w:rsid w:val="00DF5E83"/>
    <w:rsid w:val="00DF75FA"/>
    <w:rsid w:val="00DF7D60"/>
    <w:rsid w:val="00DF7E4A"/>
    <w:rsid w:val="00E07358"/>
    <w:rsid w:val="00E12358"/>
    <w:rsid w:val="00E313EC"/>
    <w:rsid w:val="00E33E28"/>
    <w:rsid w:val="00E425AC"/>
    <w:rsid w:val="00E4444B"/>
    <w:rsid w:val="00E64C6D"/>
    <w:rsid w:val="00E71146"/>
    <w:rsid w:val="00E72B4B"/>
    <w:rsid w:val="00E80AF2"/>
    <w:rsid w:val="00E9431C"/>
    <w:rsid w:val="00E9456A"/>
    <w:rsid w:val="00EA2DFD"/>
    <w:rsid w:val="00EB1065"/>
    <w:rsid w:val="00ED6098"/>
    <w:rsid w:val="00ED792B"/>
    <w:rsid w:val="00EE6006"/>
    <w:rsid w:val="00EF2E09"/>
    <w:rsid w:val="00F0194C"/>
    <w:rsid w:val="00F065A5"/>
    <w:rsid w:val="00F2563C"/>
    <w:rsid w:val="00F323B9"/>
    <w:rsid w:val="00F55186"/>
    <w:rsid w:val="00F5664F"/>
    <w:rsid w:val="00F56C60"/>
    <w:rsid w:val="00F572F1"/>
    <w:rsid w:val="00F6379F"/>
    <w:rsid w:val="00F719E6"/>
    <w:rsid w:val="00F76AB8"/>
    <w:rsid w:val="00F91A20"/>
    <w:rsid w:val="00F92DE8"/>
    <w:rsid w:val="00F945C0"/>
    <w:rsid w:val="00FA2F55"/>
    <w:rsid w:val="00FB3422"/>
    <w:rsid w:val="00FB6863"/>
    <w:rsid w:val="00FC48FF"/>
    <w:rsid w:val="00FD4879"/>
    <w:rsid w:val="00FF6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F956C"/>
  <w15:chartTrackingRefBased/>
  <w15:docId w15:val="{8CF55025-1F6C-4149-9BFB-FA828972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E430C"/>
    <w:pPr>
      <w:spacing w:after="0" w:line="240" w:lineRule="auto"/>
    </w:pPr>
    <w:rPr>
      <w:sz w:val="20"/>
      <w:szCs w:val="20"/>
    </w:rPr>
  </w:style>
  <w:style w:type="character" w:customStyle="1" w:styleId="FootnoteTextChar">
    <w:name w:val="Footnote Text Char"/>
    <w:basedOn w:val="DefaultParagraphFont"/>
    <w:link w:val="FootnoteText"/>
    <w:uiPriority w:val="99"/>
    <w:rsid w:val="009E430C"/>
    <w:rPr>
      <w:sz w:val="20"/>
      <w:szCs w:val="20"/>
    </w:rPr>
  </w:style>
  <w:style w:type="character" w:styleId="FootnoteReference">
    <w:name w:val="footnote reference"/>
    <w:basedOn w:val="DefaultParagraphFont"/>
    <w:uiPriority w:val="99"/>
    <w:semiHidden/>
    <w:unhideWhenUsed/>
    <w:rsid w:val="009E430C"/>
    <w:rPr>
      <w:vertAlign w:val="superscript"/>
    </w:rPr>
  </w:style>
  <w:style w:type="paragraph" w:styleId="Header">
    <w:name w:val="header"/>
    <w:basedOn w:val="Normal"/>
    <w:link w:val="HeaderChar"/>
    <w:uiPriority w:val="99"/>
    <w:unhideWhenUsed/>
    <w:rsid w:val="00254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FCE"/>
  </w:style>
  <w:style w:type="paragraph" w:styleId="Footer">
    <w:name w:val="footer"/>
    <w:basedOn w:val="Normal"/>
    <w:link w:val="FooterChar"/>
    <w:uiPriority w:val="99"/>
    <w:unhideWhenUsed/>
    <w:rsid w:val="00254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FCE"/>
  </w:style>
  <w:style w:type="paragraph" w:styleId="Bibliography">
    <w:name w:val="Bibliography"/>
    <w:basedOn w:val="Normal"/>
    <w:next w:val="Normal"/>
    <w:uiPriority w:val="37"/>
    <w:unhideWhenUsed/>
    <w:rsid w:val="004E4052"/>
    <w:pPr>
      <w:spacing w:after="0" w:line="240" w:lineRule="auto"/>
      <w:ind w:left="720" w:hanging="720"/>
    </w:pPr>
  </w:style>
  <w:style w:type="paragraph" w:customStyle="1" w:styleId="APAoverskrift">
    <w:name w:val="APA overskrift"/>
    <w:basedOn w:val="Normal"/>
    <w:rsid w:val="008944E8"/>
    <w:pPr>
      <w:spacing w:after="240" w:line="360" w:lineRule="auto"/>
    </w:pPr>
    <w:rPr>
      <w:rFonts w:cs="Times New Roman (CS-brødtekst)"/>
      <w:sz w:val="24"/>
      <w:szCs w:val="24"/>
      <w:lang w:val="nb-NO"/>
    </w:rPr>
  </w:style>
  <w:style w:type="paragraph" w:styleId="EndnoteText">
    <w:name w:val="endnote text"/>
    <w:basedOn w:val="Normal"/>
    <w:link w:val="EndnoteTextChar"/>
    <w:uiPriority w:val="99"/>
    <w:semiHidden/>
    <w:unhideWhenUsed/>
    <w:rsid w:val="003723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23BD"/>
    <w:rPr>
      <w:sz w:val="20"/>
      <w:szCs w:val="20"/>
    </w:rPr>
  </w:style>
  <w:style w:type="character" w:styleId="EndnoteReference">
    <w:name w:val="endnote reference"/>
    <w:basedOn w:val="DefaultParagraphFont"/>
    <w:uiPriority w:val="99"/>
    <w:semiHidden/>
    <w:unhideWhenUsed/>
    <w:rsid w:val="003723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88043">
      <w:bodyDiv w:val="1"/>
      <w:marLeft w:val="0"/>
      <w:marRight w:val="0"/>
      <w:marTop w:val="0"/>
      <w:marBottom w:val="0"/>
      <w:divBdr>
        <w:top w:val="none" w:sz="0" w:space="0" w:color="auto"/>
        <w:left w:val="none" w:sz="0" w:space="0" w:color="auto"/>
        <w:bottom w:val="none" w:sz="0" w:space="0" w:color="auto"/>
        <w:right w:val="none" w:sz="0" w:space="0" w:color="auto"/>
      </w:divBdr>
    </w:div>
    <w:div w:id="21208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1396</Words>
  <Characters>7962</Characters>
  <Application>Microsoft Office Word</Application>
  <DocSecurity>0</DocSecurity>
  <Lines>66</Lines>
  <Paragraphs>18</Paragraphs>
  <ScaleCrop>false</ScaleCrop>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snorre ledal</dc:creator>
  <cp:keywords/>
  <dc:description/>
  <cp:lastModifiedBy>snorre ledal</cp:lastModifiedBy>
  <cp:revision>287</cp:revision>
  <dcterms:created xsi:type="dcterms:W3CDTF">2022-02-22T13:32:00Z</dcterms:created>
  <dcterms:modified xsi:type="dcterms:W3CDTF">2022-03-14T09:04:00Z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id="lrCC9rLN"/&gt;&lt;style id="http://www.zotero.org/styles/chicago-note-bibliography" locale="nb-NO"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