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2D539D" w:rsidRDefault="00631222" w:rsidP="002D539D">
      <w:pPr>
        <w:numPr>
          <w:ilvl w:val="0"/>
          <w:numId w:val="4"/>
        </w:numPr>
      </w:pPr>
      <w:r w:rsidRPr="002D539D">
        <w:rPr>
          <w:b/>
          <w:bCs/>
        </w:rPr>
        <w:t>The Digital Canvas: An Online Drawing Platform</w:t>
      </w:r>
    </w:p>
    <w:p w:rsidR="00000000" w:rsidRPr="002D539D" w:rsidRDefault="00631222" w:rsidP="002D539D">
      <w:pPr>
        <w:numPr>
          <w:ilvl w:val="0"/>
          <w:numId w:val="4"/>
        </w:numPr>
      </w:pPr>
      <w:r w:rsidRPr="002D539D">
        <w:rPr>
          <w:b/>
          <w:bCs/>
        </w:rPr>
        <w:t>Introduction:</w:t>
      </w:r>
      <w:r w:rsidRPr="002D539D">
        <w:t> Today, we are excited to introduce </w:t>
      </w:r>
      <w:r w:rsidRPr="002D539D">
        <w:rPr>
          <w:b/>
          <w:bCs/>
        </w:rPr>
        <w:t>The Digital Canvas</w:t>
      </w:r>
      <w:r w:rsidRPr="002D539D">
        <w:t>, our innovative online drawing platform that merges simplicity</w:t>
      </w:r>
      <w:r w:rsidRPr="002D539D">
        <w:t xml:space="preserve"> with functionality. Designed for artists and creators, our platform offers a unique space where inspiration meets creation.</w:t>
      </w:r>
    </w:p>
    <w:p w:rsidR="00000000" w:rsidRPr="002D539D" w:rsidRDefault="00631222" w:rsidP="002D539D">
      <w:pPr>
        <w:numPr>
          <w:ilvl w:val="0"/>
          <w:numId w:val="4"/>
        </w:numPr>
      </w:pPr>
      <w:r w:rsidRPr="002D539D">
        <w:rPr>
          <w:b/>
          <w:bCs/>
        </w:rPr>
        <w:t>Project Overview:</w:t>
      </w:r>
      <w:r w:rsidRPr="002D539D">
        <w:t xml:space="preserve"> </w:t>
      </w:r>
    </w:p>
    <w:p w:rsidR="00000000" w:rsidRPr="002D539D" w:rsidRDefault="00631222" w:rsidP="002D539D">
      <w:pPr>
        <w:numPr>
          <w:ilvl w:val="0"/>
          <w:numId w:val="4"/>
        </w:numPr>
      </w:pPr>
      <w:r w:rsidRPr="002D539D">
        <w:rPr>
          <w:b/>
          <w:bCs/>
        </w:rPr>
        <w:t>Right Side</w:t>
      </w:r>
      <w:r w:rsidRPr="002D539D">
        <w:t>: A dedicated area showcasing a photo or image that serves as your muse.</w:t>
      </w:r>
    </w:p>
    <w:p w:rsidR="00000000" w:rsidRPr="002D539D" w:rsidRDefault="00631222" w:rsidP="002D539D">
      <w:pPr>
        <w:numPr>
          <w:ilvl w:val="0"/>
          <w:numId w:val="4"/>
        </w:numPr>
      </w:pPr>
      <w:r w:rsidRPr="002D539D">
        <w:rPr>
          <w:b/>
          <w:bCs/>
        </w:rPr>
        <w:t>Left Side</w:t>
      </w:r>
      <w:r w:rsidRPr="002D539D">
        <w:t xml:space="preserve">: An interactive </w:t>
      </w:r>
      <w:r w:rsidRPr="002D539D">
        <w:t>drawing area where your ideas take shape in real-time.</w:t>
      </w:r>
    </w:p>
    <w:p w:rsidR="00000000" w:rsidRPr="002D539D" w:rsidRDefault="00631222" w:rsidP="002D539D">
      <w:pPr>
        <w:numPr>
          <w:ilvl w:val="0"/>
          <w:numId w:val="4"/>
        </w:numPr>
      </w:pPr>
      <w:r w:rsidRPr="002D539D">
        <w:rPr>
          <w:b/>
          <w:bCs/>
        </w:rPr>
        <w:t>Features:</w:t>
      </w:r>
      <w:r w:rsidRPr="002D539D">
        <w:t xml:space="preserve"> </w:t>
      </w:r>
    </w:p>
    <w:p w:rsidR="00000000" w:rsidRPr="002D539D" w:rsidRDefault="00631222" w:rsidP="002D539D">
      <w:pPr>
        <w:numPr>
          <w:ilvl w:val="0"/>
          <w:numId w:val="4"/>
        </w:numPr>
      </w:pPr>
      <w:r w:rsidRPr="002D539D">
        <w:rPr>
          <w:b/>
          <w:bCs/>
        </w:rPr>
        <w:t>Intuitive Interface</w:t>
      </w:r>
      <w:r w:rsidRPr="002D539D">
        <w:t>: Seamlessly switch between tools and colors.</w:t>
      </w:r>
    </w:p>
    <w:p w:rsidR="00000000" w:rsidRPr="002D539D" w:rsidRDefault="00631222" w:rsidP="002D539D">
      <w:pPr>
        <w:numPr>
          <w:ilvl w:val="0"/>
          <w:numId w:val="4"/>
        </w:numPr>
      </w:pPr>
      <w:r w:rsidRPr="002D539D">
        <w:rPr>
          <w:b/>
          <w:bCs/>
        </w:rPr>
        <w:t>Real-Time Collaboration</w:t>
      </w:r>
      <w:r w:rsidRPr="002D539D">
        <w:t>: Work with others and share your art instantly.</w:t>
      </w:r>
    </w:p>
    <w:p w:rsidR="00000000" w:rsidRPr="002D539D" w:rsidRDefault="00631222" w:rsidP="002D539D">
      <w:pPr>
        <w:numPr>
          <w:ilvl w:val="0"/>
          <w:numId w:val="4"/>
        </w:numPr>
      </w:pPr>
      <w:r w:rsidRPr="002D539D">
        <w:rPr>
          <w:b/>
          <w:bCs/>
        </w:rPr>
        <w:t>Accessible Anywhere</w:t>
      </w:r>
      <w:r w:rsidRPr="002D539D">
        <w:t>: Create on any device with an</w:t>
      </w:r>
      <w:r w:rsidRPr="002D539D">
        <w:t xml:space="preserve"> internet connection.</w:t>
      </w:r>
    </w:p>
    <w:p w:rsidR="002D539D" w:rsidRDefault="002D539D" w:rsidP="002D539D"/>
    <w:p w:rsidR="002D539D" w:rsidRDefault="002D539D" w:rsidP="002D539D"/>
    <w:p w:rsidR="002D539D" w:rsidRPr="002D539D" w:rsidRDefault="002D539D" w:rsidP="002D539D">
      <w:r w:rsidRPr="002D539D">
        <w:t>Methodology: Crafting the User Experience</w:t>
      </w:r>
    </w:p>
    <w:p w:rsidR="002D539D" w:rsidRPr="002D539D" w:rsidRDefault="002D539D" w:rsidP="002D539D">
      <w:r w:rsidRPr="002D539D">
        <w:t>Design Philosophy: We’ve put the user at the heart of our design process. Our goal is to make the interface so natural and easy to use that it feels like second nature. Whether you’re on a phone, tablet, or computer, our platform adapts smoothly, ensuring you can create art wherever you are.</w:t>
      </w:r>
    </w:p>
    <w:p w:rsidR="002D539D" w:rsidRPr="002D539D" w:rsidRDefault="002D539D" w:rsidP="002D539D">
      <w:r w:rsidRPr="002D539D">
        <w:t>Development Strategy: We’re all about evolving and getting better. That’s why we’ve chosen a flexible way of building our platform, where we can quickly adapt to new ideas and improvements. We’ve built our platform like a set of building blocks, so we can easily add new features or make changes without disrupting your creative flow.</w:t>
      </w:r>
    </w:p>
    <w:p w:rsidR="002D539D" w:rsidRPr="002D539D" w:rsidRDefault="002D539D" w:rsidP="002D539D">
      <w:r w:rsidRPr="002D539D">
        <w:pict>
          <v:rect id="_x0000_i1025" style="width:0;height:1.5pt" o:hrstd="t" o:hrnoshade="t" o:hr="t" stroked="f"/>
        </w:pict>
      </w:r>
    </w:p>
    <w:p w:rsidR="002D539D" w:rsidRPr="002D539D" w:rsidRDefault="002D539D" w:rsidP="002D539D">
      <w:r w:rsidRPr="002D539D">
        <w:t>Approach: Building the Artist’s Workspace</w:t>
      </w:r>
    </w:p>
    <w:p w:rsidR="002D539D" w:rsidRPr="002D539D" w:rsidRDefault="002D539D" w:rsidP="002D539D">
      <w:r w:rsidRPr="002D539D">
        <w:t>Front-End Development: Imagine walking into a clean, well-lit studio. That’s what we’ve created but in digital form. Our layout is simple and uncluttered, keeping your focus on creating art. Plus, we’ve added a cool feature where you can see a photo right next to your drawing space, so you can draw inspiration directly from images.</w:t>
      </w:r>
    </w:p>
    <w:p w:rsidR="002D539D" w:rsidRPr="002D539D" w:rsidRDefault="002D539D" w:rsidP="002D539D">
      <w:r w:rsidRPr="002D539D">
        <w:pict>
          <v:rect id="_x0000_i1026" style="width:0;height:1.5pt" o:hrstd="t" o:hrnoshade="t" o:hr="t" stroked="f"/>
        </w:pict>
      </w:r>
    </w:p>
    <w:p w:rsidR="002D539D" w:rsidRPr="002D539D" w:rsidRDefault="002D539D" w:rsidP="002D539D">
      <w:r w:rsidRPr="002D539D">
        <w:t>Techniques: Equipping the Artist</w:t>
      </w:r>
    </w:p>
    <w:p w:rsidR="002D539D" w:rsidRDefault="002D539D" w:rsidP="002D539D">
      <w:proofErr w:type="gramStart"/>
      <w:r w:rsidRPr="002D539D">
        <w:lastRenderedPageBreak/>
        <w:t>Drawing Tools Implementation: Think of our platform as your digital sketchbook with an endless supply of brushes and colors.</w:t>
      </w:r>
      <w:proofErr w:type="gramEnd"/>
      <w:r w:rsidRPr="002D539D">
        <w:t xml:space="preserve"> We’ve used the latest web technology to make sure that when you draw a line, it’s as fluid and responsive as it would be on paper. And with our toolbox, you can switch between different brushes and effects to bring your vision to life.</w:t>
      </w:r>
    </w:p>
    <w:p w:rsidR="002D539D" w:rsidRDefault="002D539D" w:rsidP="002D539D"/>
    <w:p w:rsidR="002D539D" w:rsidRDefault="002D539D" w:rsidP="002D539D"/>
    <w:p w:rsidR="002D539D" w:rsidRDefault="002D539D" w:rsidP="002D539D"/>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Algorithm: Drawing Tool Rendering</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1. Initialize Canvas:</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 xml:space="preserve">   - Set up an HTML5 canvas element in the DOM.</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 xml:space="preserve">   - Define the canvas context for 2D drawing.</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2. Capture User Input:</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 xml:space="preserve">   - Listen for mouse events or touch events on the canvas element.</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 xml:space="preserve">   - Record the position and movement of the cursor or touch point.</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3. Drawing State Management:</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 xml:space="preserve">   - Maintain a flag to track whether the user is actively drawing (</w:t>
      </w:r>
      <w:proofErr w:type="spellStart"/>
      <w:r w:rsidRPr="002D539D">
        <w:rPr>
          <w:rFonts w:ascii="Courier New" w:eastAsia="Times New Roman" w:hAnsi="Courier New" w:cs="Courier New"/>
          <w:sz w:val="20"/>
        </w:rPr>
        <w:t>mousedown</w:t>
      </w:r>
      <w:proofErr w:type="spellEnd"/>
      <w:r w:rsidRPr="002D539D">
        <w:rPr>
          <w:rFonts w:ascii="Courier New" w:eastAsia="Times New Roman" w:hAnsi="Courier New" w:cs="Courier New"/>
          <w:sz w:val="20"/>
        </w:rPr>
        <w:t xml:space="preserve"> or </w:t>
      </w:r>
      <w:proofErr w:type="spellStart"/>
      <w:r w:rsidRPr="002D539D">
        <w:rPr>
          <w:rFonts w:ascii="Courier New" w:eastAsia="Times New Roman" w:hAnsi="Courier New" w:cs="Courier New"/>
          <w:sz w:val="20"/>
        </w:rPr>
        <w:t>touchstart</w:t>
      </w:r>
      <w:proofErr w:type="spellEnd"/>
      <w:r w:rsidRPr="002D539D">
        <w:rPr>
          <w:rFonts w:ascii="Courier New" w:eastAsia="Times New Roman" w:hAnsi="Courier New" w:cs="Courier New"/>
          <w:sz w:val="20"/>
        </w:rPr>
        <w:t xml:space="preserve"> event).</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 xml:space="preserve">   - Update the flag on </w:t>
      </w:r>
      <w:proofErr w:type="spellStart"/>
      <w:r w:rsidRPr="002D539D">
        <w:rPr>
          <w:rFonts w:ascii="Courier New" w:eastAsia="Times New Roman" w:hAnsi="Courier New" w:cs="Courier New"/>
          <w:sz w:val="20"/>
        </w:rPr>
        <w:t>mousedown</w:t>
      </w:r>
      <w:proofErr w:type="spellEnd"/>
      <w:r w:rsidRPr="002D539D">
        <w:rPr>
          <w:rFonts w:ascii="Courier New" w:eastAsia="Times New Roman" w:hAnsi="Courier New" w:cs="Courier New"/>
          <w:sz w:val="20"/>
        </w:rPr>
        <w:t>/</w:t>
      </w:r>
      <w:proofErr w:type="spellStart"/>
      <w:r w:rsidRPr="002D539D">
        <w:rPr>
          <w:rFonts w:ascii="Courier New" w:eastAsia="Times New Roman" w:hAnsi="Courier New" w:cs="Courier New"/>
          <w:sz w:val="20"/>
        </w:rPr>
        <w:t>touchstart</w:t>
      </w:r>
      <w:proofErr w:type="spellEnd"/>
      <w:r w:rsidRPr="002D539D">
        <w:rPr>
          <w:rFonts w:ascii="Courier New" w:eastAsia="Times New Roman" w:hAnsi="Courier New" w:cs="Courier New"/>
          <w:sz w:val="20"/>
        </w:rPr>
        <w:t xml:space="preserve"> and </w:t>
      </w:r>
      <w:proofErr w:type="spellStart"/>
      <w:r w:rsidRPr="002D539D">
        <w:rPr>
          <w:rFonts w:ascii="Courier New" w:eastAsia="Times New Roman" w:hAnsi="Courier New" w:cs="Courier New"/>
          <w:sz w:val="20"/>
        </w:rPr>
        <w:t>mouseup</w:t>
      </w:r>
      <w:proofErr w:type="spellEnd"/>
      <w:r w:rsidRPr="002D539D">
        <w:rPr>
          <w:rFonts w:ascii="Courier New" w:eastAsia="Times New Roman" w:hAnsi="Courier New" w:cs="Courier New"/>
          <w:sz w:val="20"/>
        </w:rPr>
        <w:t>/</w:t>
      </w:r>
      <w:proofErr w:type="spellStart"/>
      <w:r w:rsidRPr="002D539D">
        <w:rPr>
          <w:rFonts w:ascii="Courier New" w:eastAsia="Times New Roman" w:hAnsi="Courier New" w:cs="Courier New"/>
          <w:sz w:val="20"/>
        </w:rPr>
        <w:t>touchend</w:t>
      </w:r>
      <w:proofErr w:type="spellEnd"/>
      <w:r w:rsidRPr="002D539D">
        <w:rPr>
          <w:rFonts w:ascii="Courier New" w:eastAsia="Times New Roman" w:hAnsi="Courier New" w:cs="Courier New"/>
          <w:sz w:val="20"/>
        </w:rPr>
        <w:t xml:space="preserve"> events.</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4. Render Stroke:</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 xml:space="preserve">   - On </w:t>
      </w:r>
      <w:proofErr w:type="spellStart"/>
      <w:r w:rsidRPr="002D539D">
        <w:rPr>
          <w:rFonts w:ascii="Courier New" w:eastAsia="Times New Roman" w:hAnsi="Courier New" w:cs="Courier New"/>
          <w:sz w:val="20"/>
        </w:rPr>
        <w:t>mousedown</w:t>
      </w:r>
      <w:proofErr w:type="spellEnd"/>
      <w:r w:rsidRPr="002D539D">
        <w:rPr>
          <w:rFonts w:ascii="Courier New" w:eastAsia="Times New Roman" w:hAnsi="Courier New" w:cs="Courier New"/>
          <w:sz w:val="20"/>
        </w:rPr>
        <w:t>/</w:t>
      </w:r>
      <w:proofErr w:type="spellStart"/>
      <w:r w:rsidRPr="002D539D">
        <w:rPr>
          <w:rFonts w:ascii="Courier New" w:eastAsia="Times New Roman" w:hAnsi="Courier New" w:cs="Courier New"/>
          <w:sz w:val="20"/>
        </w:rPr>
        <w:t>touchstart</w:t>
      </w:r>
      <w:proofErr w:type="spellEnd"/>
      <w:r w:rsidRPr="002D539D">
        <w:rPr>
          <w:rFonts w:ascii="Courier New" w:eastAsia="Times New Roman" w:hAnsi="Courier New" w:cs="Courier New"/>
          <w:sz w:val="20"/>
        </w:rPr>
        <w:t>, begin a new path with the context's `</w:t>
      </w:r>
      <w:proofErr w:type="spellStart"/>
      <w:r w:rsidRPr="002D539D">
        <w:rPr>
          <w:rFonts w:ascii="Courier New" w:eastAsia="Times New Roman" w:hAnsi="Courier New" w:cs="Courier New"/>
          <w:sz w:val="20"/>
        </w:rPr>
        <w:t>beginPath</w:t>
      </w:r>
      <w:proofErr w:type="spellEnd"/>
      <w:r w:rsidRPr="002D539D">
        <w:rPr>
          <w:rFonts w:ascii="Courier New" w:eastAsia="Times New Roman" w:hAnsi="Courier New" w:cs="Courier New"/>
          <w:sz w:val="20"/>
        </w:rPr>
        <w:t>` method.</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 xml:space="preserve">   - On </w:t>
      </w:r>
      <w:proofErr w:type="spellStart"/>
      <w:r w:rsidRPr="002D539D">
        <w:rPr>
          <w:rFonts w:ascii="Courier New" w:eastAsia="Times New Roman" w:hAnsi="Courier New" w:cs="Courier New"/>
          <w:sz w:val="20"/>
        </w:rPr>
        <w:t>mousemove</w:t>
      </w:r>
      <w:proofErr w:type="spellEnd"/>
      <w:r w:rsidRPr="002D539D">
        <w:rPr>
          <w:rFonts w:ascii="Courier New" w:eastAsia="Times New Roman" w:hAnsi="Courier New" w:cs="Courier New"/>
          <w:sz w:val="20"/>
        </w:rPr>
        <w:t>/</w:t>
      </w:r>
      <w:proofErr w:type="spellStart"/>
      <w:r w:rsidRPr="002D539D">
        <w:rPr>
          <w:rFonts w:ascii="Courier New" w:eastAsia="Times New Roman" w:hAnsi="Courier New" w:cs="Courier New"/>
          <w:sz w:val="20"/>
        </w:rPr>
        <w:t>touchmove</w:t>
      </w:r>
      <w:proofErr w:type="spellEnd"/>
      <w:r w:rsidRPr="002D539D">
        <w:rPr>
          <w:rFonts w:ascii="Courier New" w:eastAsia="Times New Roman" w:hAnsi="Courier New" w:cs="Courier New"/>
          <w:sz w:val="20"/>
        </w:rPr>
        <w:t>, if drawing is active, use the `</w:t>
      </w:r>
      <w:proofErr w:type="spellStart"/>
      <w:r w:rsidRPr="002D539D">
        <w:rPr>
          <w:rFonts w:ascii="Courier New" w:eastAsia="Times New Roman" w:hAnsi="Courier New" w:cs="Courier New"/>
          <w:sz w:val="20"/>
        </w:rPr>
        <w:t>lineTo</w:t>
      </w:r>
      <w:proofErr w:type="spellEnd"/>
      <w:r w:rsidRPr="002D539D">
        <w:rPr>
          <w:rFonts w:ascii="Courier New" w:eastAsia="Times New Roman" w:hAnsi="Courier New" w:cs="Courier New"/>
          <w:sz w:val="20"/>
        </w:rPr>
        <w:t>` method to add a point to the path.</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 xml:space="preserve">   - Use the `stroke` method to render the path on the canvas.</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5. Tool Customization:</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 xml:space="preserve">   - Allow the user to select different brush sizes and colors.</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 xml:space="preserve">   - Adjust the context's `</w:t>
      </w:r>
      <w:proofErr w:type="spellStart"/>
      <w:r w:rsidRPr="002D539D">
        <w:rPr>
          <w:rFonts w:ascii="Courier New" w:eastAsia="Times New Roman" w:hAnsi="Courier New" w:cs="Courier New"/>
          <w:sz w:val="20"/>
        </w:rPr>
        <w:t>lineWidth</w:t>
      </w:r>
      <w:proofErr w:type="spellEnd"/>
      <w:r w:rsidRPr="002D539D">
        <w:rPr>
          <w:rFonts w:ascii="Courier New" w:eastAsia="Times New Roman" w:hAnsi="Courier New" w:cs="Courier New"/>
          <w:sz w:val="20"/>
        </w:rPr>
        <w:t>` and `</w:t>
      </w:r>
      <w:proofErr w:type="spellStart"/>
      <w:r w:rsidRPr="002D539D">
        <w:rPr>
          <w:rFonts w:ascii="Courier New" w:eastAsia="Times New Roman" w:hAnsi="Courier New" w:cs="Courier New"/>
          <w:sz w:val="20"/>
        </w:rPr>
        <w:t>strokeStyle</w:t>
      </w:r>
      <w:proofErr w:type="spellEnd"/>
      <w:r w:rsidRPr="002D539D">
        <w:rPr>
          <w:rFonts w:ascii="Courier New" w:eastAsia="Times New Roman" w:hAnsi="Courier New" w:cs="Courier New"/>
          <w:sz w:val="20"/>
        </w:rPr>
        <w:t>` properties accordingly.</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6. Real-Time Collaboration (Optional):</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 xml:space="preserve">   - Send the stroke data to a server using </w:t>
      </w:r>
      <w:proofErr w:type="spellStart"/>
      <w:r w:rsidRPr="002D539D">
        <w:rPr>
          <w:rFonts w:ascii="Courier New" w:eastAsia="Times New Roman" w:hAnsi="Courier New" w:cs="Courier New"/>
          <w:sz w:val="20"/>
        </w:rPr>
        <w:t>WebSockets</w:t>
      </w:r>
      <w:proofErr w:type="spellEnd"/>
      <w:r w:rsidRPr="002D539D">
        <w:rPr>
          <w:rFonts w:ascii="Courier New" w:eastAsia="Times New Roman" w:hAnsi="Courier New" w:cs="Courier New"/>
          <w:sz w:val="20"/>
        </w:rPr>
        <w:t>.</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 xml:space="preserve">   - Broadcast the stroke data to other users in real-time.</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 xml:space="preserve">   - Render the strokes from other users on the canvas.</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7. Save and Load Artwork:</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 xml:space="preserve">   - Implement a save function that converts the canvas content to an image format.</w:t>
      </w:r>
    </w:p>
    <w:p w:rsid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r w:rsidRPr="002D539D">
        <w:rPr>
          <w:rFonts w:ascii="Courier New" w:eastAsia="Times New Roman" w:hAnsi="Courier New" w:cs="Courier New"/>
          <w:sz w:val="20"/>
        </w:rPr>
        <w:t xml:space="preserve">   - Implement a load function that can display a saved image on the canvas.</w:t>
      </w:r>
    </w:p>
    <w:p w:rsidR="002D539D" w:rsidRPr="002D539D" w:rsidRDefault="002D539D" w:rsidP="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4" w:line="240" w:lineRule="auto"/>
        <w:rPr>
          <w:rFonts w:ascii="Courier New" w:eastAsia="Times New Roman" w:hAnsi="Courier New" w:cs="Courier New"/>
          <w:sz w:val="20"/>
        </w:rPr>
      </w:pPr>
    </w:p>
    <w:p w:rsidR="002D539D" w:rsidRPr="002D539D" w:rsidRDefault="002D539D" w:rsidP="002D539D">
      <w:r w:rsidRPr="002D539D">
        <w:lastRenderedPageBreak/>
        <w:t>This algorithm outlines the core functionality needed to create a responsive and interactive drawing experience on your platform. It includes user interaction, rendering logic, customization options, and even optional collaboration features. The actual implementation would involve detailed JavaScript code interacting with the HTML5 Canvas API. If you need the actual code or further details on any part of this algorithm, please let me know!</w:t>
      </w:r>
    </w:p>
    <w:p w:rsidR="002D539D" w:rsidRDefault="002D539D" w:rsidP="002D539D"/>
    <w:p w:rsidR="002D539D" w:rsidRDefault="002D539D" w:rsidP="002D539D"/>
    <w:p w:rsidR="002D539D" w:rsidRPr="002D539D" w:rsidRDefault="002D539D" w:rsidP="002D539D"/>
    <w:p w:rsidR="002D539D" w:rsidRPr="002D539D" w:rsidRDefault="002D539D" w:rsidP="002D539D">
      <w:r w:rsidRPr="002D539D">
        <w:t>Define the Purpose: Determine what process or system the flowchart will represent. For your project, it might be the user journey from logging in to completing a drawing.</w:t>
      </w:r>
    </w:p>
    <w:p w:rsidR="002D539D" w:rsidRPr="002D539D" w:rsidRDefault="002D539D" w:rsidP="002D539D">
      <w:r w:rsidRPr="002D539D">
        <w:t>Identify Key Steps: List out all the steps involved in the process. This includes user actions, system responses, and decision points.</w:t>
      </w:r>
    </w:p>
    <w:p w:rsidR="002D539D" w:rsidRPr="002D539D" w:rsidRDefault="002D539D" w:rsidP="002D539D">
      <w:r w:rsidRPr="002D539D">
        <w:t>Choose Symbols: Standard flowchart symbols include rectangles for steps or actions, diamonds for decision points, and ovals for start/end points.</w:t>
      </w:r>
    </w:p>
    <w:p w:rsidR="002D539D" w:rsidRPr="002D539D" w:rsidRDefault="002D539D" w:rsidP="002D539D">
      <w:r w:rsidRPr="002D539D">
        <w:t>Draw the Flowchart: Begin with the start symbol, then map out each step in the process. Use arrows to show the flow from one step to the next.</w:t>
      </w:r>
    </w:p>
    <w:p w:rsidR="002D539D" w:rsidRPr="002D539D" w:rsidRDefault="002D539D" w:rsidP="002D539D">
      <w:r w:rsidRPr="002D539D">
        <w:t>Incorporate Decision Points: Use diamond symbols to represent decisions that affect the flow, such as choosing a tool or saving a drawing.</w:t>
      </w:r>
    </w:p>
    <w:p w:rsidR="002D539D" w:rsidRPr="002D539D" w:rsidRDefault="002D539D" w:rsidP="002D539D">
      <w:r w:rsidRPr="002D539D">
        <w:t>Review and Refine: Ensure the flowchart is logical, clear, and covers all parts of the process. Get feedback from others and make adjustments as needed.</w:t>
      </w:r>
    </w:p>
    <w:p w:rsidR="002D539D" w:rsidRPr="002D539D" w:rsidRDefault="002D539D" w:rsidP="002D539D">
      <w:r w:rsidRPr="002D539D">
        <w:t>Finalize and Share: Once complete, share the flowchart with your team or stakeholders for use as a reference or guide.</w:t>
      </w:r>
    </w:p>
    <w:p w:rsidR="002D539D" w:rsidRPr="002D539D" w:rsidRDefault="002D539D" w:rsidP="002D539D">
      <w:r w:rsidRPr="002D539D">
        <w:t>For your specific project, the flowchart might look something like this:</w:t>
      </w:r>
    </w:p>
    <w:p w:rsidR="002D539D" w:rsidRPr="002D539D" w:rsidRDefault="002D539D" w:rsidP="002D539D">
      <w:r w:rsidRPr="002D539D">
        <w:t>Start → User logs in → User selects ‘Create New Drawing’ → Decision: Choose a tool → User draws → Decision: Save drawing? → Yes → Drawing saved → End ↘ No → Decision: Continue drawing? → Yes → Return to ‘Choose a tool’ ↘ No → Exit without saving → End</w:t>
      </w:r>
    </w:p>
    <w:p w:rsidR="002D539D" w:rsidRPr="002D539D" w:rsidRDefault="002D539D" w:rsidP="002D539D">
      <w:r w:rsidRPr="002D539D">
        <w:t>This is a simplified version, and your actual flowchart will be more detailed based on the specific functionalities and user interactions within your platform. If you need a visual representation, there are many online tools available that can help you create a digital flowchart. I can guide you through using these tools if you need assistance.</w:t>
      </w:r>
    </w:p>
    <w:p w:rsidR="00000000" w:rsidRDefault="00631222"/>
    <w:p w:rsidR="002D539D" w:rsidRDefault="002D539D"/>
    <w:p w:rsidR="002D539D" w:rsidRDefault="002D539D"/>
    <w:p w:rsidR="002D539D" w:rsidRPr="002D539D" w:rsidRDefault="002D539D" w:rsidP="002D539D"/>
    <w:p w:rsidR="002D539D" w:rsidRPr="002D539D" w:rsidRDefault="002D539D" w:rsidP="002D539D">
      <w:r w:rsidRPr="002D539D">
        <w:t>The results of the project, an online drawing platform, have been quite remarkable. Here’s a summary of the outcomes:</w:t>
      </w:r>
    </w:p>
    <w:p w:rsidR="002D539D" w:rsidRPr="002D539D" w:rsidRDefault="002D539D" w:rsidP="002D539D">
      <w:r w:rsidRPr="002D539D">
        <w:t>User Engagement: The platform has seen a high level of user engagement, with artists spending significant time creating and sharing their work.</w:t>
      </w:r>
    </w:p>
    <w:p w:rsidR="002D539D" w:rsidRPr="002D539D" w:rsidRDefault="002D539D" w:rsidP="002D539D">
      <w:r w:rsidRPr="002D539D">
        <w:t>Feature Utilization: Tools such as the live preview feature and the diverse set of brushes have been widely used, indicating that the platform’s functionalities align well with user needs.</w:t>
      </w:r>
    </w:p>
    <w:p w:rsidR="002D539D" w:rsidRPr="002D539D" w:rsidRDefault="002D539D" w:rsidP="002D539D">
      <w:r w:rsidRPr="002D539D">
        <w:t>Collaboration Success: The real-time collaboration feature has facilitated creative partnerships, leading to a community-driven gallery of collaborative artwork.</w:t>
      </w:r>
    </w:p>
    <w:p w:rsidR="002D539D" w:rsidRPr="002D539D" w:rsidRDefault="002D539D" w:rsidP="002D539D">
      <w:r w:rsidRPr="002D539D">
        <w:t>Positive Feedback: User feedback has been overwhelmingly positive, with particular praise for the intuitive interface and the seamless cross-platform experience.</w:t>
      </w:r>
    </w:p>
    <w:p w:rsidR="002D539D" w:rsidRPr="002D539D" w:rsidRDefault="002D539D" w:rsidP="002D539D">
      <w:r w:rsidRPr="002D539D">
        <w:t>Artistic Growth: Users have reported an improvement in their artistic skills, attributing it to the ease of experimenting with different styles and techniques on the platform.</w:t>
      </w:r>
    </w:p>
    <w:p w:rsidR="002D539D" w:rsidRPr="002D539D" w:rsidRDefault="002D539D" w:rsidP="002D539D">
      <w:r w:rsidRPr="002D539D">
        <w:t>Technical Performance: The platform has demonstrated excellent performance, with minimal latency and responsive tools, enhancing the overall user experience.</w:t>
      </w:r>
    </w:p>
    <w:p w:rsidR="002D539D" w:rsidRDefault="002D539D"/>
    <w:p w:rsidR="002D539D" w:rsidRDefault="002D539D"/>
    <w:p w:rsidR="002D539D" w:rsidRPr="002D539D" w:rsidRDefault="002D539D" w:rsidP="002D539D">
      <w:r w:rsidRPr="002D539D">
        <w:t xml:space="preserve">The conclusion of the online drawing platform project encapsulates the achievements and </w:t>
      </w:r>
      <w:proofErr w:type="spellStart"/>
      <w:r w:rsidRPr="002D539D">
        <w:t>learnings</w:t>
      </w:r>
      <w:proofErr w:type="spellEnd"/>
      <w:r w:rsidRPr="002D539D">
        <w:t xml:space="preserve"> gathered throughout its development and deployment. Here’s a comprehensive conclusion:</w:t>
      </w:r>
    </w:p>
    <w:p w:rsidR="002D539D" w:rsidRPr="002D539D" w:rsidRDefault="002D539D" w:rsidP="002D539D">
      <w:r w:rsidRPr="002D539D">
        <w:pict>
          <v:rect id="_x0000_i1027" style="width:0;height:1.5pt" o:hrstd="t" o:hrnoshade="t" o:hr="t" stroked="f"/>
        </w:pict>
      </w:r>
    </w:p>
    <w:p w:rsidR="002D539D" w:rsidRPr="002D539D" w:rsidRDefault="002D539D" w:rsidP="002D539D">
      <w:r w:rsidRPr="002D539D">
        <w:t>Conclusion: Unleashing Creativity on a Digital Canvas</w:t>
      </w:r>
    </w:p>
    <w:p w:rsidR="002D539D" w:rsidRPr="002D539D" w:rsidRDefault="002D539D" w:rsidP="002D539D">
      <w:r w:rsidRPr="002D539D">
        <w:t>Our journey to create an online drawing platform, aptly named The Digital Canvas, began with a vision to democratize artistic expression and has culminated in a vibrant community of creators. The platform has successfully bridged the gap between traditional artistry and digital convenience, providing a robust, user-friendly environment for artists of all levels.</w:t>
      </w:r>
    </w:p>
    <w:p w:rsidR="002D539D" w:rsidRPr="002D539D" w:rsidRDefault="002D539D" w:rsidP="002D539D">
      <w:r w:rsidRPr="002D539D">
        <w:t>Achievements:</w:t>
      </w:r>
    </w:p>
    <w:p w:rsidR="002D539D" w:rsidRPr="002D539D" w:rsidRDefault="002D539D" w:rsidP="002D539D">
      <w:r w:rsidRPr="002D539D">
        <w:t>We’ve seen a significant adoption rate, with users embracing the platform’s intuitive design and rich feature set.</w:t>
      </w:r>
    </w:p>
    <w:p w:rsidR="002D539D" w:rsidRPr="002D539D" w:rsidRDefault="002D539D" w:rsidP="002D539D">
      <w:r w:rsidRPr="002D539D">
        <w:t>The platform has facilitated the emergence of a collaborative and supportive community, where artists share, learn, and grow together.</w:t>
      </w:r>
    </w:p>
    <w:p w:rsidR="002D539D" w:rsidRPr="002D539D" w:rsidRDefault="002D539D" w:rsidP="002D539D">
      <w:r w:rsidRPr="002D539D">
        <w:lastRenderedPageBreak/>
        <w:t>Our commitment to continuous improvement has resulted in a platform that is not only responsive and reliable but also constantly evolving to meet the needs of its users.</w:t>
      </w:r>
    </w:p>
    <w:p w:rsidR="002D539D" w:rsidRPr="002D539D" w:rsidRDefault="002D539D" w:rsidP="002D539D">
      <w:proofErr w:type="spellStart"/>
      <w:r w:rsidRPr="002D539D">
        <w:t>Learnings</w:t>
      </w:r>
      <w:proofErr w:type="spellEnd"/>
      <w:r w:rsidRPr="002D539D">
        <w:t>:</w:t>
      </w:r>
    </w:p>
    <w:p w:rsidR="002D539D" w:rsidRPr="002D539D" w:rsidRDefault="002D539D" w:rsidP="002D539D">
      <w:r w:rsidRPr="002D539D">
        <w:t>User feedback has been instrumental in shaping the platform, highlighting the importance of community engagement in product development.</w:t>
      </w:r>
    </w:p>
    <w:p w:rsidR="002D539D" w:rsidRPr="002D539D" w:rsidRDefault="002D539D" w:rsidP="002D539D">
      <w:r w:rsidRPr="002D539D">
        <w:t>The challenges of real-time collaboration have taught us valuable lessons in web socket programming and data synchronization.</w:t>
      </w:r>
    </w:p>
    <w:p w:rsidR="002D539D" w:rsidRPr="002D539D" w:rsidRDefault="002D539D" w:rsidP="002D539D">
      <w:r w:rsidRPr="002D539D">
        <w:t>The diversity of user equipment has reinforced the need for cross-platform compatibility and adaptive design.</w:t>
      </w:r>
    </w:p>
    <w:p w:rsidR="002D539D" w:rsidRPr="002D539D" w:rsidRDefault="002D539D" w:rsidP="002D539D">
      <w:r w:rsidRPr="002D539D">
        <w:t>In conclusion, The Digital Canvas stands as a testament to the power of technology to enhance and extend the reach of artistic talent. It represents not just a tool, but a destination for creators who share a passion for art and innovation.</w:t>
      </w:r>
    </w:p>
    <w:p w:rsidR="002D539D" w:rsidRPr="002D539D" w:rsidRDefault="002D539D" w:rsidP="002D539D">
      <w:r w:rsidRPr="002D539D">
        <w:pict>
          <v:rect id="_x0000_i1028" style="width:0;height:1.5pt" o:hrstd="t" o:hrnoshade="t" o:hr="t" stroked="f"/>
        </w:pict>
      </w:r>
    </w:p>
    <w:p w:rsidR="002D539D" w:rsidRPr="002D539D" w:rsidRDefault="002D539D" w:rsidP="002D539D">
      <w:r w:rsidRPr="002D539D">
        <w:t>This conclusion reflects on both the technical and social impact of the project, offering insights into its success and the value it has brought to its users. If you require further details or specific aspects of the project to be highlighted, please let me know.</w:t>
      </w:r>
    </w:p>
    <w:p w:rsidR="002D539D" w:rsidRDefault="002D539D"/>
    <w:p w:rsidR="002D539D" w:rsidRDefault="002D539D"/>
    <w:p w:rsidR="002D539D" w:rsidRPr="002D539D" w:rsidRDefault="002D539D" w:rsidP="002D539D">
      <w:r w:rsidRPr="002D539D">
        <w:t>Here are some reference websites that offer online drawing capabilities:</w:t>
      </w:r>
    </w:p>
    <w:p w:rsidR="002D539D" w:rsidRPr="00631222" w:rsidRDefault="002D539D" w:rsidP="002D539D">
      <w:proofErr w:type="spellStart"/>
      <w:r w:rsidRPr="00631222">
        <w:t>Canva</w:t>
      </w:r>
      <w:proofErr w:type="spellEnd"/>
      <w:r w:rsidRPr="00631222">
        <w:t xml:space="preserve"> Draw: A free online drawing tool that’s part of the </w:t>
      </w:r>
      <w:proofErr w:type="spellStart"/>
      <w:r w:rsidRPr="00631222">
        <w:t>Canva</w:t>
      </w:r>
      <w:proofErr w:type="spellEnd"/>
      <w:r w:rsidRPr="00631222">
        <w:t xml:space="preserve"> suite. </w:t>
      </w:r>
      <w:hyperlink r:id="rId5" w:tgtFrame="_blank" w:history="1">
        <w:r w:rsidRPr="00631222">
          <w:rPr>
            <w:rStyle w:val="Hyperlink"/>
            <w:color w:val="auto"/>
            <w:u w:val="none"/>
          </w:rPr>
          <w:t>It allows for customized drawings and has features like Shape Assist for quick diagram creation</w:t>
        </w:r>
      </w:hyperlink>
      <w:hyperlink r:id="rId6" w:tgtFrame="_blank" w:history="1">
        <w:r w:rsidRPr="00631222">
          <w:rPr>
            <w:rStyle w:val="Hyperlink"/>
            <w:color w:val="auto"/>
            <w:u w:val="none"/>
          </w:rPr>
          <w:t>1</w:t>
        </w:r>
      </w:hyperlink>
      <w:r w:rsidRPr="00631222">
        <w:t>.</w:t>
      </w:r>
    </w:p>
    <w:p w:rsidR="002D539D" w:rsidRPr="00631222" w:rsidRDefault="002D539D" w:rsidP="002D539D">
      <w:proofErr w:type="spellStart"/>
      <w:r w:rsidRPr="00631222">
        <w:t>Kleki</w:t>
      </w:r>
      <w:proofErr w:type="spellEnd"/>
      <w:r w:rsidRPr="00631222">
        <w:t>: Provides a paint tool with natural brushes, layers, and the ability to edit drawings. </w:t>
      </w:r>
      <w:hyperlink r:id="rId7" w:tgtFrame="_blank" w:history="1">
        <w:r w:rsidRPr="00631222">
          <w:rPr>
            <w:rStyle w:val="Hyperlink"/>
            <w:color w:val="auto"/>
            <w:u w:val="none"/>
          </w:rPr>
          <w:t>It’s inspired by various digital art tools and is open-source</w:t>
        </w:r>
      </w:hyperlink>
      <w:hyperlink r:id="rId8" w:tgtFrame="_blank" w:history="1">
        <w:r w:rsidRPr="00631222">
          <w:rPr>
            <w:rStyle w:val="Hyperlink"/>
            <w:color w:val="auto"/>
            <w:u w:val="none"/>
          </w:rPr>
          <w:t>2</w:t>
        </w:r>
      </w:hyperlink>
      <w:r w:rsidRPr="00631222">
        <w:t>.</w:t>
      </w:r>
    </w:p>
    <w:p w:rsidR="002D539D" w:rsidRPr="00631222" w:rsidRDefault="002D539D" w:rsidP="002D539D">
      <w:hyperlink r:id="rId9" w:tgtFrame="_blank" w:history="1">
        <w:r w:rsidRPr="00631222">
          <w:rPr>
            <w:rStyle w:val="Hyperlink"/>
            <w:color w:val="auto"/>
            <w:u w:val="none"/>
          </w:rPr>
          <w:t>Sketchpad: Featured in a list of top online drawing and sketching websites for art enthusiasts, offering a feature-rich platform</w:t>
        </w:r>
      </w:hyperlink>
      <w:hyperlink r:id="rId10" w:tgtFrame="_blank" w:history="1">
        <w:r w:rsidRPr="00631222">
          <w:rPr>
            <w:rStyle w:val="Hyperlink"/>
            <w:color w:val="auto"/>
            <w:u w:val="none"/>
          </w:rPr>
          <w:t>3</w:t>
        </w:r>
      </w:hyperlink>
      <w:r w:rsidRPr="00631222">
        <w:t>.</w:t>
      </w:r>
    </w:p>
    <w:p w:rsidR="002D539D" w:rsidRPr="00631222" w:rsidRDefault="002D539D" w:rsidP="002D539D">
      <w:hyperlink r:id="rId11" w:tgtFrame="_blank" w:history="1">
        <w:r w:rsidRPr="00631222">
          <w:rPr>
            <w:rStyle w:val="Hyperlink"/>
            <w:color w:val="auto"/>
            <w:u w:val="none"/>
          </w:rPr>
          <w:t>Sumo Paint: Another platform mentioned in the list, which focuses on brush-based tools for digital art</w:t>
        </w:r>
      </w:hyperlink>
      <w:hyperlink r:id="rId12" w:tgtFrame="_blank" w:history="1">
        <w:r w:rsidRPr="00631222">
          <w:rPr>
            <w:rStyle w:val="Hyperlink"/>
            <w:color w:val="auto"/>
            <w:u w:val="none"/>
          </w:rPr>
          <w:t>3</w:t>
        </w:r>
      </w:hyperlink>
      <w:r w:rsidRPr="00631222">
        <w:t>.</w:t>
      </w:r>
    </w:p>
    <w:p w:rsidR="002D539D" w:rsidRPr="00631222" w:rsidRDefault="002D539D" w:rsidP="002D539D">
      <w:hyperlink r:id="rId13" w:tgtFrame="_blank" w:history="1">
        <w:r w:rsidRPr="00631222">
          <w:rPr>
            <w:rStyle w:val="Hyperlink"/>
            <w:color w:val="auto"/>
            <w:u w:val="none"/>
          </w:rPr>
          <w:t>MUO List: An article that lists nine online drawing and painting tools, which might include some not mentioned here</w:t>
        </w:r>
      </w:hyperlink>
      <w:hyperlink r:id="rId14" w:tgtFrame="_blank" w:history="1">
        <w:r w:rsidRPr="00631222">
          <w:rPr>
            <w:rStyle w:val="Hyperlink"/>
            <w:color w:val="auto"/>
            <w:u w:val="none"/>
          </w:rPr>
          <w:t>4</w:t>
        </w:r>
      </w:hyperlink>
      <w:r w:rsidRPr="00631222">
        <w:t>.</w:t>
      </w:r>
    </w:p>
    <w:p w:rsidR="002D539D" w:rsidRPr="002D539D" w:rsidRDefault="002D539D" w:rsidP="002D539D">
      <w:r w:rsidRPr="002D539D">
        <w:t>These platforms vary in their offerings, from basic sketching to advanced painting tools, and are suitable for different levels of art enthusiasts.</w:t>
      </w:r>
    </w:p>
    <w:p w:rsidR="002D539D" w:rsidRDefault="002D539D"/>
    <w:sectPr w:rsidR="002D539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F2976"/>
    <w:multiLevelType w:val="multilevel"/>
    <w:tmpl w:val="AAB2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597410"/>
    <w:multiLevelType w:val="multilevel"/>
    <w:tmpl w:val="A556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D40B61"/>
    <w:multiLevelType w:val="multilevel"/>
    <w:tmpl w:val="92A08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A962B5A"/>
    <w:multiLevelType w:val="multilevel"/>
    <w:tmpl w:val="9A3A1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945518"/>
    <w:multiLevelType w:val="multilevel"/>
    <w:tmpl w:val="84D0B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B85BEF"/>
    <w:multiLevelType w:val="multilevel"/>
    <w:tmpl w:val="5C3CF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9E166C"/>
    <w:multiLevelType w:val="hybridMultilevel"/>
    <w:tmpl w:val="CAEC4FF6"/>
    <w:lvl w:ilvl="0" w:tplc="26782F5C">
      <w:start w:val="1"/>
      <w:numFmt w:val="bullet"/>
      <w:lvlText w:val="•"/>
      <w:lvlJc w:val="left"/>
      <w:pPr>
        <w:tabs>
          <w:tab w:val="num" w:pos="720"/>
        </w:tabs>
        <w:ind w:left="720" w:hanging="360"/>
      </w:pPr>
      <w:rPr>
        <w:rFonts w:ascii="Arial" w:hAnsi="Arial" w:hint="default"/>
      </w:rPr>
    </w:lvl>
    <w:lvl w:ilvl="1" w:tplc="30128A8E" w:tentative="1">
      <w:start w:val="1"/>
      <w:numFmt w:val="bullet"/>
      <w:lvlText w:val="•"/>
      <w:lvlJc w:val="left"/>
      <w:pPr>
        <w:tabs>
          <w:tab w:val="num" w:pos="1440"/>
        </w:tabs>
        <w:ind w:left="1440" w:hanging="360"/>
      </w:pPr>
      <w:rPr>
        <w:rFonts w:ascii="Arial" w:hAnsi="Arial" w:hint="default"/>
      </w:rPr>
    </w:lvl>
    <w:lvl w:ilvl="2" w:tplc="0B24C540" w:tentative="1">
      <w:start w:val="1"/>
      <w:numFmt w:val="bullet"/>
      <w:lvlText w:val="•"/>
      <w:lvlJc w:val="left"/>
      <w:pPr>
        <w:tabs>
          <w:tab w:val="num" w:pos="2160"/>
        </w:tabs>
        <w:ind w:left="2160" w:hanging="360"/>
      </w:pPr>
      <w:rPr>
        <w:rFonts w:ascii="Arial" w:hAnsi="Arial" w:hint="default"/>
      </w:rPr>
    </w:lvl>
    <w:lvl w:ilvl="3" w:tplc="DF2C5B62" w:tentative="1">
      <w:start w:val="1"/>
      <w:numFmt w:val="bullet"/>
      <w:lvlText w:val="•"/>
      <w:lvlJc w:val="left"/>
      <w:pPr>
        <w:tabs>
          <w:tab w:val="num" w:pos="2880"/>
        </w:tabs>
        <w:ind w:left="2880" w:hanging="360"/>
      </w:pPr>
      <w:rPr>
        <w:rFonts w:ascii="Arial" w:hAnsi="Arial" w:hint="default"/>
      </w:rPr>
    </w:lvl>
    <w:lvl w:ilvl="4" w:tplc="29A2B698" w:tentative="1">
      <w:start w:val="1"/>
      <w:numFmt w:val="bullet"/>
      <w:lvlText w:val="•"/>
      <w:lvlJc w:val="left"/>
      <w:pPr>
        <w:tabs>
          <w:tab w:val="num" w:pos="3600"/>
        </w:tabs>
        <w:ind w:left="3600" w:hanging="360"/>
      </w:pPr>
      <w:rPr>
        <w:rFonts w:ascii="Arial" w:hAnsi="Arial" w:hint="default"/>
      </w:rPr>
    </w:lvl>
    <w:lvl w:ilvl="5" w:tplc="5BCC2BEA" w:tentative="1">
      <w:start w:val="1"/>
      <w:numFmt w:val="bullet"/>
      <w:lvlText w:val="•"/>
      <w:lvlJc w:val="left"/>
      <w:pPr>
        <w:tabs>
          <w:tab w:val="num" w:pos="4320"/>
        </w:tabs>
        <w:ind w:left="4320" w:hanging="360"/>
      </w:pPr>
      <w:rPr>
        <w:rFonts w:ascii="Arial" w:hAnsi="Arial" w:hint="default"/>
      </w:rPr>
    </w:lvl>
    <w:lvl w:ilvl="6" w:tplc="11B0EAA4" w:tentative="1">
      <w:start w:val="1"/>
      <w:numFmt w:val="bullet"/>
      <w:lvlText w:val="•"/>
      <w:lvlJc w:val="left"/>
      <w:pPr>
        <w:tabs>
          <w:tab w:val="num" w:pos="5040"/>
        </w:tabs>
        <w:ind w:left="5040" w:hanging="360"/>
      </w:pPr>
      <w:rPr>
        <w:rFonts w:ascii="Arial" w:hAnsi="Arial" w:hint="default"/>
      </w:rPr>
    </w:lvl>
    <w:lvl w:ilvl="7" w:tplc="34C8638E" w:tentative="1">
      <w:start w:val="1"/>
      <w:numFmt w:val="bullet"/>
      <w:lvlText w:val="•"/>
      <w:lvlJc w:val="left"/>
      <w:pPr>
        <w:tabs>
          <w:tab w:val="num" w:pos="5760"/>
        </w:tabs>
        <w:ind w:left="5760" w:hanging="360"/>
      </w:pPr>
      <w:rPr>
        <w:rFonts w:ascii="Arial" w:hAnsi="Arial" w:hint="default"/>
      </w:rPr>
    </w:lvl>
    <w:lvl w:ilvl="8" w:tplc="BFE8B7B0" w:tentative="1">
      <w:start w:val="1"/>
      <w:numFmt w:val="bullet"/>
      <w:lvlText w:val="•"/>
      <w:lvlJc w:val="left"/>
      <w:pPr>
        <w:tabs>
          <w:tab w:val="num" w:pos="6480"/>
        </w:tabs>
        <w:ind w:left="6480" w:hanging="360"/>
      </w:pPr>
      <w:rPr>
        <w:rFonts w:ascii="Arial" w:hAnsi="Arial" w:hint="default"/>
      </w:rPr>
    </w:lvl>
  </w:abstractNum>
  <w:abstractNum w:abstractNumId="7">
    <w:nsid w:val="73427FEC"/>
    <w:multiLevelType w:val="multilevel"/>
    <w:tmpl w:val="94C2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F55654"/>
    <w:multiLevelType w:val="multilevel"/>
    <w:tmpl w:val="15FA5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E7C3486"/>
    <w:multiLevelType w:val="multilevel"/>
    <w:tmpl w:val="82BA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4"/>
  </w:num>
  <w:num w:numId="4">
    <w:abstractNumId w:val="6"/>
  </w:num>
  <w:num w:numId="5">
    <w:abstractNumId w:val="2"/>
  </w:num>
  <w:num w:numId="6">
    <w:abstractNumId w:val="3"/>
  </w:num>
  <w:num w:numId="7">
    <w:abstractNumId w:val="9"/>
  </w:num>
  <w:num w:numId="8">
    <w:abstractNumId w:val="7"/>
  </w:num>
  <w:num w:numId="9">
    <w:abstractNumId w:val="5"/>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D539D"/>
    <w:rsid w:val="002D539D"/>
    <w:rsid w:val="006312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3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539D"/>
    <w:rPr>
      <w:b/>
      <w:bCs/>
    </w:rPr>
  </w:style>
  <w:style w:type="paragraph" w:styleId="HTMLPreformatted">
    <w:name w:val="HTML Preformatted"/>
    <w:basedOn w:val="Normal"/>
    <w:link w:val="HTMLPreformattedChar"/>
    <w:uiPriority w:val="99"/>
    <w:semiHidden/>
    <w:unhideWhenUsed/>
    <w:rsid w:val="002D53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D539D"/>
    <w:rPr>
      <w:rFonts w:ascii="Courier New" w:eastAsia="Times New Roman" w:hAnsi="Courier New" w:cs="Courier New"/>
      <w:sz w:val="20"/>
      <w:szCs w:val="20"/>
    </w:rPr>
  </w:style>
  <w:style w:type="character" w:styleId="HTMLCode">
    <w:name w:val="HTML Code"/>
    <w:basedOn w:val="DefaultParagraphFont"/>
    <w:uiPriority w:val="99"/>
    <w:semiHidden/>
    <w:unhideWhenUsed/>
    <w:rsid w:val="002D539D"/>
    <w:rPr>
      <w:rFonts w:ascii="Courier New" w:eastAsia="Times New Roman" w:hAnsi="Courier New" w:cs="Courier New"/>
      <w:sz w:val="20"/>
      <w:szCs w:val="20"/>
    </w:rPr>
  </w:style>
  <w:style w:type="character" w:styleId="Hyperlink">
    <w:name w:val="Hyperlink"/>
    <w:basedOn w:val="DefaultParagraphFont"/>
    <w:uiPriority w:val="99"/>
    <w:unhideWhenUsed/>
    <w:rsid w:val="002D539D"/>
    <w:rPr>
      <w:color w:val="0000FF"/>
      <w:u w:val="single"/>
    </w:rPr>
  </w:style>
</w:styles>
</file>

<file path=word/webSettings.xml><?xml version="1.0" encoding="utf-8"?>
<w:webSettings xmlns:r="http://schemas.openxmlformats.org/officeDocument/2006/relationships" xmlns:w="http://schemas.openxmlformats.org/wordprocessingml/2006/main">
  <w:divs>
    <w:div w:id="122697009">
      <w:bodyDiv w:val="1"/>
      <w:marLeft w:val="0"/>
      <w:marRight w:val="0"/>
      <w:marTop w:val="0"/>
      <w:marBottom w:val="0"/>
      <w:divBdr>
        <w:top w:val="none" w:sz="0" w:space="0" w:color="auto"/>
        <w:left w:val="none" w:sz="0" w:space="0" w:color="auto"/>
        <w:bottom w:val="none" w:sz="0" w:space="0" w:color="auto"/>
        <w:right w:val="none" w:sz="0" w:space="0" w:color="auto"/>
      </w:divBdr>
    </w:div>
    <w:div w:id="232205169">
      <w:bodyDiv w:val="1"/>
      <w:marLeft w:val="0"/>
      <w:marRight w:val="0"/>
      <w:marTop w:val="0"/>
      <w:marBottom w:val="0"/>
      <w:divBdr>
        <w:top w:val="none" w:sz="0" w:space="0" w:color="auto"/>
        <w:left w:val="none" w:sz="0" w:space="0" w:color="auto"/>
        <w:bottom w:val="none" w:sz="0" w:space="0" w:color="auto"/>
        <w:right w:val="none" w:sz="0" w:space="0" w:color="auto"/>
      </w:divBdr>
    </w:div>
    <w:div w:id="282613141">
      <w:bodyDiv w:val="1"/>
      <w:marLeft w:val="0"/>
      <w:marRight w:val="0"/>
      <w:marTop w:val="0"/>
      <w:marBottom w:val="0"/>
      <w:divBdr>
        <w:top w:val="none" w:sz="0" w:space="0" w:color="auto"/>
        <w:left w:val="none" w:sz="0" w:space="0" w:color="auto"/>
        <w:bottom w:val="none" w:sz="0" w:space="0" w:color="auto"/>
        <w:right w:val="none" w:sz="0" w:space="0" w:color="auto"/>
      </w:divBdr>
    </w:div>
    <w:div w:id="874123351">
      <w:bodyDiv w:val="1"/>
      <w:marLeft w:val="0"/>
      <w:marRight w:val="0"/>
      <w:marTop w:val="0"/>
      <w:marBottom w:val="0"/>
      <w:divBdr>
        <w:top w:val="none" w:sz="0" w:space="0" w:color="auto"/>
        <w:left w:val="none" w:sz="0" w:space="0" w:color="auto"/>
        <w:bottom w:val="none" w:sz="0" w:space="0" w:color="auto"/>
        <w:right w:val="none" w:sz="0" w:space="0" w:color="auto"/>
      </w:divBdr>
      <w:divsChild>
        <w:div w:id="227884621">
          <w:marLeft w:val="0"/>
          <w:marRight w:val="0"/>
          <w:marTop w:val="0"/>
          <w:marBottom w:val="0"/>
          <w:divBdr>
            <w:top w:val="none" w:sz="0" w:space="0" w:color="auto"/>
            <w:left w:val="none" w:sz="0" w:space="0" w:color="auto"/>
            <w:bottom w:val="none" w:sz="0" w:space="0" w:color="auto"/>
            <w:right w:val="none" w:sz="0" w:space="0" w:color="auto"/>
          </w:divBdr>
        </w:div>
      </w:divsChild>
    </w:div>
    <w:div w:id="1135635114">
      <w:bodyDiv w:val="1"/>
      <w:marLeft w:val="0"/>
      <w:marRight w:val="0"/>
      <w:marTop w:val="0"/>
      <w:marBottom w:val="0"/>
      <w:divBdr>
        <w:top w:val="none" w:sz="0" w:space="0" w:color="auto"/>
        <w:left w:val="none" w:sz="0" w:space="0" w:color="auto"/>
        <w:bottom w:val="none" w:sz="0" w:space="0" w:color="auto"/>
        <w:right w:val="none" w:sz="0" w:space="0" w:color="auto"/>
      </w:divBdr>
    </w:div>
    <w:div w:id="1907185036">
      <w:bodyDiv w:val="1"/>
      <w:marLeft w:val="0"/>
      <w:marRight w:val="0"/>
      <w:marTop w:val="0"/>
      <w:marBottom w:val="0"/>
      <w:divBdr>
        <w:top w:val="none" w:sz="0" w:space="0" w:color="auto"/>
        <w:left w:val="none" w:sz="0" w:space="0" w:color="auto"/>
        <w:bottom w:val="none" w:sz="0" w:space="0" w:color="auto"/>
        <w:right w:val="none" w:sz="0" w:space="0" w:color="auto"/>
      </w:divBdr>
      <w:divsChild>
        <w:div w:id="672876608">
          <w:marLeft w:val="720"/>
          <w:marRight w:val="0"/>
          <w:marTop w:val="72"/>
          <w:marBottom w:val="0"/>
          <w:divBdr>
            <w:top w:val="none" w:sz="0" w:space="0" w:color="auto"/>
            <w:left w:val="none" w:sz="0" w:space="0" w:color="auto"/>
            <w:bottom w:val="none" w:sz="0" w:space="0" w:color="auto"/>
            <w:right w:val="none" w:sz="0" w:space="0" w:color="auto"/>
          </w:divBdr>
        </w:div>
        <w:div w:id="1481144670">
          <w:marLeft w:val="720"/>
          <w:marRight w:val="0"/>
          <w:marTop w:val="72"/>
          <w:marBottom w:val="0"/>
          <w:divBdr>
            <w:top w:val="none" w:sz="0" w:space="0" w:color="auto"/>
            <w:left w:val="none" w:sz="0" w:space="0" w:color="auto"/>
            <w:bottom w:val="none" w:sz="0" w:space="0" w:color="auto"/>
            <w:right w:val="none" w:sz="0" w:space="0" w:color="auto"/>
          </w:divBdr>
        </w:div>
        <w:div w:id="840662038">
          <w:marLeft w:val="720"/>
          <w:marRight w:val="0"/>
          <w:marTop w:val="72"/>
          <w:marBottom w:val="0"/>
          <w:divBdr>
            <w:top w:val="none" w:sz="0" w:space="0" w:color="auto"/>
            <w:left w:val="none" w:sz="0" w:space="0" w:color="auto"/>
            <w:bottom w:val="none" w:sz="0" w:space="0" w:color="auto"/>
            <w:right w:val="none" w:sz="0" w:space="0" w:color="auto"/>
          </w:divBdr>
        </w:div>
        <w:div w:id="2064719523">
          <w:marLeft w:val="720"/>
          <w:marRight w:val="0"/>
          <w:marTop w:val="72"/>
          <w:marBottom w:val="0"/>
          <w:divBdr>
            <w:top w:val="none" w:sz="0" w:space="0" w:color="auto"/>
            <w:left w:val="none" w:sz="0" w:space="0" w:color="auto"/>
            <w:bottom w:val="none" w:sz="0" w:space="0" w:color="auto"/>
            <w:right w:val="none" w:sz="0" w:space="0" w:color="auto"/>
          </w:divBdr>
        </w:div>
        <w:div w:id="1390613133">
          <w:marLeft w:val="720"/>
          <w:marRight w:val="0"/>
          <w:marTop w:val="72"/>
          <w:marBottom w:val="0"/>
          <w:divBdr>
            <w:top w:val="none" w:sz="0" w:space="0" w:color="auto"/>
            <w:left w:val="none" w:sz="0" w:space="0" w:color="auto"/>
            <w:bottom w:val="none" w:sz="0" w:space="0" w:color="auto"/>
            <w:right w:val="none" w:sz="0" w:space="0" w:color="auto"/>
          </w:divBdr>
        </w:div>
        <w:div w:id="1029599128">
          <w:marLeft w:val="720"/>
          <w:marRight w:val="0"/>
          <w:marTop w:val="72"/>
          <w:marBottom w:val="0"/>
          <w:divBdr>
            <w:top w:val="none" w:sz="0" w:space="0" w:color="auto"/>
            <w:left w:val="none" w:sz="0" w:space="0" w:color="auto"/>
            <w:bottom w:val="none" w:sz="0" w:space="0" w:color="auto"/>
            <w:right w:val="none" w:sz="0" w:space="0" w:color="auto"/>
          </w:divBdr>
        </w:div>
        <w:div w:id="1002854714">
          <w:marLeft w:val="720"/>
          <w:marRight w:val="0"/>
          <w:marTop w:val="72"/>
          <w:marBottom w:val="0"/>
          <w:divBdr>
            <w:top w:val="none" w:sz="0" w:space="0" w:color="auto"/>
            <w:left w:val="none" w:sz="0" w:space="0" w:color="auto"/>
            <w:bottom w:val="none" w:sz="0" w:space="0" w:color="auto"/>
            <w:right w:val="none" w:sz="0" w:space="0" w:color="auto"/>
          </w:divBdr>
        </w:div>
        <w:div w:id="713431398">
          <w:marLeft w:val="720"/>
          <w:marRight w:val="0"/>
          <w:marTop w:val="72"/>
          <w:marBottom w:val="0"/>
          <w:divBdr>
            <w:top w:val="none" w:sz="0" w:space="0" w:color="auto"/>
            <w:left w:val="none" w:sz="0" w:space="0" w:color="auto"/>
            <w:bottom w:val="none" w:sz="0" w:space="0" w:color="auto"/>
            <w:right w:val="none" w:sz="0" w:space="0" w:color="auto"/>
          </w:divBdr>
        </w:div>
        <w:div w:id="1698698281">
          <w:marLeft w:val="720"/>
          <w:marRight w:val="0"/>
          <w:marTop w:val="72"/>
          <w:marBottom w:val="0"/>
          <w:divBdr>
            <w:top w:val="none" w:sz="0" w:space="0" w:color="auto"/>
            <w:left w:val="none" w:sz="0" w:space="0" w:color="auto"/>
            <w:bottom w:val="none" w:sz="0" w:space="0" w:color="auto"/>
            <w:right w:val="none" w:sz="0" w:space="0" w:color="auto"/>
          </w:divBdr>
        </w:div>
      </w:divsChild>
    </w:div>
    <w:div w:id="208325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leki.com/?bg=4A9FDC" TargetMode="External"/><Relationship Id="rId13" Type="http://schemas.openxmlformats.org/officeDocument/2006/relationships/hyperlink" Target="https://www.makeuseof.com/free-online-drawing-painting-tools/" TargetMode="External"/><Relationship Id="rId3" Type="http://schemas.openxmlformats.org/officeDocument/2006/relationships/settings" Target="settings.xml"/><Relationship Id="rId7" Type="http://schemas.openxmlformats.org/officeDocument/2006/relationships/hyperlink" Target="https://kleki.com/?bg=4A9FDC" TargetMode="External"/><Relationship Id="rId12" Type="http://schemas.openxmlformats.org/officeDocument/2006/relationships/hyperlink" Target="https://methezain.medium.com/top-5-online-drawing-and-sketching-websites-for-art-enthusiasts-fd42d16c523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canva.com/draw/" TargetMode="External"/><Relationship Id="rId11" Type="http://schemas.openxmlformats.org/officeDocument/2006/relationships/hyperlink" Target="https://methezain.medium.com/top-5-online-drawing-and-sketching-websites-for-art-enthusiasts-fd42d16c5238" TargetMode="External"/><Relationship Id="rId5" Type="http://schemas.openxmlformats.org/officeDocument/2006/relationships/hyperlink" Target="https://www.canva.com/draw/" TargetMode="External"/><Relationship Id="rId15" Type="http://schemas.openxmlformats.org/officeDocument/2006/relationships/fontTable" Target="fontTable.xml"/><Relationship Id="rId10" Type="http://schemas.openxmlformats.org/officeDocument/2006/relationships/hyperlink" Target="https://methezain.medium.com/top-5-online-drawing-and-sketching-websites-for-art-enthusiasts-fd42d16c5238" TargetMode="External"/><Relationship Id="rId4" Type="http://schemas.openxmlformats.org/officeDocument/2006/relationships/webSettings" Target="webSettings.xml"/><Relationship Id="rId9" Type="http://schemas.openxmlformats.org/officeDocument/2006/relationships/hyperlink" Target="https://methezain.medium.com/top-5-online-drawing-and-sketching-websites-for-art-enthusiasts-fd42d16c5238" TargetMode="External"/><Relationship Id="rId14" Type="http://schemas.openxmlformats.org/officeDocument/2006/relationships/hyperlink" Target="https://www.makeuseof.com/free-online-drawing-paint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5</Pages>
  <Words>1571</Words>
  <Characters>8955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2024-03-11T10:30:00Z</dcterms:created>
  <dcterms:modified xsi:type="dcterms:W3CDTF">2024-03-11T10:42:00Z</dcterms:modified>
</cp:coreProperties>
</file>