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T</w:t>
      </w:r>
      <w:r>
        <w:rPr/>
        <w:t>o do</w:t>
      </w:r>
      <w:r>
        <w:rPr/>
        <w:t>:</w:t>
      </w:r>
    </w:p>
    <w:p>
      <w:pPr>
        <w:pStyle w:val="Normal"/>
        <w:bidi w:val="0"/>
        <w:jc w:val="left"/>
        <w:rPr/>
      </w:pPr>
      <w:r>
        <w:rPr/>
        <w:t>- fix EM abbreviation</w:t>
      </w:r>
    </w:p>
    <w:p>
      <w:pPr>
        <w:pStyle w:val="Normal"/>
        <w:bidi w:val="0"/>
        <w:jc w:val="left"/>
        <w:rPr/>
      </w:pPr>
      <w:r>
        <w:rPr/>
        <w:t>- two components w the same subcomponents</w:t>
      </w:r>
    </w:p>
    <w:p>
      <w:pPr>
        <w:pStyle w:val="Normal"/>
        <w:bidi w:val="0"/>
        <w:jc w:val="left"/>
        <w:rPr/>
      </w:pPr>
      <w:r>
        <w:rPr/>
        <w:t>- 5</w:t>
      </w:r>
      <w:r>
        <w:rPr>
          <w:vertAlign w:val="superscript"/>
        </w:rPr>
        <w:t>th</w:t>
      </w:r>
      <w:r>
        <w:rPr/>
        <w:t xml:space="preserve"> level subs</w:t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/>
        <w:t>axes and mid-limitation components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Requirements:</w:t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/>
        <w:t>REQUIRES 2007 or later .docx file format</w:t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/>
        <w:t>must be executed before “and-dot”s</w:t>
      </w:r>
    </w:p>
    <w:p>
      <w:pPr>
        <w:pStyle w:val="Normal"/>
        <w:bidi w:val="0"/>
        <w:jc w:val="left"/>
        <w:rPr/>
      </w:pPr>
      <w:r>
        <w:rPr/>
        <w:t>- no repeated component names</w:t>
        <w:br/>
        <w:t>- A “comprises” (first sub) B; A “further comprises” (all other subs) C;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Limitations:</w:t>
      </w:r>
    </w:p>
    <w:p>
      <w:pPr>
        <w:pStyle w:val="Normal"/>
        <w:bidi w:val="0"/>
        <w:jc w:val="left"/>
        <w:rPr/>
      </w:pPr>
      <w:r>
        <w:rPr/>
        <w:t>- does up to level 5 components</w:t>
      </w:r>
    </w:p>
    <w:p>
      <w:pPr>
        <w:pStyle w:val="Normal"/>
        <w:bidi w:val="0"/>
        <w:jc w:val="left"/>
        <w:rPr/>
      </w:pPr>
      <w:r>
        <w:rPr/>
        <w:t>- some issues with abbreviations sometimes</w:t>
      </w:r>
    </w:p>
    <w:p>
      <w:pPr>
        <w:pStyle w:val="Normal"/>
        <w:bidi w:val="0"/>
        <w:jc w:val="left"/>
        <w:rPr/>
      </w:pPr>
      <w:r>
        <w:rPr/>
        <w:t>- no handling of human error</w:t>
      </w:r>
    </w:p>
    <w:p>
      <w:pPr>
        <w:pStyle w:val="Normal"/>
        <w:bidi w:val="0"/>
        <w:jc w:val="left"/>
        <w:rPr/>
      </w:pPr>
      <w:r>
        <w:rPr/>
        <w:tab/>
        <w:t>(can be advantage or disadvantage; can be used to find minor errors, but sensitive to typos)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LibreOffice/6.4.0.3$Windows_X86_64 LibreOffice_project/b0a288ab3d2d4774cb44b62f04d5d28733ac6df8</Application>
  <Pages>1</Pages>
  <Words>91</Words>
  <Characters>441</Characters>
  <CharactersWithSpaces>519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2020-05-04T23:31:53Z</dcterms:created>
  <dc:creator/>
  <dc:description/>
  <dc:language>en-US</dc:language>
  <cp:lastModifiedBy/>
  <dcterms:modified xsi:type="dcterms:W3CDTF">2020-05-04T23:32:56Z</dcterms:modified>
  <cp:revision>2</cp:revision>
  <dc:subject/>
  <dc:title/>
</cp:coreProperties>
</file>