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aaa</w:t>
      </w:r>
    </w:p>
    <w:p>
      <w:pPr>
        <w:pStyle w:val="Heading3"/>
      </w:pPr>
      <w:r>
        <w:t>Problem statement</w:t>
      </w:r>
    </w:p>
    <w:p>
      <w:r>
        <w:t>Существующая модель управления опирается на разрозненные источники данных (CRM, 1С/ERP, Excel, рекламные кабинеты, телефония и др.) и значительный объём ручной работы менеджеров и аналитиков. Это приводит к повышенной операционной нагрузке, рискам ошибок в отчётности и планировании, замедленной подготовке аналитики, ограниченной прозрачности по ключевым метрикам и затрудняет приоритизацию задач и управленческих решений. Требуется создание надстройки для аналитики и рекомендаций, обеспечивающей единую картину по бизнесу и поддерживающей принятие решений на основе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Усиление операционной эффективности за счёт сокращения ручной рутины менеджеров на X% (конкретное значение требует уточнения на основании исходных данных).</w:t>
      </w:r>
    </w:p>
    <w:p>
      <w:pPr>
        <w:pStyle w:val="ListBullet"/>
      </w:pPr>
      <w:r>
        <w:t>Уменьшение количества ошибок в отчётности и планировании за счёт стандартизации и консолидации данных.</w:t>
      </w:r>
    </w:p>
    <w:p>
      <w:pPr>
        <w:pStyle w:val="ListBullet"/>
      </w:pPr>
      <w:r>
        <w:t>Повышение качества управленческих решений за счёт быстрого доступа к ключевым метрикам и аналитике.</w:t>
      </w:r>
    </w:p>
    <w:p>
      <w:pPr>
        <w:pStyle w:val="ListBullet"/>
      </w:pPr>
      <w:r>
        <w:t>Ускорение подготовки аналитики и отчётов с часов/дней до минут.</w:t>
      </w:r>
    </w:p>
    <w:p>
      <w:pPr>
        <w:pStyle w:val="ListBullet"/>
      </w:pPr>
      <w:r>
        <w:t>Более точное планирование продаж и запасов на основе консолидированных данных.</w:t>
      </w:r>
    </w:p>
    <w:p>
      <w:pPr>
        <w:pStyle w:val="ListBullet"/>
      </w:pPr>
      <w:r>
        <w:t>Рост вовлечённости и продуктивности команды за счёт увеличения доли сотрудников, регулярно работающих с аналитикой.</w:t>
      </w:r>
    </w:p>
    <w:p>
      <w:pPr>
        <w:pStyle w:val="ListBullet"/>
      </w:pPr>
      <w:r>
        <w:t>Повышение производительности отдельных команд (продажи, маркетинг, поддержка) за счёт приоритизации задач и подсказок по действиям.</w:t>
      </w:r>
    </w:p>
    <w:p>
      <w:pPr>
        <w:pStyle w:val="ListBullet"/>
      </w:pPr>
      <w:r>
        <w:t>Улучшение качества обслуживания клиентов за счёт сокращения времени реакции на ключевые сигналы (падение выручки, рост оттока) и более точной сегментации.</w:t>
      </w:r>
    </w:p>
    <w:p>
      <w:pPr>
        <w:pStyle w:val="ListBullet"/>
      </w:pPr>
      <w:r>
        <w:t>Стандартизация и прозрачность процессов: единые правила приоритизации задач и гипотез, прозрачная система ответственности.</w:t>
      </w:r>
    </w:p>
    <w:p>
      <w:pPr>
        <w:pStyle w:val="ListBullet"/>
      </w:pPr>
      <w:r>
        <w:t>Поддержка стратегического развития компании через быструю проверку гипотез по новым продуктам и рынкам и выявление перспективных сегментов клиентов.</w:t>
      </w:r>
    </w:p>
    <w:p>
      <w:pPr>
        <w:pStyle w:val="ListBullet"/>
      </w:pPr>
      <w:r>
        <w:t>Снижение рисков и зависимостей за счёт фиксации знаний в системе и уменьшения зависимости от отдельных ключевых сотрудников.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Владельцы бизнеса / акционеры.</w:t>
      </w:r>
    </w:p>
    <w:p>
      <w:pPr>
        <w:pStyle w:val="ListBullet"/>
      </w:pPr>
      <w:r>
        <w:t>Генеральный директор / топ-менеджмент.</w:t>
      </w:r>
    </w:p>
    <w:p>
      <w:pPr>
        <w:pStyle w:val="ListBullet"/>
      </w:pPr>
      <w:r>
        <w:t>Директора по продажам и маркетингу.</w:t>
      </w:r>
    </w:p>
    <w:p>
      <w:pPr>
        <w:pStyle w:val="ListBullet"/>
      </w:pPr>
      <w:r>
        <w:t>Руководители подразделений / middle management.</w:t>
      </w:r>
    </w:p>
    <w:p>
      <w:pPr>
        <w:pStyle w:val="ListBullet"/>
      </w:pPr>
      <w:r>
        <w:t>Линейные сотрудники (менеджеры по продажам, аккаунты, операционисты).</w:t>
      </w:r>
    </w:p>
    <w:p>
      <w:pPr>
        <w:pStyle w:val="ListBullet"/>
      </w:pPr>
      <w:r>
        <w:t>Финансовый директор / бухгалтерия.</w:t>
      </w:r>
    </w:p>
    <w:p>
      <w:pPr>
        <w:pStyle w:val="ListBullet"/>
      </w:pPr>
      <w:r>
        <w:t>IT / команда внедрения.</w:t>
      </w:r>
    </w:p>
    <w:p>
      <w:pPr>
        <w:pStyle w:val="ListBullet"/>
      </w:pPr>
      <w:r>
        <w:t>Клиенты компании (конечные потребители) как косвенные стейкхолдеры.</w:t>
      </w:r>
    </w:p>
    <w:p>
      <w:pPr>
        <w:pStyle w:val="ListBullet"/>
      </w:pPr>
      <w:r>
        <w:t>aa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Наличие единой “картины дня” по ключевым показателям бизнеса и проблемным зонам на основе данных из CRM, 1С/ERP, Excel/Google Sheets, телефонии, мессенджеров и рекламных кабинетов.</w:t>
      </w:r>
    </w:p>
    <w:p>
      <w:pPr>
        <w:pStyle w:val="ListBullet"/>
      </w:pPr>
      <w:r>
        <w:t>Сокращение объёма ручной работы с отчётами и Excel у менеджеров и руководителей за счёт автоматизации расчётов и консолидации данных.</w:t>
      </w:r>
    </w:p>
    <w:p>
      <w:pPr>
        <w:pStyle w:val="ListBullet"/>
      </w:pPr>
      <w:r>
        <w:t>Формирование приоритизированного списка задач, клиентов и гипотез с фокусом на максимальный эффект для бизнеса.</w:t>
      </w:r>
    </w:p>
    <w:p>
      <w:pPr>
        <w:pStyle w:val="ListBullet"/>
      </w:pPr>
      <w:r>
        <w:t>Повышение скорости и качества управленческих решений за счёт быстрого доступа к метрикам (выручка, маржа, LTV, churn, воронка продаж и др.).</w:t>
      </w:r>
    </w:p>
    <w:p>
      <w:pPr>
        <w:pStyle w:val="ListBullet"/>
      </w:pPr>
      <w:r>
        <w:t>Рост вовлечённости пользователей в работу с аналитикой и рекомендациями за счёт простых и понятных интерфейсов и подсказок “что делать сейчас”.</w:t>
      </w:r>
    </w:p>
    <w:p>
      <w:pPr>
        <w:pStyle w:val="ListBullet"/>
      </w:pPr>
      <w:r>
        <w:t>Снижение количества ошибок, связанных с человеческим фактором, при подготовке отчётности и планировании.</w:t>
      </w:r>
    </w:p>
    <w:p>
      <w:pPr>
        <w:pStyle w:val="ListBullet"/>
      </w:pPr>
      <w:r>
        <w:t>Улучшение качества обслуживания клиентов за счёт более персонализированных предложений и более быстрой реакции на запросы и проблемы.</w:t>
      </w:r>
    </w:p>
    <w:p>
      <w:pPr>
        <w:pStyle w:val="ListBullet"/>
      </w:pPr>
      <w:r>
        <w:t>Снижение зависимости бизнеса от отдельных сотрудников за счёт переноса знаний и логики принятия решений в систему аналитики и рекомендаций.</w:t>
      </w:r>
    </w:p>
    <w:p>
      <w:pPr>
        <w:pStyle w:val="ListBullet"/>
      </w:pPr>
      <w:r>
        <w:t>Реализация MVP с базовой интеграцией с 1–2 основными системами (CRM, 1С/учётка), базовой очисткой данных, настроенными воронками и метриками, “картиной дня”, списком приоритетных задач/клиентов, простыми фильтрами и ролевой моделью доступа.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Рост выручки (%, динамика по месяцам; конкретные целевые значения требуют уточнения на основании исходных данных).</w:t>
      </w:r>
    </w:p>
    <w:p>
      <w:pPr>
        <w:pStyle w:val="ListBullet"/>
      </w:pPr>
      <w:r>
        <w:t>Рост валовой и/или операционной маржи (целевые значения требуют уточнения на основании исходных данных).</w:t>
      </w:r>
    </w:p>
    <w:p>
      <w:pPr>
        <w:pStyle w:val="ListBullet"/>
      </w:pPr>
      <w:r>
        <w:t>Снижение оттока клиентов (churn rate) относительно базового уровня (базовый уровень и целевые значения требуют уточнения на основании исходных данных).</w:t>
      </w:r>
    </w:p>
    <w:p>
      <w:pPr>
        <w:pStyle w:val="ListBullet"/>
      </w:pPr>
      <w:r>
        <w:t>Увеличение LTV и среднего чека (целевые значения требуют уточнения на основании исходных данных).</w:t>
      </w:r>
    </w:p>
    <w:p>
      <w:pPr>
        <w:pStyle w:val="ListBullet"/>
      </w:pPr>
      <w:r>
        <w:t>Сокращение цикла сделки (время от лида до оплаты) по сравнению с текущим уровнем (текущий уровень и целевые значения требуют уточнения на основании исходных данных).</w:t>
      </w:r>
    </w:p>
    <w:p>
      <w:pPr>
        <w:pStyle w:val="ListBullet"/>
      </w:pPr>
      <w:r>
        <w:t>Рост конверсии воронки (лид → сделка → оплата) по ключевым сегментам.</w:t>
      </w:r>
    </w:p>
    <w:p>
      <w:pPr>
        <w:pStyle w:val="ListBullet"/>
      </w:pPr>
      <w:r>
        <w:t>Снижение доли ручной работы, включая сокращение времени на подготовку отчётов и работу в Excel (целевые значения в часах/процентах требуют уточнения на основании исходных данных).</w:t>
      </w:r>
    </w:p>
    <w:p>
      <w:pPr>
        <w:pStyle w:val="ListBullet"/>
      </w:pPr>
      <w:r>
        <w:t>Рост доли активных пользователей системы среди целевых ролей (DAU/WAU; целевые пороговые значения требуют уточнения на основании исходных данных).</w:t>
      </w:r>
    </w:p>
    <w:p>
      <w:pPr>
        <w:pStyle w:val="ListBullet"/>
      </w:pPr>
      <w:r>
        <w:t>Достижение заявленных критериев успеха инициативы: "aaaaa" (конкретизация формулировки и метрик требует уточнения на основании исходных данных).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Качество данных: “грязные” или неполные данные из CRM/1С и других источников могут снизить точность аналитики и рекомендаций.</w:t>
      </w:r>
    </w:p>
    <w:p>
      <w:pPr>
        <w:pStyle w:val="ListBullet"/>
      </w:pPr>
      <w:r>
        <w:t>Интеграции: возможны сложности с API, нестабильные подключения, различия в форматах данных между системами.</w:t>
      </w:r>
    </w:p>
    <w:p>
      <w:pPr>
        <w:pStyle w:val="ListBullet"/>
      </w:pPr>
      <w:r>
        <w:t>Сопротивление пользователей: риск низкого уровня использования нового инструмента со стороны сотрудников.</w:t>
      </w:r>
    </w:p>
    <w:p>
      <w:pPr>
        <w:pStyle w:val="ListBullet"/>
      </w:pPr>
      <w:r>
        <w:t>Ограничения по безопасности: жёсткие требования к доступам, шифрованию и хранению данных могут ограничивать архитектурные решения и функциональность.</w:t>
      </w:r>
    </w:p>
    <w:p>
      <w:pPr>
        <w:pStyle w:val="ListBullet"/>
      </w:pPr>
      <w:r>
        <w:t>Ресурсные ограничения: ограниченный бюджет, нехватка разработчиков и экспертов со стороны бизнеса могут повлиять на сроки и объём реализации.</w:t>
      </w:r>
    </w:p>
    <w:p>
      <w:pPr>
        <w:pStyle w:val="ListBullet"/>
      </w:pPr>
      <w:r>
        <w:t>Сроки: зависимость от сторонних подрядчиков и готовности систем заказчика к интеграции.</w:t>
      </w:r>
    </w:p>
    <w:p>
      <w:pPr>
        <w:pStyle w:val="ListBullet"/>
      </w:pPr>
      <w:r>
        <w:t>Границы решения: система не заменяет существующие CRM/1С и другие учётные системы, а выступает надстройкой для аналитики и рекомендаций; кадровый учёт и HR-процессы, юридический документооборот, бухгалтерская отчётность для госорганов, производственные операции и внутренняя IT-инфраструктура находятся вне зоны охвата.</w:t>
      </w:r>
    </w:p>
    <w:p>
      <w:pPr>
        <w:pStyle w:val="ListBullet"/>
      </w:pPr>
      <w:r>
        <w:t>Часть целевых количественных показателей (X% сокращения рутины, целевые значения по выручке, марже, конверсии и др.)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