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Требует уточнения на основании исходных данных</w:t>
      </w:r>
    </w:p>
    <w:p>
      <w:pPr>
        <w:pStyle w:val="Heading3"/>
      </w:pPr>
      <w:r>
        <w:t>In vision</w:t>
      </w:r>
    </w:p>
    <w:p>
      <w:pPr>
        <w:pStyle w:val="ListBullet"/>
      </w:pPr>
      <w:r>
        <w:t>Формирование и согласование границ решения по инициативе с идентификатором afc1cbc5-93df-4a15-89c5-ed9eceaf7e5e</w:t>
      </w:r>
    </w:p>
    <w:p>
      <w:pPr>
        <w:pStyle w:val="ListBullet"/>
      </w:pPr>
      <w:r>
        <w:t>Определение целевых пользователей решения на основании описания инициативы (target_users)</w:t>
      </w:r>
    </w:p>
    <w:p>
      <w:pPr>
        <w:pStyle w:val="ListBullet"/>
      </w:pPr>
      <w:r>
        <w:t>Уточнение и формализация описанной проблемы (problem)</w:t>
      </w:r>
    </w:p>
    <w:p>
      <w:pPr>
        <w:pStyle w:val="ListBullet"/>
      </w:pPr>
      <w:r>
        <w:t>Описание целевого (идеального) пользовательского потока (ideal_flow)</w:t>
      </w:r>
    </w:p>
    <w:p>
      <w:pPr>
        <w:pStyle w:val="ListBullet"/>
      </w:pPr>
      <w:r>
        <w:t>Описание ключевых пользовательских действий в рамках решения (user_actions)</w:t>
      </w:r>
    </w:p>
    <w:p>
      <w:pPr>
        <w:pStyle w:val="ListBullet"/>
      </w:pPr>
      <w:r>
        <w:t>Определение минимально жизнеспособного продукта (MVP) на основании предоставленного описания (mvp)</w:t>
      </w:r>
    </w:p>
    <w:p>
      <w:pPr>
        <w:pStyle w:val="ListBullet"/>
      </w:pPr>
      <w:r>
        <w:t>Фиксация ограничений, указанных инициатором (constraints)</w:t>
      </w:r>
    </w:p>
    <w:p>
      <w:pPr>
        <w:pStyle w:val="ListBullet"/>
      </w:pPr>
      <w:r>
        <w:t>Фиксация критериев успеха инициативы (success_criteria)</w:t>
      </w:r>
    </w:p>
    <w:p>
      <w:pPr>
        <w:pStyle w:val="ListBullet"/>
      </w:pPr>
      <w:r>
        <w:t>Подготовка документа типа Scope в составе набора артефактов (vision, scope, context_diagram, bpmn)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Детальная проработка технической архитектуры и инфраструктурных решений</w:t>
      </w:r>
    </w:p>
    <w:p>
      <w:pPr>
        <w:pStyle w:val="ListBullet"/>
      </w:pPr>
      <w:r>
        <w:t>Разработка и реализация программного обеспечения</w:t>
      </w:r>
    </w:p>
    <w:p>
      <w:pPr>
        <w:pStyle w:val="ListBullet"/>
      </w:pPr>
      <w:r>
        <w:t>Изменения в организационной структуре и кадровых процессах</w:t>
      </w:r>
    </w:p>
    <w:p>
      <w:pPr>
        <w:pStyle w:val="ListBullet"/>
      </w:pPr>
      <w:r>
        <w:t>Финансово-экономическое моделирование и расчёт бизнес-кейса инициативы</w:t>
      </w:r>
    </w:p>
    <w:p>
      <w:pPr>
        <w:pStyle w:val="ListBullet"/>
      </w:pPr>
      <w:r>
        <w:t>Юридическая и комплаенс-экспертиза инициативы</w:t>
      </w:r>
    </w:p>
    <w:p>
      <w:pPr>
        <w:pStyle w:val="ListBullet"/>
      </w:pPr>
      <w:r>
        <w:t>Разработка детальных регламентов и инструкций для операционной деятельности</w:t>
      </w:r>
    </w:p>
    <w:p>
      <w:pPr>
        <w:pStyle w:val="ListBullet"/>
      </w:pPr>
      <w:r>
        <w:t>Проведение пользовательского тестирования и пилотной эксплуатации</w:t>
      </w:r>
    </w:p>
    <w:p>
      <w:pPr>
        <w:pStyle w:val="ListBullet"/>
      </w:pPr>
      <w:r>
        <w:t>Любые решения и доработки, не вытекающие напрямую из описанных проблемы, целевого потока и MVP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Assumptions</w:t>
      </w:r>
    </w:p>
    <w:p>
      <w:pPr>
        <w:pStyle w:val="ListBullet"/>
      </w:pPr>
      <w:r>
        <w:t>Описание идеи, целевых пользователей, проблемы, идеального потока, пользовательских действий, MVP, ограничений и критериев успеха является предварительным и подлежит уточнению с инициатором</w:t>
      </w:r>
    </w:p>
    <w:p>
      <w:pPr>
        <w:pStyle w:val="ListBullet"/>
      </w:pPr>
      <w:r>
        <w:t>Инициатива находится на стадии in_progress, что предполагает возможность изменения и дополнения требований</w:t>
      </w:r>
    </w:p>
    <w:p>
      <w:pPr>
        <w:pStyle w:val="ListBullet"/>
      </w:pPr>
      <w:r>
        <w:t>Полный перечень вовлечённых бизнес-процессов и информационных систем будет определён на следующих этапах анализа</w:t>
      </w:r>
    </w:p>
    <w:p>
      <w:pPr>
        <w:pStyle w:val="ListBullet"/>
      </w:pPr>
      <w:r>
        <w:t>Документ Scope разрабатывается как один из артефактов наряду с Vision, контекстной диаграммой и BPMN-моделями</w:t>
      </w:r>
    </w:p>
    <w:p>
      <w:pPr>
        <w:pStyle w:val="Heading3"/>
      </w:pPr>
      <w:r>
        <w:t>Constraints</w:t>
      </w:r>
    </w:p>
    <w:p>
      <w:pPr>
        <w:pStyle w:val="ListBullet"/>
      </w:pPr>
      <w:r>
        <w:t>Ограничения определяются на основании предоставленного инициатором описания (constraints) и требуют детализации</w:t>
      </w:r>
    </w:p>
    <w:p>
      <w:pPr>
        <w:pStyle w:val="ListBullet"/>
      </w:pPr>
      <w:r>
        <w:t>Отсутствие уточняющих ответов (followup_answers) ограничивает детализацию границ решения на текущем этапе</w:t>
      </w:r>
    </w:p>
    <w:p>
      <w:pPr>
        <w:pStyle w:val="ListBullet"/>
      </w:pPr>
      <w:r>
        <w:t>Запрещено формировать технические детали без явного указания в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