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MODELOS Y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XML y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Laboratorio 5/6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</w:t>
      </w:r>
    </w:p>
    <w:p w:rsidR="00000000" w:rsidDel="00000000" w:rsidP="00000000" w:rsidRDefault="00000000" w:rsidRPr="00000000" w14:paraId="00000006">
      <w:pPr>
        <w:spacing w:after="3" w:lineRule="auto"/>
        <w:ind w:left="1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Evaluar el logro de las competencias adquiridas para: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un archivo XML que cumplan con las especificaciones de ejemplares específicos.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Validar que un archivo XML está bien formado.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la estructura de un archivo XML en forma de árbol.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Proponer e implementar consultas en XPath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el esquema emergente de sus datos usando el estándar DTD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4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que los datos de un archivo XML cumplen lo definido en un esquema.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PUNTO UNO. Sólo XML. CATÁLOGO DE CURSOS (courses.xml)</w:t>
      </w:r>
    </w:p>
    <w:p w:rsidR="00000000" w:rsidDel="00000000" w:rsidP="00000000" w:rsidRDefault="00000000" w:rsidRPr="00000000" w14:paraId="0000000E">
      <w:pPr>
        <w:spacing w:after="202" w:lineRule="auto"/>
        <w:ind w:left="1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caso es uno de los propuestos en el curso de bases de datos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Stanford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Explorando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3" w:lineRule="auto"/>
        <w:ind w:left="705" w:right="126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Explore el archivo usando un navegador y un editor. ¿Cuáles son las ventajas de uno u otro?</w:t>
      </w:r>
    </w:p>
    <w:p w:rsidR="00000000" w:rsidDel="00000000" w:rsidP="00000000" w:rsidRDefault="00000000" w:rsidRPr="00000000" w14:paraId="00000011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editor ofrece una mejor experiencia, ya que hace visibles las líneas de indentación lo que facilita seguir más fácilmente el código y así entenderlo de forma apropiada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Rule="auto"/>
        <w:ind w:left="705" w:right="126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Describa la información que encuentra en el archivo.</w:t>
      </w:r>
    </w:p>
    <w:p w:rsidR="00000000" w:rsidDel="00000000" w:rsidP="00000000" w:rsidRDefault="00000000" w:rsidRPr="00000000" w14:paraId="00000013">
      <w:pPr>
        <w:spacing w:after="204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Hay tres departamentos, cada uno tiene un código, un nombre y un profesor a cargo del mismo.</w:t>
      </w:r>
    </w:p>
    <w:p w:rsidR="00000000" w:rsidDel="00000000" w:rsidP="00000000" w:rsidRDefault="00000000" w:rsidRPr="00000000" w14:paraId="00000014">
      <w:pPr>
        <w:spacing w:after="204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Hay trece cursos en total, cada curso tiene un número, una inscripción, un título, una descripción, lecturas, profesores y algunos pueden tener prerrequisitos.</w:t>
      </w:r>
    </w:p>
    <w:p w:rsidR="00000000" w:rsidDel="00000000" w:rsidP="00000000" w:rsidRDefault="00000000" w:rsidRPr="00000000" w14:paraId="00000015">
      <w:pPr>
        <w:pStyle w:val="Heading2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Consultas iniciales</w:t>
      </w:r>
    </w:p>
    <w:p w:rsidR="00000000" w:rsidDel="00000000" w:rsidP="00000000" w:rsidRDefault="00000000" w:rsidRPr="00000000" w14:paraId="00000016">
      <w:pPr>
        <w:spacing w:after="3" w:lineRule="auto"/>
        <w:ind w:left="1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 las siguientes consultas:</w:t>
      </w:r>
    </w:p>
    <w:p w:rsidR="00000000" w:rsidDel="00000000" w:rsidP="00000000" w:rsidRDefault="00000000" w:rsidRPr="00000000" w14:paraId="00000017">
      <w:pPr>
        <w:spacing w:after="21" w:line="265" w:lineRule="auto"/>
        <w:ind w:left="1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evaluar use la herramienta que aparece en moodle.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¿De cuáles departamentos se tiene información? 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21" w:line="265" w:lineRule="auto"/>
        <w:ind w:left="901" w:hanging="195.9999999999999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 con etiqueta] </w:t>
      </w:r>
    </w:p>
    <w:p w:rsidR="00000000" w:rsidDel="00000000" w:rsidP="00000000" w:rsidRDefault="00000000" w:rsidRPr="00000000" w14:paraId="0000001A">
      <w:pPr>
        <w:spacing w:after="21" w:line="265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1" w:line="265" w:lineRule="auto"/>
        <w:ind w:left="901" w:hanging="195.9999999999999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 sin etiqueta] </w:t>
      </w:r>
    </w:p>
    <w:p w:rsidR="00000000" w:rsidDel="00000000" w:rsidP="00000000" w:rsidRDefault="00000000" w:rsidRPr="00000000" w14:paraId="0000001C">
      <w:pPr>
        <w:spacing w:after="21" w:line="265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Course_Catalog/Department/Title/text()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21" w:line="265" w:lineRule="auto"/>
        <w:ind w:left="901" w:hanging="195.9999999999999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Código]</w:t>
      </w:r>
    </w:p>
    <w:p w:rsidR="00000000" w:rsidDel="00000000" w:rsidP="00000000" w:rsidRDefault="00000000" w:rsidRPr="00000000" w14:paraId="0000001E">
      <w:pPr>
        <w:spacing w:after="21" w:line="265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Course_Catalog/Department/@Code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es la información del curso Introduction to Databases? 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1" w:line="265" w:lineRule="auto"/>
        <w:ind w:left="901" w:hanging="195.9999999999999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Toda la información] </w:t>
      </w:r>
    </w:p>
    <w:p w:rsidR="00000000" w:rsidDel="00000000" w:rsidP="00000000" w:rsidRDefault="00000000" w:rsidRPr="00000000" w14:paraId="00000021">
      <w:pPr>
        <w:spacing w:after="21" w:line="265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Course_Catalog/Department/Course[@Number="CS145"]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21" w:line="265" w:lineRule="auto"/>
        <w:ind w:left="901" w:hanging="195.9999999999999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Todos los atributos]</w:t>
      </w:r>
    </w:p>
    <w:p w:rsidR="00000000" w:rsidDel="00000000" w:rsidP="00000000" w:rsidRDefault="00000000" w:rsidRPr="00000000" w14:paraId="00000023">
      <w:pPr>
        <w:spacing w:after="21" w:line="265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Course_Catalog/Department/Course[@Number="CS145"]/@*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1" w:line="265" w:lineRule="auto"/>
        <w:ind w:left="901" w:hanging="195.9999999999999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Todas las etiquetas]</w:t>
      </w:r>
    </w:p>
    <w:p w:rsidR="00000000" w:rsidDel="00000000" w:rsidP="00000000" w:rsidRDefault="00000000" w:rsidRPr="00000000" w14:paraId="00000025">
      <w:pPr>
        <w:spacing w:after="21" w:line="265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Course_Catalog/Department/Course[@Number="CS145"]/*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¿Cuántos cursos están detallados? </w:t>
      </w:r>
    </w:p>
    <w:p w:rsidR="00000000" w:rsidDel="00000000" w:rsidP="00000000" w:rsidRDefault="00000000" w:rsidRPr="00000000" w14:paraId="00000027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count(Course_Catalog/Department/Course/Description/text())</w:t>
      </w:r>
    </w:p>
    <w:p w:rsidR="00000000" w:rsidDel="00000000" w:rsidP="00000000" w:rsidRDefault="00000000" w:rsidRPr="00000000" w14:paraId="00000028">
      <w:pPr>
        <w:spacing w:after="3" w:lineRule="auto"/>
        <w:ind w:left="70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son?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[Nombre]</w:t>
      </w:r>
    </w:p>
    <w:p w:rsidR="00000000" w:rsidDel="00000000" w:rsidP="00000000" w:rsidRDefault="00000000" w:rsidRPr="00000000" w14:paraId="00000029">
      <w:pPr>
        <w:spacing w:after="3" w:lineRule="auto"/>
        <w:ind w:left="705" w:right="126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Course_Catalog/Department/Course[Description/text()]/Title/text()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es el total de inscripciones de los cursos? </w:t>
      </w:r>
    </w:p>
    <w:p w:rsidR="00000000" w:rsidDel="00000000" w:rsidP="00000000" w:rsidRDefault="00000000" w:rsidRPr="00000000" w14:paraId="0000002B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sum(Course_Catalog/Department/Course/@Enrollment)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¿De cuáles cursos no se conoce el número de inscritos?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[Nombre] </w:t>
      </w:r>
    </w:p>
    <w:p w:rsidR="00000000" w:rsidDel="00000000" w:rsidP="00000000" w:rsidRDefault="00000000" w:rsidRPr="00000000" w14:paraId="0000002D">
      <w:pPr>
        <w:spacing w:after="3" w:lineRule="auto"/>
        <w:ind w:left="705" w:right="126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Course_Catalog/Department/Course[not(@Enrollment)]/Title/text()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cursos son iniciales (no tienen prerrequisitos)?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[Nombre]</w:t>
      </w:r>
    </w:p>
    <w:p w:rsidR="00000000" w:rsidDel="00000000" w:rsidP="00000000" w:rsidRDefault="00000000" w:rsidRPr="00000000" w14:paraId="0000002F">
      <w:pPr>
        <w:spacing w:after="3" w:lineRule="auto"/>
        <w:ind w:left="705" w:right="126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Course_Catalog/Department/Course[not(Prerequisites/text())]/Title/text()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cursos son finales (no son prerrequisitos de ninguno)?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[Nombre]</w:t>
      </w:r>
    </w:p>
    <w:p w:rsidR="00000000" w:rsidDel="00000000" w:rsidP="00000000" w:rsidRDefault="00000000" w:rsidRPr="00000000" w14:paraId="00000031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Course_Catalog/Department/Course[not(@Number = /Course_Catalog/Department/Course/Prerequisites/Prereq)]/Title/text()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cursos tienen como instructores al director de su departamento?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[Nombre] (Los profesores se pueden identificar por su apellido) </w:t>
      </w:r>
    </w:p>
    <w:p w:rsidR="00000000" w:rsidDel="00000000" w:rsidP="00000000" w:rsidRDefault="00000000" w:rsidRPr="00000000" w14:paraId="00000033">
      <w:pPr>
        <w:spacing w:after="3" w:lineRule="auto"/>
        <w:ind w:left="705" w:right="126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Course_Catalog/Department/Course[preceding-sibling::Chair/Professor/Last_Name/text() = Instructors/*/Last_Name/text()]/Title/text()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cursos de un departamento tienen el mismo profesor?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[Nombre] (Los profesores se pueden identificar por su apellido)  </w:t>
      </w:r>
    </w:p>
    <w:p w:rsidR="00000000" w:rsidDel="00000000" w:rsidP="00000000" w:rsidRDefault="00000000" w:rsidRPr="00000000" w14:paraId="00000035">
      <w:pPr>
        <w:spacing w:after="3" w:lineRule="auto"/>
        <w:ind w:left="705" w:right="126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Course_Catalog/Department/Course[following-sibling::Course/Instructors/*/Last_Name/text() = Instructors/*/Last_Name/text() or preceding-sibling::Course/Instructors/*/Last_Name/text() = Instructors/*/Last_Name/text()]/Title/text()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directores de departamento no colaboran en cursos?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[Toda la información]   (Los profesores se pueden identificar por su apellido) </w:t>
      </w:r>
    </w:p>
    <w:p w:rsidR="00000000" w:rsidDel="00000000" w:rsidP="00000000" w:rsidRDefault="00000000" w:rsidRPr="00000000" w14:paraId="00000037">
      <w:pPr>
        <w:spacing w:after="3" w:lineRule="auto"/>
        <w:ind w:left="705" w:right="126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Course_Catalog/Department[not(child::Course/Instructors/*/Last_Name/text() = Chair/Professor/Last_Name/text())]/Chair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Consultas quiz Stanford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all Title elements (of both departments and courses). (16)</w:t>
      </w:r>
    </w:p>
    <w:p w:rsidR="00000000" w:rsidDel="00000000" w:rsidP="00000000" w:rsidRDefault="00000000" w:rsidRPr="00000000" w14:paraId="0000003A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Course_Catalog/Department/Course/Title, Course_Catalog/Department/Title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last names of all department chairs. (3)</w:t>
      </w:r>
    </w:p>
    <w:p w:rsidR="00000000" w:rsidDel="00000000" w:rsidP="00000000" w:rsidRDefault="00000000" w:rsidRPr="00000000" w14:paraId="0000003C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Course_Catalog/Department/Chair/Professor/Last_Name/text()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titles of courses with enrollment greater than 500. (2)</w:t>
      </w:r>
    </w:p>
    <w:p w:rsidR="00000000" w:rsidDel="00000000" w:rsidP="00000000" w:rsidRDefault="00000000" w:rsidRPr="00000000" w14:paraId="0000003E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Course_Catalog/Department/Course[@Enrollment&gt;500]/Title/text()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titles of departments that have some course that takes "CS106B" as a prerequisite. (2)</w:t>
      </w:r>
    </w:p>
    <w:p w:rsidR="00000000" w:rsidDel="00000000" w:rsidP="00000000" w:rsidRDefault="00000000" w:rsidRPr="00000000" w14:paraId="00000040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Course_Catalog/Department[Course/Prerequisites/Prereq="CS106B"]/Title/text()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last names of all professors or lecturers who use a middle initial. Don't worry about eliminating duplicates. (5)</w:t>
      </w:r>
    </w:p>
    <w:p w:rsidR="00000000" w:rsidDel="00000000" w:rsidP="00000000" w:rsidRDefault="00000000" w:rsidRPr="00000000" w14:paraId="00000042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/Course_Catalog/Department//(Professor|Lecturer)[Middle_Initial]/Last_Name/text()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the title of courses that have a cross-listed course (i.e., that have "Cross-listed" in their description). (2) </w:t>
      </w:r>
    </w:p>
    <w:p w:rsidR="00000000" w:rsidDel="00000000" w:rsidP="00000000" w:rsidRDefault="00000000" w:rsidRPr="00000000" w14:paraId="00000044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Course_Catalog/Department/Course[contains(Description/text(),'Cross-listed')]/Title/text()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the enrollment of all courses in the CS department. (10)</w:t>
      </w:r>
    </w:p>
    <w:p w:rsidR="00000000" w:rsidDel="00000000" w:rsidP="00000000" w:rsidRDefault="00000000" w:rsidRPr="00000000" w14:paraId="00000046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/Course_Catalog/Department[@Code="CS"]/Course/@Enrollment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last names of instructors teaching at least one course that has "system" in its description and enrollment greater than 100. (2)</w:t>
      </w:r>
    </w:p>
    <w:p w:rsidR="00000000" w:rsidDel="00000000" w:rsidP="00000000" w:rsidRDefault="00000000" w:rsidRPr="00000000" w14:paraId="00000048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/Course_Catalog/Department/Course[contains(Description/text(),"system") and @Enrollment&gt;100]/Instructors/(Professor|Lecturer)/Last_Name/text()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the title of the course with more than 2 instructors (*)(1)</w:t>
      </w:r>
    </w:p>
    <w:p w:rsidR="00000000" w:rsidDel="00000000" w:rsidP="00000000" w:rsidRDefault="00000000" w:rsidRPr="00000000" w14:paraId="0000004A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/Course_Catalog/Department/Course[count(Instructors/*)&gt;2]/Title/text()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course numbers of courses that have the same title as some other course. (Hint: You might want to use the "preceding" and "following" navigation axes for this query, which were not covered in the video or our demo script; they match any preceding or following node, not just siblings.) (2)</w:t>
      </w:r>
    </w:p>
    <w:p w:rsidR="00000000" w:rsidDel="00000000" w:rsidP="00000000" w:rsidRDefault="00000000" w:rsidRPr="00000000" w14:paraId="0000004C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the  courses numbers of courses that have no lecturers as instructors. (*)(10)</w:t>
      </w:r>
    </w:p>
    <w:p w:rsidR="00000000" w:rsidDel="00000000" w:rsidP="00000000" w:rsidRDefault="00000000" w:rsidRPr="00000000" w14:paraId="0000004E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/Course_Catalog/Department/Course[Instructors[count(Lecturer)=0]]/@Number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titles of courses taught by the chair of a department. For this question, you may assume that all professors have distinct last names. (1)</w:t>
      </w:r>
    </w:p>
    <w:p w:rsidR="00000000" w:rsidDel="00000000" w:rsidP="00000000" w:rsidRDefault="00000000" w:rsidRPr="00000000" w14:paraId="00000050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Course_Catalog/Department/Course[Instructors//Last_Name/text()=parent::*/Chair/Professor/Last_Name/text()]/Title/text()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titles of courses taught by a professor with the last name "Ng" and by a professor with the last name "Thrun". (*)(1)</w:t>
      </w:r>
    </w:p>
    <w:p w:rsidR="00000000" w:rsidDel="00000000" w:rsidP="00000000" w:rsidRDefault="00000000" w:rsidRPr="00000000" w14:paraId="00000052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/Course_Catalog/Department/Instructors/Professor/Last_Name[text()="NG"] and /Professor/Last_Name[text()="Thrun"]/Title/text()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course numbers of courses that have a course taught by Eric Roberts as a prerequisite. (4)</w:t>
      </w:r>
    </w:p>
    <w:p w:rsidR="00000000" w:rsidDel="00000000" w:rsidP="00000000" w:rsidRDefault="00000000" w:rsidRPr="00000000" w14:paraId="00000054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/Course_Catalog/Department/Course[Prerequisites/Prereq/text()=/Course_Catalog/Department/Course[Instructors/Professor[First_Name/text()="Eric" and Last_Name/text()="Roberts"]]/@Number]/@Number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last names of instructors teaching at least one course that has system in its description and enrollment greater than 100.(2)</w:t>
      </w:r>
    </w:p>
    <w:p w:rsidR="00000000" w:rsidDel="00000000" w:rsidP="00000000" w:rsidRDefault="00000000" w:rsidRPr="00000000" w14:paraId="00000056">
      <w:pPr>
        <w:spacing w:after="3" w:lineRule="auto"/>
        <w:ind w:left="705" w:right="12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/Course_Catalog/Department/Course[Description[contains(text(),"system")] and @Enrollment &gt;100]/Instructors/(Professor | Lecturer)/Last_Name</w:t>
      </w:r>
    </w:p>
    <w:p w:rsidR="00000000" w:rsidDel="00000000" w:rsidP="00000000" w:rsidRDefault="00000000" w:rsidRPr="00000000" w14:paraId="00000057">
      <w:pPr>
        <w:spacing w:after="3" w:lineRule="auto"/>
        <w:ind w:left="705" w:right="126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C. Consultas propias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2" w:lineRule="auto"/>
        <w:ind w:left="1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Propongan e implementen cinco consultas propias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02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all Numbers of the Courses of the Department Linguistics</w:t>
      </w:r>
    </w:p>
    <w:p w:rsidR="00000000" w:rsidDel="00000000" w:rsidP="00000000" w:rsidRDefault="00000000" w:rsidRPr="00000000" w14:paraId="0000005B">
      <w:pPr>
        <w:spacing w:after="202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/Course_Catalog/Department[Title/text()="Linguistics"]/Course/@Number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02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all Title of the Departments with the Lecturer "Jerry"</w:t>
      </w:r>
    </w:p>
    <w:p w:rsidR="00000000" w:rsidDel="00000000" w:rsidP="00000000" w:rsidRDefault="00000000" w:rsidRPr="00000000" w14:paraId="0000005D">
      <w:pPr>
        <w:spacing w:after="202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/Course_Catalog/Department[Course/Instructors/Lecturer[First_Name/text()="Jerry"]]/Title/text()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02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¿Cuales son los prerequisitos del curso con número "EE108B"?</w:t>
      </w:r>
    </w:p>
    <w:p w:rsidR="00000000" w:rsidDel="00000000" w:rsidP="00000000" w:rsidRDefault="00000000" w:rsidRPr="00000000" w14:paraId="0000005F">
      <w:pPr>
        <w:spacing w:after="202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Course_Catalog/Department/Course[@Number = "EE108B"]/Prerequisites/Prereq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02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¿Cuales directores de departamento son instructores en otro departamento?</w:t>
      </w:r>
    </w:p>
    <w:p w:rsidR="00000000" w:rsidDel="00000000" w:rsidP="00000000" w:rsidRDefault="00000000" w:rsidRPr="00000000" w14:paraId="00000061">
      <w:pPr>
        <w:spacing w:after="202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Course_Catalog/Department[Chair/Professor/Last_Name/text() = following-sibling::Department/Instructors/*/Last_Name/text() or Chair/Professor/Last_Name/text() = preceding-sibling::Department/Instructors/*/Last_Name/text()]/Chair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02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¿Qué cursos tienen más de 2 instructores [El titulo]</w:t>
      </w:r>
    </w:p>
    <w:p w:rsidR="00000000" w:rsidDel="00000000" w:rsidP="00000000" w:rsidRDefault="00000000" w:rsidRPr="00000000" w14:paraId="00000063">
      <w:pPr>
        <w:spacing w:after="202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Course_Catalog/Department/Course[count(Instructors/*) &gt; 2]/Title/text()</w:t>
      </w:r>
    </w:p>
    <w:p w:rsidR="00000000" w:rsidDel="00000000" w:rsidP="00000000" w:rsidRDefault="00000000" w:rsidRPr="00000000" w14:paraId="00000064">
      <w:pPr>
        <w:spacing w:after="202" w:lineRule="auto"/>
        <w:ind w:left="1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left="-5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Esquema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" w:lineRule="auto"/>
        <w:ind w:left="1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Proponga un DTD para estos datos. </w:t>
      </w:r>
    </w:p>
    <w:p w:rsidR="00000000" w:rsidDel="00000000" w:rsidP="00000000" w:rsidRDefault="00000000" w:rsidRPr="00000000" w14:paraId="00000067">
      <w:pPr>
        <w:spacing w:after="287" w:line="265" w:lineRule="auto"/>
        <w:ind w:left="1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verificar use la herramienta que aparece en moodle.</w:t>
      </w:r>
    </w:p>
    <w:p w:rsidR="00000000" w:rsidDel="00000000" w:rsidP="00000000" w:rsidRDefault="00000000" w:rsidRPr="00000000" w14:paraId="00000068">
      <w:pPr>
        <w:pStyle w:val="Heading2"/>
        <w:ind w:left="-5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E. Nuevos datos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HECHO</w:t>
      </w:r>
    </w:p>
    <w:p w:rsidR="00000000" w:rsidDel="00000000" w:rsidP="00000000" w:rsidRDefault="00000000" w:rsidRPr="00000000" w14:paraId="00000069">
      <w:pPr>
        <w:spacing w:after="442" w:lineRule="auto"/>
        <w:ind w:left="1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Incluya en el archivo la información de tres cursos de la ESCUELA. Verifique que cumple el esquema definido anteriormente.</w:t>
      </w:r>
    </w:p>
    <w:p w:rsidR="00000000" w:rsidDel="00000000" w:rsidP="00000000" w:rsidRDefault="00000000" w:rsidRPr="00000000" w14:paraId="0000006A">
      <w:pPr>
        <w:pStyle w:val="Heading2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PUNTO DOS. (XML – Oracle) AfterRide. TRevisión</w:t>
      </w:r>
    </w:p>
    <w:p w:rsidR="00000000" w:rsidDel="00000000" w:rsidP="00000000" w:rsidRDefault="00000000" w:rsidRPr="00000000" w14:paraId="0000006B">
      <w:pPr>
        <w:spacing w:after="3" w:lineRule="auto"/>
        <w:ind w:left="1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punto vamos a perfeccionar uno de los atributos de la base de datos.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Proponga la estructura XML necesaria para tener la información de la revisión de un registro. DTD y ejemplos XML OK y XML NoOK. Explique.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HECHO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Actualice la tabla y los datos adicionados a la base de datos. (PoblandoOK, ProblandoNoOK)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HECHO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 la consulta definida para Persona  - Consultar los segmentos de montaña con secciones de descenso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HECHO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3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/AfterRide/Registro[Revision/Sección_descenso/text()]/@numero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Extienda la información de la revisión (TRevision-DTD) y proponga una nueva consulta que ilustre la pertinencia de la nueva información registrada en XML. (Diseño e implementación)</w:t>
      </w:r>
    </w:p>
    <w:p w:rsidR="00000000" w:rsidDel="00000000" w:rsidP="00000000" w:rsidRDefault="00000000" w:rsidRPr="00000000" w14:paraId="00000071">
      <w:pPr>
        <w:spacing w:after="3" w:lineRule="auto"/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Diseño: </w:t>
        <w:tab/>
        <w:t xml:space="preserve">COMO Aficionado</w:t>
        <w:br w:type="textWrapping"/>
        <w:tab/>
        <w:tab/>
        <w:tab/>
        <w:t xml:space="preserve">QUIERO Saber los ganadores de las categorias de montaña</w:t>
        <w:br w:type="textWrapping"/>
        <w:tab/>
        <w:tab/>
        <w:tab/>
        <w:t xml:space="preserve">PARA PODER saber quienes tienen un mejor desempeño en esa categoria</w:t>
        <w:br w:type="textWrapping"/>
        <w:t xml:space="preserve">Implementación: /AfterRide/Registro/Revision/*[Categoria/text()="mountain"]/Ganador/text()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3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Proponga otra nueva consulta que use TRevision (Diseño e implementación)</w:t>
      </w:r>
    </w:p>
    <w:p w:rsidR="00000000" w:rsidDel="00000000" w:rsidP="00000000" w:rsidRDefault="00000000" w:rsidRPr="00000000" w14:paraId="00000073">
      <w:pPr>
        <w:spacing w:after="3" w:lineRule="auto"/>
        <w:ind w:left="705" w:firstLine="1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Diseño:</w:t>
        <w:tab/>
        <w:t xml:space="preserve">COMO patrocinador</w:t>
        <w:br w:type="textWrapping"/>
        <w:tab/>
        <w:tab/>
        <w:tab/>
        <w:t xml:space="preserve">QUIERO conocer a los ganadores de las secciones duras</w:t>
        <w:br w:type="textWrapping"/>
        <w:tab/>
        <w:tab/>
        <w:tab/>
        <w:t xml:space="preserve">PARA PODER llegar a un acuerdo con ellos y patrocinarlos</w:t>
        <w:br w:type="textWrapping"/>
        <w:t xml:space="preserve">Implementación:</w:t>
        <w:br w:type="textWrapping"/>
        <w:t xml:space="preserve">/AfterRide/Registro/Revision/Sección_Dura/EquipoGanador/text()</w:t>
      </w:r>
    </w:p>
    <w:sectPr>
      <w:pgSz w:h="15840" w:w="12240"/>
      <w:pgMar w:bottom="1434" w:top="1021" w:left="1442" w:right="14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[%2."/>
      <w:lvlJc w:val="left"/>
      <w:pPr>
        <w:ind w:left="901" w:hanging="90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12"/>
        <w:szCs w:val="1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