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ED" w:rsidRPr="00103AED" w:rsidRDefault="00E10319" w:rsidP="00103AED">
      <w:pPr>
        <w:spacing w:line="360" w:lineRule="auto"/>
        <w:ind w:left="2832" w:firstLine="708"/>
        <w:jc w:val="both"/>
        <w:rPr>
          <w:b/>
        </w:rPr>
      </w:pPr>
      <w:r>
        <w:rPr>
          <w:b/>
        </w:rPr>
        <w:t xml:space="preserve"> </w:t>
      </w:r>
      <w:r w:rsidR="00103AED" w:rsidRPr="00103AED">
        <w:rPr>
          <w:b/>
        </w:rPr>
        <w:t>Схема последовательности</w:t>
      </w:r>
    </w:p>
    <w:p w:rsidR="00103AED" w:rsidRPr="00103AED" w:rsidRDefault="00103AED" w:rsidP="00180652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Аутентификация </w:t>
      </w:r>
    </w:p>
    <w:p w:rsidR="00103AED" w:rsidRDefault="00E01C2A" w:rsidP="00103AED">
      <w:pPr>
        <w:spacing w:line="360" w:lineRule="auto"/>
        <w:jc w:val="both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09.25pt;height:276.75pt">
            <v:imagedata r:id="rId5" o:title="Authentification"/>
          </v:shape>
        </w:pict>
      </w:r>
    </w:p>
    <w:p w:rsidR="001719E4" w:rsidRPr="0064122D" w:rsidRDefault="0064122D" w:rsidP="00103AED">
      <w:pPr>
        <w:spacing w:line="360" w:lineRule="auto"/>
        <w:jc w:val="both"/>
      </w:pPr>
      <w:r>
        <w:t xml:space="preserve">Пользователь вводит неверный Логин или Пароль нажимает на кнопку «Войти». </w:t>
      </w:r>
      <w:proofErr w:type="spellStart"/>
      <w:r w:rsidRPr="0064122D">
        <w:t>Authentication</w:t>
      </w:r>
      <w:proofErr w:type="spellEnd"/>
      <w:r w:rsidRPr="0064122D">
        <w:t xml:space="preserve"> </w:t>
      </w:r>
      <w:proofErr w:type="spellStart"/>
      <w:r w:rsidRPr="0064122D">
        <w:t>Service</w:t>
      </w:r>
      <w:proofErr w:type="spellEnd"/>
      <w:r>
        <w:t xml:space="preserve"> (сервис аутентификации) – проверяет логин и пароль на правильность введенных символов и затем отправляет на сервер через </w:t>
      </w:r>
      <w:r>
        <w:rPr>
          <w:lang w:val="en-US"/>
        </w:rPr>
        <w:t>HTTP</w:t>
      </w:r>
      <w:r w:rsidRPr="0064122D">
        <w:t xml:space="preserve"> </w:t>
      </w:r>
      <w:r>
        <w:rPr>
          <w:lang w:val="en-US"/>
        </w:rPr>
        <w:t>Request</w:t>
      </w:r>
      <w:r>
        <w:t>.</w:t>
      </w:r>
      <w:r w:rsidRPr="0064122D">
        <w:t xml:space="preserve"> </w:t>
      </w:r>
      <w:r>
        <w:t xml:space="preserve"> </w:t>
      </w:r>
      <w:r>
        <w:rPr>
          <w:lang w:val="en-US"/>
        </w:rPr>
        <w:t>Spring</w:t>
      </w:r>
      <w:r w:rsidRPr="0064122D">
        <w:t xml:space="preserve"> </w:t>
      </w:r>
      <w:r>
        <w:rPr>
          <w:lang w:val="en-US"/>
        </w:rPr>
        <w:t>Security</w:t>
      </w:r>
      <w:r w:rsidRPr="0064122D">
        <w:t xml:space="preserve"> </w:t>
      </w:r>
      <w:r>
        <w:t xml:space="preserve">перехватывает данные и запрашивает у </w:t>
      </w:r>
      <w:r>
        <w:rPr>
          <w:lang w:val="en-US"/>
        </w:rPr>
        <w:t>User</w:t>
      </w:r>
      <w:r w:rsidRPr="0064122D">
        <w:t xml:space="preserve"> </w:t>
      </w:r>
      <w:r>
        <w:rPr>
          <w:lang w:val="en-US"/>
        </w:rPr>
        <w:t>Details</w:t>
      </w:r>
      <w:r w:rsidRPr="0064122D">
        <w:t xml:space="preserve"> </w:t>
      </w:r>
      <w:r>
        <w:rPr>
          <w:lang w:val="en-US"/>
        </w:rPr>
        <w:t>Service</w:t>
      </w:r>
      <w:r>
        <w:t xml:space="preserve"> пользователя по логину и сверяет с полученными данными из </w:t>
      </w:r>
      <w:r>
        <w:rPr>
          <w:lang w:val="en-US"/>
        </w:rPr>
        <w:t>HTTP</w:t>
      </w:r>
      <w:r w:rsidRPr="0064122D">
        <w:t xml:space="preserve"> </w:t>
      </w:r>
      <w:r>
        <w:rPr>
          <w:lang w:val="en-US"/>
        </w:rPr>
        <w:t>Request</w:t>
      </w:r>
      <w:r>
        <w:t xml:space="preserve">.  В случае неверных данных возвращает </w:t>
      </w:r>
      <w:r>
        <w:rPr>
          <w:lang w:val="en-US"/>
        </w:rPr>
        <w:t>HTTP</w:t>
      </w:r>
      <w:r w:rsidRPr="0064122D">
        <w:t xml:space="preserve"> 401 </w:t>
      </w:r>
      <w:r>
        <w:rPr>
          <w:lang w:val="en-US"/>
        </w:rPr>
        <w:t>Bad</w:t>
      </w:r>
      <w:r w:rsidRPr="0064122D">
        <w:t xml:space="preserve"> </w:t>
      </w:r>
      <w:r>
        <w:rPr>
          <w:lang w:val="en-US"/>
        </w:rPr>
        <w:t>Credentials</w:t>
      </w:r>
      <w:r w:rsidRPr="0064122D">
        <w:t xml:space="preserve">, </w:t>
      </w:r>
      <w:r>
        <w:t xml:space="preserve">иначе возвращает </w:t>
      </w:r>
      <w:r>
        <w:rPr>
          <w:lang w:val="en-US"/>
        </w:rPr>
        <w:t>HTTP</w:t>
      </w:r>
      <w:r>
        <w:t xml:space="preserve"> 200 </w:t>
      </w:r>
      <w:r>
        <w:rPr>
          <w:lang w:val="en-US"/>
        </w:rPr>
        <w:t>OK</w:t>
      </w:r>
      <w:r w:rsidRPr="0064122D">
        <w:t xml:space="preserve"> </w:t>
      </w:r>
      <w:r>
        <w:t>и перенаправляет на главную страницу</w:t>
      </w:r>
      <w:r w:rsidRPr="0064122D">
        <w:t xml:space="preserve">. </w:t>
      </w:r>
    </w:p>
    <w:p w:rsidR="00180652" w:rsidRDefault="00180652" w:rsidP="00180652">
      <w:pPr>
        <w:pStyle w:val="a3"/>
        <w:numPr>
          <w:ilvl w:val="0"/>
          <w:numId w:val="1"/>
        </w:numPr>
        <w:spacing w:line="360" w:lineRule="auto"/>
        <w:jc w:val="both"/>
      </w:pPr>
      <w:r>
        <w:t>Все блюда</w:t>
      </w:r>
    </w:p>
    <w:p w:rsidR="00180652" w:rsidRDefault="00E01C2A" w:rsidP="00180652">
      <w:pPr>
        <w:spacing w:line="360" w:lineRule="auto"/>
        <w:jc w:val="both"/>
      </w:pPr>
      <w:r>
        <w:rPr>
          <w:noProof/>
          <w:lang w:eastAsia="ru-RU"/>
        </w:rPr>
        <w:pict>
          <v:shape id="_x0000_i1031" type="#_x0000_t75" style="width:510pt;height:176.25pt">
            <v:imagedata r:id="rId6" o:title="All dishes"/>
          </v:shape>
        </w:pict>
      </w:r>
    </w:p>
    <w:p w:rsidR="00180652" w:rsidRDefault="00B52B53" w:rsidP="00180652">
      <w:pPr>
        <w:spacing w:line="360" w:lineRule="auto"/>
        <w:jc w:val="both"/>
      </w:pPr>
      <w:r>
        <w:t>Пользователь нажимает на кнопку «Список блюд»</w:t>
      </w:r>
      <w:r w:rsidRPr="00B52B53">
        <w:t xml:space="preserve">. </w:t>
      </w:r>
      <w:r w:rsidRPr="00B52B53">
        <w:rPr>
          <w:lang w:val="en-US"/>
        </w:rPr>
        <w:t>D</w:t>
      </w:r>
      <w:r>
        <w:rPr>
          <w:lang w:val="en-US"/>
        </w:rPr>
        <w:t>ish</w:t>
      </w:r>
      <w:r w:rsidRPr="00E01C2A">
        <w:t xml:space="preserve"> </w:t>
      </w:r>
      <w:r>
        <w:rPr>
          <w:lang w:val="en-US"/>
        </w:rPr>
        <w:t>Service</w:t>
      </w:r>
      <w:r w:rsidRPr="00E01C2A">
        <w:t>(</w:t>
      </w:r>
      <w:r>
        <w:t>сервис</w:t>
      </w:r>
      <w:r w:rsidRPr="00E01C2A">
        <w:t xml:space="preserve"> </w:t>
      </w:r>
      <w:r>
        <w:t>блюд</w:t>
      </w:r>
      <w:r w:rsidRPr="00E01C2A">
        <w:t xml:space="preserve">) </w:t>
      </w:r>
      <w:r>
        <w:t>отправляет</w:t>
      </w:r>
      <w:r w:rsidRPr="00E01C2A">
        <w:t xml:space="preserve"> </w:t>
      </w:r>
      <w:r>
        <w:rPr>
          <w:lang w:val="en-US"/>
        </w:rPr>
        <w:t>HTTP</w:t>
      </w:r>
      <w:r w:rsidRPr="00E01C2A">
        <w:t xml:space="preserve"> </w:t>
      </w:r>
      <w:r>
        <w:rPr>
          <w:lang w:val="en-US"/>
        </w:rPr>
        <w:t>Request</w:t>
      </w:r>
      <w:r w:rsidRPr="00E01C2A">
        <w:t xml:space="preserve">. </w:t>
      </w:r>
      <w:r>
        <w:rPr>
          <w:lang w:val="en-US"/>
        </w:rPr>
        <w:t>Spring</w:t>
      </w:r>
      <w:r w:rsidRPr="00B52B53">
        <w:t xml:space="preserve"> </w:t>
      </w:r>
      <w:r>
        <w:rPr>
          <w:lang w:val="en-US"/>
        </w:rPr>
        <w:t>MVC</w:t>
      </w:r>
      <w:r w:rsidRPr="00B52B53">
        <w:t xml:space="preserve"> </w:t>
      </w:r>
      <w:r>
        <w:t xml:space="preserve">принимает запрос по </w:t>
      </w:r>
      <w:r>
        <w:rPr>
          <w:lang w:val="en-US"/>
        </w:rPr>
        <w:t>URL</w:t>
      </w:r>
      <w:r w:rsidRPr="00B52B53">
        <w:t xml:space="preserve"> </w:t>
      </w:r>
      <w:r>
        <w:t>и направляет к контроллеру отвечающему за блюда (</w:t>
      </w:r>
      <w:r>
        <w:rPr>
          <w:lang w:val="en-US"/>
        </w:rPr>
        <w:t>Dish</w:t>
      </w:r>
      <w:r w:rsidRPr="00B52B53">
        <w:t xml:space="preserve"> </w:t>
      </w:r>
      <w:r>
        <w:rPr>
          <w:lang w:val="en-US"/>
        </w:rPr>
        <w:t>Controller</w:t>
      </w:r>
      <w:r>
        <w:t>)</w:t>
      </w:r>
      <w:r w:rsidRPr="00B52B53">
        <w:t xml:space="preserve">. </w:t>
      </w:r>
      <w:r>
        <w:t xml:space="preserve">Контроллер запрашивает у </w:t>
      </w:r>
      <w:r>
        <w:rPr>
          <w:lang w:val="en-US"/>
        </w:rPr>
        <w:t>Dish</w:t>
      </w:r>
      <w:r w:rsidRPr="00B52B53">
        <w:t xml:space="preserve"> </w:t>
      </w:r>
      <w:r>
        <w:rPr>
          <w:lang w:val="en-US"/>
        </w:rPr>
        <w:t>Service</w:t>
      </w:r>
      <w:r w:rsidRPr="00B52B53">
        <w:t xml:space="preserve"> список блюд ( </w:t>
      </w:r>
      <w:proofErr w:type="spellStart"/>
      <w:r w:rsidRPr="00B52B53">
        <w:rPr>
          <w:lang w:val="en-US"/>
        </w:rPr>
        <w:t>GetAllDishes</w:t>
      </w:r>
      <w:proofErr w:type="spellEnd"/>
      <w:r w:rsidRPr="00B52B53">
        <w:t>() )</w:t>
      </w:r>
      <w:r>
        <w:t xml:space="preserve"> </w:t>
      </w:r>
      <w:r w:rsidRPr="00B52B53">
        <w:t xml:space="preserve">. </w:t>
      </w:r>
      <w:r>
        <w:t xml:space="preserve">Данный запрос проходит через </w:t>
      </w:r>
      <w:r>
        <w:rPr>
          <w:lang w:val="en-US"/>
        </w:rPr>
        <w:t>Dish</w:t>
      </w:r>
      <w:r w:rsidRPr="00B52B53">
        <w:t xml:space="preserve"> </w:t>
      </w:r>
      <w:r>
        <w:rPr>
          <w:lang w:val="en-US"/>
        </w:rPr>
        <w:t>DAO</w:t>
      </w:r>
      <w:r w:rsidRPr="00B52B53">
        <w:t xml:space="preserve"> () - который предоставляет абстрактный интерфейс к какому-либо типу баз</w:t>
      </w:r>
      <w:r>
        <w:t xml:space="preserve">ы данных или механизму </w:t>
      </w:r>
      <w:r>
        <w:lastRenderedPageBreak/>
        <w:t>хранения и возвращает список блюд</w:t>
      </w:r>
      <w:r w:rsidRPr="00B52B53">
        <w:t xml:space="preserve"> </w:t>
      </w:r>
      <w:r>
        <w:t xml:space="preserve">через </w:t>
      </w:r>
      <w:r>
        <w:rPr>
          <w:lang w:val="en-US"/>
        </w:rPr>
        <w:t>HTTP</w:t>
      </w:r>
      <w:r w:rsidRPr="00B52B53">
        <w:t xml:space="preserve"> </w:t>
      </w:r>
      <w:r>
        <w:rPr>
          <w:lang w:val="en-US"/>
        </w:rPr>
        <w:t>Response</w:t>
      </w:r>
      <w:r>
        <w:t>. Пользователя перенаправляет на страницу со списком блюд.</w:t>
      </w:r>
    </w:p>
    <w:p w:rsidR="00B52B53" w:rsidRDefault="00B52B53" w:rsidP="00180652">
      <w:pPr>
        <w:spacing w:line="360" w:lineRule="auto"/>
        <w:jc w:val="both"/>
      </w:pPr>
    </w:p>
    <w:p w:rsidR="00B52B53" w:rsidRPr="00B52B53" w:rsidRDefault="00B52B53" w:rsidP="00180652">
      <w:pPr>
        <w:spacing w:line="360" w:lineRule="auto"/>
        <w:jc w:val="both"/>
      </w:pPr>
      <w:bookmarkStart w:id="0" w:name="_GoBack"/>
      <w:bookmarkEnd w:id="0"/>
    </w:p>
    <w:p w:rsidR="00180652" w:rsidRDefault="00180652" w:rsidP="00180652">
      <w:pPr>
        <w:pStyle w:val="a3"/>
        <w:numPr>
          <w:ilvl w:val="0"/>
          <w:numId w:val="1"/>
        </w:numPr>
        <w:spacing w:line="360" w:lineRule="auto"/>
        <w:jc w:val="both"/>
      </w:pPr>
      <w:r>
        <w:t>Удаление пользователя</w:t>
      </w:r>
    </w:p>
    <w:p w:rsidR="001719E4" w:rsidRDefault="00E01C2A" w:rsidP="00103AED">
      <w:pPr>
        <w:spacing w:line="360" w:lineRule="auto"/>
        <w:jc w:val="both"/>
      </w:pPr>
      <w:r>
        <w:rPr>
          <w:noProof/>
          <w:lang w:eastAsia="ru-RU"/>
        </w:rPr>
        <w:pict>
          <v:shape id="_x0000_i1032" type="#_x0000_t75" style="width:510pt;height:205.5pt">
            <v:imagedata r:id="rId7" o:title="Delete User"/>
          </v:shape>
        </w:pict>
      </w:r>
    </w:p>
    <w:p w:rsidR="001719E4" w:rsidRPr="00BB354E" w:rsidRDefault="00B52B53" w:rsidP="00BB354E">
      <w:pPr>
        <w:spacing w:line="360" w:lineRule="auto"/>
        <w:jc w:val="both"/>
      </w:pPr>
      <w:r>
        <w:t>Пользователь Администратор (</w:t>
      </w:r>
      <w:r>
        <w:rPr>
          <w:lang w:val="en-US"/>
        </w:rPr>
        <w:t>Admin</w:t>
      </w:r>
      <w:r>
        <w:t>)</w:t>
      </w:r>
      <w:r w:rsidRPr="00B52B53">
        <w:t xml:space="preserve"> – </w:t>
      </w:r>
      <w:r>
        <w:t>нажимает на кнопку «</w:t>
      </w:r>
      <w:r w:rsidR="00BB354E">
        <w:t>Удалить Пользователя</w:t>
      </w:r>
      <w:r>
        <w:t>»</w:t>
      </w:r>
      <w:r w:rsidR="00BB354E" w:rsidRPr="00BB354E">
        <w:t xml:space="preserve">. </w:t>
      </w:r>
      <w:r w:rsidR="00BB354E">
        <w:t xml:space="preserve">Данное событие отправляет </w:t>
      </w:r>
      <w:r w:rsidR="00BB354E">
        <w:rPr>
          <w:lang w:val="en-US"/>
        </w:rPr>
        <w:t>HTTP</w:t>
      </w:r>
      <w:r w:rsidR="00BB354E" w:rsidRPr="00BB354E">
        <w:t xml:space="preserve"> </w:t>
      </w:r>
      <w:r w:rsidR="00BB354E">
        <w:rPr>
          <w:lang w:val="en-US"/>
        </w:rPr>
        <w:t>Request</w:t>
      </w:r>
      <w:r w:rsidR="00BB354E" w:rsidRPr="00BB354E">
        <w:t xml:space="preserve"> </w:t>
      </w:r>
      <w:r w:rsidR="00BB354E">
        <w:t xml:space="preserve">из </w:t>
      </w:r>
      <w:r w:rsidR="00BB354E">
        <w:rPr>
          <w:lang w:val="en-US"/>
        </w:rPr>
        <w:t>User</w:t>
      </w:r>
      <w:r w:rsidR="00BB354E" w:rsidRPr="00BB354E">
        <w:t xml:space="preserve"> </w:t>
      </w:r>
      <w:r w:rsidR="00BB354E">
        <w:rPr>
          <w:lang w:val="en-US"/>
        </w:rPr>
        <w:t>Service</w:t>
      </w:r>
      <w:r w:rsidR="00BB354E" w:rsidRPr="00BB354E">
        <w:t xml:space="preserve">. </w:t>
      </w:r>
      <w:r w:rsidR="00BB354E">
        <w:rPr>
          <w:lang w:val="en-US"/>
        </w:rPr>
        <w:t>Spring</w:t>
      </w:r>
      <w:r w:rsidR="00BB354E" w:rsidRPr="00B52B53">
        <w:t xml:space="preserve"> </w:t>
      </w:r>
      <w:r w:rsidR="00BB354E">
        <w:rPr>
          <w:lang w:val="en-US"/>
        </w:rPr>
        <w:t>MVC</w:t>
      </w:r>
      <w:r w:rsidR="00BB354E" w:rsidRPr="00B52B53">
        <w:t xml:space="preserve"> </w:t>
      </w:r>
      <w:r w:rsidR="00BB354E">
        <w:t xml:space="preserve">принимает запрос по </w:t>
      </w:r>
      <w:r w:rsidR="00BB354E">
        <w:rPr>
          <w:lang w:val="en-US"/>
        </w:rPr>
        <w:t>URL</w:t>
      </w:r>
      <w:r w:rsidR="00BB354E" w:rsidRPr="00B52B53">
        <w:t xml:space="preserve"> </w:t>
      </w:r>
      <w:r w:rsidR="00BB354E">
        <w:t>и направляет к контроллеру отвечающему</w:t>
      </w:r>
      <w:r w:rsidR="00BB354E" w:rsidRPr="00BB354E">
        <w:t xml:space="preserve"> </w:t>
      </w:r>
      <w:r w:rsidR="00BB354E">
        <w:t>за пользователей (</w:t>
      </w:r>
      <w:r w:rsidR="00BB354E">
        <w:rPr>
          <w:lang w:val="en-US"/>
        </w:rPr>
        <w:t>User</w:t>
      </w:r>
      <w:r w:rsidR="00BB354E" w:rsidRPr="00BB354E">
        <w:t xml:space="preserve"> </w:t>
      </w:r>
      <w:r w:rsidR="00BB354E">
        <w:rPr>
          <w:lang w:val="en-US"/>
        </w:rPr>
        <w:t>Controller</w:t>
      </w:r>
      <w:r w:rsidR="00BB354E">
        <w:t>)</w:t>
      </w:r>
      <w:r w:rsidR="00BB354E" w:rsidRPr="00BB354E">
        <w:t xml:space="preserve">. Контроллер запрашивает </w:t>
      </w:r>
      <w:r w:rsidR="00BB354E">
        <w:t xml:space="preserve">удаление пользователя по его </w:t>
      </w:r>
      <w:r w:rsidR="00BB354E">
        <w:rPr>
          <w:lang w:val="en-US"/>
        </w:rPr>
        <w:t>ID</w:t>
      </w:r>
      <w:r w:rsidR="00BB354E" w:rsidRPr="00BB354E">
        <w:t xml:space="preserve"> у </w:t>
      </w:r>
      <w:r w:rsidR="00BB354E">
        <w:rPr>
          <w:lang w:val="en-US"/>
        </w:rPr>
        <w:t>User</w:t>
      </w:r>
      <w:r w:rsidR="00BB354E" w:rsidRPr="00BB354E">
        <w:t xml:space="preserve"> </w:t>
      </w:r>
      <w:proofErr w:type="spellStart"/>
      <w:r w:rsidR="00BB354E" w:rsidRPr="00BB354E">
        <w:t>Service</w:t>
      </w:r>
      <w:proofErr w:type="spellEnd"/>
      <w:r w:rsidR="00BB354E" w:rsidRPr="00BB354E">
        <w:t xml:space="preserve"> ( </w:t>
      </w:r>
      <w:proofErr w:type="spellStart"/>
      <w:r w:rsidR="00BB354E">
        <w:rPr>
          <w:lang w:val="en-US"/>
        </w:rPr>
        <w:t>DeleteUser</w:t>
      </w:r>
      <w:proofErr w:type="spellEnd"/>
      <w:r w:rsidR="00BB354E" w:rsidRPr="00BB354E">
        <w:t>(</w:t>
      </w:r>
      <w:r w:rsidR="00BB354E">
        <w:rPr>
          <w:lang w:val="en-US"/>
        </w:rPr>
        <w:t>ID</w:t>
      </w:r>
      <w:r w:rsidR="00BB354E" w:rsidRPr="00BB354E">
        <w:t xml:space="preserve">) ) . Данный запрос проходит через </w:t>
      </w:r>
      <w:r w:rsidR="00BB354E">
        <w:rPr>
          <w:lang w:val="en-US"/>
        </w:rPr>
        <w:t>User</w:t>
      </w:r>
      <w:r w:rsidR="00BB354E" w:rsidRPr="00BB354E">
        <w:t xml:space="preserve"> DAO () - который предоставляет абстрактный интерфейс к какому-либо типу базы данных или механизму хранения и возвращает </w:t>
      </w:r>
      <w:r w:rsidR="00BB354E">
        <w:t>ответ о удачном удаление пользователя через</w:t>
      </w:r>
      <w:r w:rsidR="00BB354E" w:rsidRPr="00BB354E">
        <w:t xml:space="preserve"> HTTP </w:t>
      </w:r>
      <w:proofErr w:type="spellStart"/>
      <w:r w:rsidR="00BB354E" w:rsidRPr="00BB354E">
        <w:t>Response</w:t>
      </w:r>
      <w:proofErr w:type="spellEnd"/>
      <w:r w:rsidR="00BB354E">
        <w:t xml:space="preserve"> и Администратору высвечивается данное сообщение</w:t>
      </w:r>
      <w:r w:rsidR="00BB354E" w:rsidRPr="00BB354E">
        <w:t>.</w:t>
      </w:r>
    </w:p>
    <w:p w:rsidR="001719E4" w:rsidRDefault="001719E4" w:rsidP="00103AED">
      <w:pPr>
        <w:spacing w:line="360" w:lineRule="auto"/>
        <w:jc w:val="both"/>
      </w:pPr>
    </w:p>
    <w:p w:rsidR="0006683F" w:rsidRDefault="0006683F" w:rsidP="00103AED">
      <w:pPr>
        <w:spacing w:line="360" w:lineRule="auto"/>
        <w:jc w:val="both"/>
      </w:pPr>
    </w:p>
    <w:p w:rsidR="001719E4" w:rsidRDefault="001719E4" w:rsidP="001719E4">
      <w:pPr>
        <w:spacing w:line="360" w:lineRule="auto"/>
        <w:ind w:firstLine="708"/>
        <w:jc w:val="both"/>
      </w:pPr>
      <w:r>
        <w:object w:dxaOrig="735" w:dyaOrig="600">
          <v:shape id="_x0000_i1025" type="#_x0000_t75" style="width:36.75pt;height:30pt" o:ole="">
            <v:imagedata r:id="rId8" o:title=""/>
          </v:shape>
          <o:OLEObject Type="Embed" ProgID="Visio.Drawing.15" ShapeID="_x0000_i1025" DrawAspect="Content" ObjectID="_1618490870" r:id="rId9"/>
        </w:object>
      </w:r>
      <w:r>
        <w:tab/>
      </w:r>
      <w:r>
        <w:tab/>
        <w:t>- база данных</w:t>
      </w:r>
    </w:p>
    <w:p w:rsidR="001719E4" w:rsidRDefault="001719E4" w:rsidP="001719E4">
      <w:pPr>
        <w:spacing w:line="360" w:lineRule="auto"/>
        <w:ind w:firstLine="708"/>
        <w:jc w:val="both"/>
      </w:pPr>
      <w:r>
        <w:object w:dxaOrig="376" w:dyaOrig="721">
          <v:shape id="_x0000_i1026" type="#_x0000_t75" style="width:28.5pt;height:54.75pt" o:ole="">
            <v:imagedata r:id="rId10" o:title=""/>
          </v:shape>
          <o:OLEObject Type="Embed" ProgID="Visio.Drawing.15" ShapeID="_x0000_i1026" DrawAspect="Content" ObjectID="_1618490871" r:id="rId11"/>
        </w:object>
      </w:r>
      <w:r>
        <w:tab/>
      </w:r>
      <w:r>
        <w:tab/>
      </w:r>
      <w:r>
        <w:tab/>
        <w:t>- пользователь</w:t>
      </w:r>
    </w:p>
    <w:p w:rsidR="00103AED" w:rsidRDefault="00E01C2A" w:rsidP="00103AED">
      <w:pPr>
        <w:spacing w:line="360" w:lineRule="auto"/>
        <w:jc w:val="both"/>
      </w:pPr>
      <w:r>
        <w:pict>
          <v:shape id="_x0000_i1027" type="#_x0000_t75" style="width:106.5pt;height:30.75pt">
            <v:imagedata r:id="rId12" o:title="Безымянный"/>
          </v:shape>
        </w:pict>
      </w:r>
      <w:r w:rsidR="00103AED">
        <w:tab/>
        <w:t xml:space="preserve"> - объект </w:t>
      </w:r>
    </w:p>
    <w:p w:rsidR="00103AED" w:rsidRDefault="00103AED" w:rsidP="001719E4">
      <w:pPr>
        <w:spacing w:line="360" w:lineRule="auto"/>
        <w:ind w:firstLine="708"/>
        <w:jc w:val="both"/>
      </w:pPr>
      <w:r w:rsidRPr="00103AED">
        <w:rPr>
          <w:noProof/>
          <w:lang w:eastAsia="ru-RU"/>
        </w:rPr>
        <w:drawing>
          <wp:inline distT="0" distB="0" distL="0" distR="0">
            <wp:extent cx="57150" cy="704850"/>
            <wp:effectExtent l="0" t="0" r="0" b="0"/>
            <wp:docPr id="2" name="Рисунок 2" descr="C:\Users\Валик\Desktop\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ик\Desktop\Безымянный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719E4">
        <w:tab/>
      </w:r>
      <w:r>
        <w:tab/>
      </w:r>
      <w:r w:rsidR="001719E4">
        <w:tab/>
      </w:r>
      <w:r>
        <w:t xml:space="preserve">- линия жизни объекта </w:t>
      </w:r>
    </w:p>
    <w:p w:rsidR="00103AED" w:rsidRDefault="00103AED" w:rsidP="00103AED">
      <w:pPr>
        <w:spacing w:line="360" w:lineRule="auto"/>
        <w:jc w:val="both"/>
      </w:pPr>
      <w:r>
        <w:object w:dxaOrig="2505" w:dyaOrig="375">
          <v:shape id="_x0000_i1028" type="#_x0000_t75" style="width:125.25pt;height:18.75pt" o:ole="">
            <v:imagedata r:id="rId14" o:title=""/>
          </v:shape>
          <o:OLEObject Type="Embed" ProgID="Visio.Drawing.15" ShapeID="_x0000_i1028" DrawAspect="Content" ObjectID="_1618490872" r:id="rId15"/>
        </w:object>
      </w:r>
      <w:r>
        <w:tab/>
        <w:t xml:space="preserve"> - </w:t>
      </w:r>
      <w:r w:rsidRPr="00103AED">
        <w:t xml:space="preserve">обмен сигналами </w:t>
      </w:r>
      <w:r>
        <w:t>или сообщениями между объектами</w:t>
      </w:r>
    </w:p>
    <w:p w:rsidR="00103AED" w:rsidRDefault="00103AED" w:rsidP="001719E4">
      <w:pPr>
        <w:spacing w:line="360" w:lineRule="auto"/>
        <w:ind w:firstLine="708"/>
        <w:jc w:val="both"/>
      </w:pPr>
      <w:r>
        <w:object w:dxaOrig="886" w:dyaOrig="886">
          <v:shape id="_x0000_i1029" type="#_x0000_t75" style="width:44.25pt;height:44.25pt" o:ole="">
            <v:imagedata r:id="rId16" o:title=""/>
          </v:shape>
          <o:OLEObject Type="Embed" ProgID="Visio.Drawing.15" ShapeID="_x0000_i1029" DrawAspect="Content" ObjectID="_1618490873" r:id="rId17"/>
        </w:object>
      </w:r>
      <w:r>
        <w:t xml:space="preserve"> </w:t>
      </w:r>
      <w:r w:rsidR="001719E4">
        <w:tab/>
      </w:r>
      <w:r w:rsidR="001719E4">
        <w:tab/>
      </w:r>
      <w:r>
        <w:t xml:space="preserve">- конец жизненного цикла объекта </w:t>
      </w:r>
    </w:p>
    <w:p w:rsidR="00103AED" w:rsidRDefault="00103AED" w:rsidP="00103AED">
      <w:pPr>
        <w:spacing w:line="360" w:lineRule="auto"/>
        <w:jc w:val="both"/>
      </w:pPr>
    </w:p>
    <w:sectPr w:rsidR="00103AED" w:rsidSect="00103AE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5D7F"/>
    <w:multiLevelType w:val="hybridMultilevel"/>
    <w:tmpl w:val="BA56E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3"/>
    <w:rsid w:val="0006683F"/>
    <w:rsid w:val="00103AED"/>
    <w:rsid w:val="001719E4"/>
    <w:rsid w:val="00180652"/>
    <w:rsid w:val="001817B3"/>
    <w:rsid w:val="002118B5"/>
    <w:rsid w:val="00373448"/>
    <w:rsid w:val="0064122D"/>
    <w:rsid w:val="00B52B53"/>
    <w:rsid w:val="00BB354E"/>
    <w:rsid w:val="00E01C2A"/>
    <w:rsid w:val="00E10319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83820-FFC5-4830-BE00-F5F84BED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8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_________Microsoft_Visio1.vsdx"/><Relationship Id="rId5" Type="http://schemas.openxmlformats.org/officeDocument/2006/relationships/image" Target="media/image1.png"/><Relationship Id="rId15" Type="http://schemas.openxmlformats.org/officeDocument/2006/relationships/package" Target="embeddings/_________Microsoft_Visio2.vsdx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2019-03-04T20:48:00Z</dcterms:created>
  <dcterms:modified xsi:type="dcterms:W3CDTF">2019-05-04T13:01:00Z</dcterms:modified>
</cp:coreProperties>
</file>