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THE UNIT</w:t>
      </w:r>
    </w:p>
    <w:p>
      <w:pPr>
        <w:spacing w:after="3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AI-Powered Meme Intelligence &amp; Automated Response Platform</w:t>
      </w:r>
    </w:p>
    <w:p>
      <w:pPr>
        <w:pStyle w:val="Heading1"/>
      </w:pPr>
      <w:r>
        <w:t xml:space="preserve">What It Is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The Unit is an AI-powered social intelligence platform that monitors conversations across social media, identifies memes about a client’s brand or property,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automatically generates response memes using actual footage from the client’s own content library</w:t>
      </w:r>
      <w:r>
        <w:rPr>
          <w:rFonts w:ascii="Arial" w:cs="Arial" w:eastAsia="Arial" w:hAnsi="Arial"/>
          <w:sz w:val="21"/>
          <w:szCs w:val="21"/>
        </w:rPr>
        <w:t xml:space="preserve">. It combines social listening, sentiment analysis, perceptual hash fingerprinting, Gemini Vision AI, and generative compositing into a single automated pipeline.</w:t>
      </w:r>
    </w:p>
    <w:p>
      <w:pPr>
        <w:pStyle w:val="Heading2"/>
      </w:pPr>
      <w:r>
        <w:t xml:space="preserve">Key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platform that generates memes FROM the client’s own IP and footage — not stock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Scene-matching AI finds the perfect emotional moment from indexed video content (42+ metadata fields per scene)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Character system allows multiple brand personas with distinct voices and posting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monitoring across YouTube, Reddit, Imgur, Hacker News — expanding to X, TikTok, 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Fully automated pipeline: detect → identify → match → generate → queue → post</w:t>
      </w:r>
    </w:p>
    <w:p>
      <w:pPr>
        <w:pStyle w:val="Heading2"/>
      </w:pPr>
      <w:r>
        <w:t xml:space="preserve">Target Market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Streaming studios (Angel Studios, Lionsgate, A24), entertainment properties with passionate fanbases, gaming companies, consumer brands, and advocacy organizations.</w:t>
      </w:r>
    </w:p>
    <w:p>
      <w:pPr>
        <w:pStyle w:val="Heading1"/>
      </w:pPr>
      <w:r>
        <w:t xml:space="preserve">Pricing Model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$2,500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+ sentiment only. 2 topics. No meme generation.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$7,500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pipeline. 5 topics, 3 characters, 100 generated memes/mo.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 everything. Dedicated support, custom integrations, X/Twitter premium API.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Setup fee: $5,000–15,000 (content indexing, character creation, platform integration). Additional properties: $3,000 each.</w:t>
      </w:r>
    </w:p>
    <w:p>
      <w:r>
        <w:br w:type="page"/>
      </w:r>
    </w:p>
    <w:p>
      <w:pPr>
        <w:pStyle w:val="Heading1"/>
      </w:pPr>
      <w:r>
        <w:t xml:space="preserve">3-Year Financial Projections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13"/>
        <w:gridCol w:w="2213"/>
        <w:gridCol w:w="2214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Recurring Revenue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$180,000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$720,000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$2,400,000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Fees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$20,000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$60,000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$200,000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$780,000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$2,550,000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Costs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$27,000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$264,000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$852,000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 Income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$173,000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$516,000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$1,698,000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Margin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87%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66%</w:t>
            </w:r>
          </w:p>
        </w:tc>
        <w:tc>
          <w:tcPr>
            <w:tcW w:type="dxa" w:w="2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67%</w:t>
            </w:r>
          </w:p>
        </w:tc>
      </w:tr>
    </w:tbl>
    <w:p>
      <w:pPr>
        <w:pStyle w:val="Heading2"/>
        <w:spacing w:before="300"/>
      </w:pPr>
      <w:r>
        <w:t xml:space="preserve">Current State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MVP deployed and operational at flyingunit.com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YouTube, Imgur, and Hacker News adapters live; Reddit pending API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100+ meme templates fingerprinted with perceptual hashing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Gemini Vision meme analysis identifying templates, humor types, and sentiment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3 properties already indexed: Wayfinders S01, Wingfeather S03, Homestead S01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Character system and automated end-to-end pipeline built and deployed</w:t>
      </w:r>
    </w:p>
    <w:p>
      <w:pPr>
        <w:pStyle w:val="Heading2"/>
      </w:pPr>
      <w:r>
        <w:t xml:space="preserve">Key Risks &amp;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Platform API changes — mitigated by multi-platform architecture with adapter abstraction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licensing concerns — mitigated by using only the client’s own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Competition from Brandwatch/Meltwater — differentiated by meme generation from source footage (unique capability)</w:t>
      </w:r>
    </w:p>
    <w:p>
      <w:pPr>
        <w:pStyle w:val="Heading2"/>
      </w:pPr>
      <w:r>
        <w:t xml:space="preserve">Immediate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Close Angel Studios as founding client with Wayfinders Season 2 launch package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 Season 2 footage upon delivery (48-hour turnaround)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Expand platform coverage to X/Twitter, TikTok, and Instagram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self-service onboarding for Scout tier clients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flyingunit.com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THE UNIT</w:t>
    </w:r>
    <w:r>
      <w:rPr>
        <w:rFonts w:ascii="Arial" w:cs="Arial" w:eastAsia="Arial" w:hAnsi="Arial"/>
        <w:color w:val="999999"/>
        <w:sz w:val="16"/>
        <w:szCs w:val="16"/>
      </w:rPr>
      <w:t xml:space="preserve">    CONFIDENTIAL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2026-04-02T20:08:03.459Z</dcterms:created>
  <dcterms:modified xsi:type="dcterms:W3CDTF">2026-04-02T20:08:03.460Z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