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7F0A9" w14:textId="02BC9182" w:rsidR="007E1325" w:rsidRP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простейшую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полную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(т.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замкнутую)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цепь, состоящую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(гальванического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элемента,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аккумулятора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генератора)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резистора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сопротивлением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R 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15.10).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Источник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ЭДС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r.</w:t>
      </w:r>
    </w:p>
    <w:p w14:paraId="1294F8CB" w14:textId="2D972DD8" w:rsidR="007E1325" w:rsidRP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генераторе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13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обмоток,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гальваническом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элементе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раствора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электролита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электродов.</w:t>
      </w:r>
    </w:p>
    <w:p w14:paraId="7B0F0FE0" w14:textId="310CAE88" w:rsidR="007E1325" w:rsidRP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внутренним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сопротивлением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 отличие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внешнего сопротивления 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цепи.</w:t>
      </w:r>
    </w:p>
    <w:p w14:paraId="2E35FE82" w14:textId="0290E27F" w:rsidR="007E1325" w:rsidRP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t>Закон 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замкнутой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 связывает 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ЭДС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полное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быть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установлена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теоретически,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использовать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Джоуля-Ленца (15.14).</w:t>
      </w:r>
    </w:p>
    <w:p w14:paraId="41BA50FE" w14:textId="700A3097" w:rsidR="007E1325" w:rsidRP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t>Пусть 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через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поперечное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сечение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проводника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проходит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электрический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заряд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325">
        <w:rPr>
          <w:rFonts w:ascii="Times New Roman" w:hAnsi="Times New Roman" w:cs="Times New Roman"/>
          <w:sz w:val="28"/>
          <w:szCs w:val="28"/>
        </w:rPr>
        <w:t>Лq</w:t>
      </w:r>
      <w:proofErr w:type="spellEnd"/>
      <w:r w:rsidRPr="007E13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сторонних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перемещении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 xml:space="preserve">заряда </w:t>
      </w:r>
      <w:proofErr w:type="spellStart"/>
      <w:r w:rsidRPr="007E1325">
        <w:rPr>
          <w:rFonts w:ascii="Times New Roman" w:hAnsi="Times New Roman" w:cs="Times New Roman"/>
          <w:sz w:val="28"/>
          <w:szCs w:val="28"/>
        </w:rPr>
        <w:t>Лq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 xml:space="preserve">так: </w:t>
      </w:r>
      <w:proofErr w:type="spellStart"/>
      <w:r w:rsidRPr="007E1325">
        <w:rPr>
          <w:rFonts w:ascii="Times New Roman" w:hAnsi="Times New Roman" w:cs="Times New Roman"/>
          <w:sz w:val="28"/>
          <w:szCs w:val="28"/>
        </w:rPr>
        <w:t>Аст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 xml:space="preserve">'f; </w:t>
      </w:r>
      <w:proofErr w:type="spellStart"/>
      <w:r w:rsidRPr="007E1325">
        <w:rPr>
          <w:rFonts w:ascii="Times New Roman" w:hAnsi="Times New Roman" w:cs="Times New Roman"/>
          <w:sz w:val="28"/>
          <w:szCs w:val="28"/>
        </w:rPr>
        <w:t>Лq</w:t>
      </w:r>
      <w:proofErr w:type="spellEnd"/>
      <w:r w:rsidRPr="007E132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определению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 xml:space="preserve">(15.1) </w:t>
      </w:r>
      <w:proofErr w:type="spellStart"/>
      <w:r w:rsidRPr="007E1325">
        <w:rPr>
          <w:rFonts w:ascii="Times New Roman" w:hAnsi="Times New Roman" w:cs="Times New Roman"/>
          <w:sz w:val="28"/>
          <w:szCs w:val="28"/>
        </w:rPr>
        <w:t>Лq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325">
        <w:rPr>
          <w:rFonts w:ascii="Times New Roman" w:hAnsi="Times New Roman" w:cs="Times New Roman"/>
          <w:sz w:val="28"/>
          <w:szCs w:val="28"/>
        </w:rPr>
        <w:t>IЛt</w:t>
      </w:r>
      <w:proofErr w:type="spellEnd"/>
      <w:r w:rsidRPr="007E1325">
        <w:rPr>
          <w:rFonts w:ascii="Times New Roman" w:hAnsi="Times New Roman" w:cs="Times New Roman"/>
          <w:sz w:val="28"/>
          <w:szCs w:val="28"/>
        </w:rPr>
        <w:t>. Поэтому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EF633A" w14:textId="10A83E42" w:rsidR="007E1325" w:rsidRP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совершении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работы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внутреннем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внешнем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участках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цепи, 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R,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выделяется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некоторое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теплоты.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Джоуля-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Ленца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730B74" w14:textId="7494BFD1" w:rsidR="007E1325" w:rsidRP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закону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 xml:space="preserve">энергии </w:t>
      </w:r>
      <w:proofErr w:type="spellStart"/>
      <w:proofErr w:type="gramStart"/>
      <w:r w:rsidRPr="007E1325">
        <w:rPr>
          <w:rFonts w:ascii="Times New Roman" w:hAnsi="Times New Roman" w:cs="Times New Roman"/>
          <w:sz w:val="28"/>
          <w:szCs w:val="28"/>
        </w:rPr>
        <w:t>Лт</w:t>
      </w:r>
      <w:proofErr w:type="spellEnd"/>
      <w:r w:rsidRPr="007E1325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7E13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Q,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откуда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124063" w14:textId="175DCD12" w:rsidR="007E1325" w:rsidRP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t>Произведение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участка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падением на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E1325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E1325">
        <w:rPr>
          <w:rFonts w:ascii="Times New Roman" w:hAnsi="Times New Roman" w:cs="Times New Roman"/>
          <w:sz w:val="28"/>
          <w:szCs w:val="28"/>
        </w:rPr>
        <w:t>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этом участке.</w:t>
      </w:r>
    </w:p>
    <w:p w14:paraId="4E0CFDE0" w14:textId="5BBECD8A" w:rsidR="007E1325" w:rsidRP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ЭДС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падений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внутреннем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 внешнем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участках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замкнутой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цепи.</w:t>
      </w:r>
    </w:p>
    <w:p w14:paraId="7F4005A0" w14:textId="653C31BD" w:rsidR="007E1325" w:rsidRP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замкнутой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отношению ЭД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полному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сопротивлению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5BD7C5" w14:textId="6FCDB66A" w:rsidR="007E1325" w:rsidRP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E1325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закону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трёх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величин: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ЭДС сопротивлений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внешнего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внутреннего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участков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Внутреннее 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оказывает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заметного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влияния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силу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мало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сравнению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сопротивлением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внешней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части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 (</w:t>
      </w:r>
      <w:proofErr w:type="gramStart"/>
      <w:r w:rsidRPr="007E1325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r).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зажимах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примерно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ЭДС: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IR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'$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325">
        <w:rPr>
          <w:rFonts w:ascii="Times New Roman" w:hAnsi="Times New Roman" w:cs="Times New Roman"/>
          <w:sz w:val="28"/>
          <w:szCs w:val="28"/>
        </w:rPr>
        <w:t>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""</w:t>
      </w:r>
    </w:p>
    <w:p w14:paraId="0622E5F2" w14:textId="329017F5" w:rsidR="007E1325" w:rsidRP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коротком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замыкании,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когда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R "' О,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тока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325">
        <w:rPr>
          <w:rFonts w:ascii="Times New Roman" w:hAnsi="Times New Roman" w:cs="Times New Roman"/>
          <w:sz w:val="28"/>
          <w:szCs w:val="28"/>
        </w:rPr>
        <w:t>Iк</w:t>
      </w:r>
      <w:proofErr w:type="spellEnd"/>
      <w:r w:rsidRPr="007E1325">
        <w:rPr>
          <w:rFonts w:ascii="Times New Roman" w:hAnsi="Times New Roman" w:cs="Times New Roman"/>
          <w:sz w:val="28"/>
          <w:szCs w:val="28"/>
        </w:rPr>
        <w:t>.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внутренним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сопротивлением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при электродвижущей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силе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вольт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оказаться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очень большой,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мало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аккумулятора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0,001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Ом).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Провода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расплавиться,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источник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выйти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строя.</w:t>
      </w:r>
    </w:p>
    <w:p w14:paraId="450EC2D4" w14:textId="4DFAA287" w:rsid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lastRenderedPageBreak/>
        <w:t>Если цепь содержит несколько последовательно соединённых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элементов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ЭДС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W</w:t>
      </w:r>
      <w:proofErr w:type="gramStart"/>
      <w:r w:rsidRPr="007E1325">
        <w:rPr>
          <w:rFonts w:ascii="Times New Roman" w:hAnsi="Times New Roman" w:cs="Times New Roman"/>
          <w:sz w:val="28"/>
          <w:szCs w:val="28"/>
        </w:rPr>
        <w:t>1 ,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12,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 и т.д., то полная ЭДС цепи равна алгебраич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E1325">
        <w:rPr>
          <w:rFonts w:ascii="Times New Roman" w:hAnsi="Times New Roman" w:cs="Times New Roman"/>
          <w:sz w:val="28"/>
          <w:szCs w:val="28"/>
        </w:rPr>
        <w:t>ской сумме ЭДС 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элементов.</w:t>
      </w:r>
    </w:p>
    <w:p w14:paraId="5D4C3BCB" w14:textId="598F4008" w:rsidR="007E1325" w:rsidRP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определения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знака ЭДС 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источника 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вначале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условиться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выбора положительного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обхода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контура.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15.11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положительным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(произвольно)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считают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обхода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против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часовой стрелки.</w:t>
      </w:r>
    </w:p>
    <w:p w14:paraId="10C400CD" w14:textId="278F5C82" w:rsidR="007E1325" w:rsidRP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обходе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источник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7E1325">
        <w:rPr>
          <w:rFonts w:ascii="Times New Roman" w:hAnsi="Times New Roman" w:cs="Times New Roman"/>
          <w:sz w:val="28"/>
          <w:szCs w:val="28"/>
        </w:rPr>
        <w:t>ремится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вызвать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направлении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обхода,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 его ЭДС считается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положительной: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132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О. Сторонние 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совершают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положительную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работу.</w:t>
      </w:r>
    </w:p>
    <w:p w14:paraId="6A5EA24E" w14:textId="78091EC6" w:rsidR="007E1325" w:rsidRP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обходе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данный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источник вызывает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против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обхода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ЭДС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отрицательной: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132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Сторонние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совершают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отрицательную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Так,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для 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изображённой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15.11,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при обходе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контура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против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часовой стрелки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следующее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F59CE1F" w14:textId="04C856F0" w:rsidR="007E1325" w:rsidRPr="007E1325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132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О, 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согласно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(15.20)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совпадает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выбранным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направлением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обхода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контура.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При п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132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7E132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наоборот,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противоположно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выбранному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направлению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обхода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контура.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Полное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сопротивление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цепи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325">
        <w:rPr>
          <w:rFonts w:ascii="Times New Roman" w:hAnsi="Times New Roman" w:cs="Times New Roman"/>
          <w:sz w:val="28"/>
          <w:szCs w:val="28"/>
        </w:rPr>
        <w:t>Rп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всех сопротивлений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15.11)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3A54BB" w14:textId="58AD1CF3" w:rsidR="007E1325" w:rsidRPr="006F4830" w:rsidRDefault="007E1325" w:rsidP="007E1325">
      <w:pPr>
        <w:jc w:val="both"/>
        <w:rPr>
          <w:rFonts w:ascii="Times New Roman" w:hAnsi="Times New Roman" w:cs="Times New Roman"/>
          <w:sz w:val="28"/>
          <w:szCs w:val="28"/>
        </w:rPr>
      </w:pPr>
      <w:r w:rsidRPr="007E1325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любого замкнутого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участка цепи,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содержащего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несколько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источников токов,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справедливо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следующее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правило: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алгебраическая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сумма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падений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напряжения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алгебраической сумме ЭДС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1325">
        <w:rPr>
          <w:rFonts w:ascii="Times New Roman" w:hAnsi="Times New Roman" w:cs="Times New Roman"/>
          <w:sz w:val="28"/>
          <w:szCs w:val="28"/>
        </w:rPr>
        <w:t>этом участке (второе правило Кирхгофа)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7E1325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7E1325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2022-10-03T15:36:00Z</dcterms:modified>
</cp:coreProperties>
</file>