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8230" w14:textId="4B1E6E1A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28A9061E" w14:textId="5433743E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Весом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горизонтальную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растягивает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подвес.</w:t>
      </w:r>
    </w:p>
    <w:p w14:paraId="321C4CC2" w14:textId="518DEE31" w:rsid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специфической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природы.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присвоено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частному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случаю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упругости.</w:t>
      </w:r>
    </w:p>
    <w:p w14:paraId="77289718" w14:textId="7B37139C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чашку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пружинных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 растягивает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пружину;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поворачивается коромысло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рычажных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Поясним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сказанное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простым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примером.</w:t>
      </w:r>
    </w:p>
    <w:p w14:paraId="1FCB1B12" w14:textId="408F4A0F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3.9),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чашка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D7F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 опору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(вес)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через.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равен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третьему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2D7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Ньютона.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противоположную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2D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 опоре,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находящемуся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телу.</w:t>
      </w:r>
    </w:p>
    <w:p w14:paraId="7D0A30D7" w14:textId="535E0912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В то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взаимодействием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 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12D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особенностями,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отличающими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тяжести.</w:t>
      </w:r>
    </w:p>
    <w:p w14:paraId="25295EC7" w14:textId="551C26CE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Важнейшей особенност</w:t>
      </w:r>
      <w:r>
        <w:rPr>
          <w:rFonts w:ascii="Times New Roman" w:hAnsi="Times New Roman" w:cs="Times New Roman"/>
          <w:sz w:val="28"/>
          <w:szCs w:val="28"/>
        </w:rPr>
        <w:t xml:space="preserve">ью </w:t>
      </w:r>
      <w:r w:rsidRPr="00912D7F">
        <w:rPr>
          <w:rFonts w:ascii="Times New Roman" w:hAnsi="Times New Roman" w:cs="Times New Roman"/>
          <w:sz w:val="28"/>
          <w:szCs w:val="28"/>
        </w:rPr>
        <w:t>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является то, что его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зависит от ускорения,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движется опора.</w:t>
      </w:r>
    </w:p>
    <w:p w14:paraId="09C67819" w14:textId="5756A429" w:rsidR="006F4830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перенесении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экватор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изменяется,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суточного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экваторе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центростремительное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находящегося на экваторе, имеем, где сила реакции опоры, равная весу тела. Отсюда.</w:t>
      </w:r>
    </w:p>
    <w:p w14:paraId="0A5DB0C5" w14:textId="28233060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полюсе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Очевидно,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полюсе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экваторе.</w:t>
      </w:r>
    </w:p>
    <w:p w14:paraId="351511BB" w14:textId="64C56BEE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Остановимся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случае.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чашке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пружинных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лифте,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движущемся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2D7F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12D7F">
        <w:rPr>
          <w:rFonts w:ascii="Times New Roman" w:hAnsi="Times New Roman" w:cs="Times New Roman"/>
          <w:sz w:val="28"/>
          <w:szCs w:val="28"/>
        </w:rPr>
        <w:t>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тела.</w:t>
      </w:r>
    </w:p>
    <w:p w14:paraId="03ABBFA1" w14:textId="63B83319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Координатную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 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направим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вниз,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выражая 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модули,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получаем.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2D7F">
        <w:rPr>
          <w:rFonts w:ascii="Times New Roman" w:hAnsi="Times New Roman" w:cs="Times New Roman"/>
          <w:sz w:val="28"/>
          <w:szCs w:val="28"/>
        </w:rPr>
        <w:t>Отсюда ясно,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равен 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притягивается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Земле. Если, 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</w:p>
    <w:p w14:paraId="0BFEB743" w14:textId="284F680E" w:rsid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lastRenderedPageBreak/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которым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этого ус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12D7F">
        <w:rPr>
          <w:rFonts w:ascii="Times New Roman" w:hAnsi="Times New Roman" w:cs="Times New Roman"/>
          <w:sz w:val="28"/>
          <w:szCs w:val="28"/>
        </w:rPr>
        <w:t>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эквивалентно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ускорения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падения. Если,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заставить лифт падать свободно,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т.е.,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тело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невесомости.</w:t>
      </w:r>
    </w:p>
    <w:p w14:paraId="40CB31E7" w14:textId="396BA7B3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Наступление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невесомости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давят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 опору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Земле.</w:t>
      </w:r>
    </w:p>
    <w:p w14:paraId="4A3C708E" w14:textId="68424BD2" w:rsidR="00912D7F" w:rsidRPr="00912D7F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невесомости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движущейся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ускорением свободного падения, исчезают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явления,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Земле обусловлены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тяжести.</w:t>
      </w:r>
    </w:p>
    <w:p w14:paraId="65E75B32" w14:textId="4AA1D3C6" w:rsidR="00912D7F" w:rsidRPr="006F4830" w:rsidRDefault="00912D7F" w:rsidP="00912D7F">
      <w:pPr>
        <w:jc w:val="both"/>
        <w:rPr>
          <w:rFonts w:ascii="Times New Roman" w:hAnsi="Times New Roman" w:cs="Times New Roman"/>
          <w:sz w:val="28"/>
          <w:szCs w:val="28"/>
        </w:rPr>
      </w:pPr>
      <w:r w:rsidRPr="00912D7F">
        <w:rPr>
          <w:rFonts w:ascii="Times New Roman" w:hAnsi="Times New Roman" w:cs="Times New Roman"/>
          <w:sz w:val="28"/>
          <w:szCs w:val="28"/>
        </w:rPr>
        <w:t>Многократно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проводились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опыты,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создавалось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невесомости.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самолёт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разгоняется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момента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параболе,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 кабине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этом наблюдаются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необыкновенные явления: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замирает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 отклонённом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положении,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выплеснутая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стакана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сферической каплей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повисает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застывают,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будто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подвешенные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 невидимых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нитях,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все остальные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предметы независимо от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массы и формы.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самое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кабине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корабля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при движении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орбите.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высо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12D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3емлёй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что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компенсировать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работой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полёт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длится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минуту,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D7F">
        <w:rPr>
          <w:rFonts w:ascii="Times New Roman" w:hAnsi="Times New Roman" w:cs="Times New Roman"/>
          <w:sz w:val="28"/>
          <w:szCs w:val="28"/>
        </w:rPr>
        <w:t>сутки.</w:t>
      </w:r>
    </w:p>
    <w:sectPr w:rsidR="00912D7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12D7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2022-09-30T10:51:00Z</dcterms:modified>
</cp:coreProperties>
</file>