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00B534D" w:rsidR="006F4830" w:rsidRDefault="0047550B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Колебательные движения, или просто колебания, широко распространены в природе и технике.</w:t>
      </w:r>
    </w:p>
    <w:p w14:paraId="5D8780D8" w14:textId="42FDB478" w:rsidR="0047550B" w:rsidRDefault="0047550B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Колебаниями называются движения или процессы, обладающие свойством повторяемости во времени.</w:t>
      </w:r>
    </w:p>
    <w:p w14:paraId="1A0126C7" w14:textId="7E5768D4" w:rsidR="0047550B" w:rsidRDefault="0047550B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Механические колебания — это движения, которые точно или приблизительно повторяются через определённые интервалы времени.</w:t>
      </w:r>
    </w:p>
    <w:p w14:paraId="21BB5680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Колебания поршня в двигателе автомобиля, поплавка на поверхности воды, маятника часов, веток деревьев на ветру — примеры механических колебаний.</w:t>
      </w:r>
    </w:p>
    <w:p w14:paraId="7A5D93A9" w14:textId="2AAC92D9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Свободные колебания. Группу взаимодействующих тел, движение которых мы изучаем, называют в механике системой тел или просто системой.</w:t>
      </w:r>
    </w:p>
    <w:p w14:paraId="398A6646" w14:textId="41ABF24F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Силы, </w:t>
      </w:r>
      <w:r w:rsidRPr="0047550B">
        <w:rPr>
          <w:rFonts w:ascii="Times New Roman" w:hAnsi="Times New Roman" w:cs="Times New Roman"/>
          <w:sz w:val="28"/>
          <w:szCs w:val="28"/>
        </w:rPr>
        <w:t>действующие между телами системы, называют внутренними. Внешними силами называют силы, действующие на тела системы со стороны тел, не входящих в неё.</w:t>
      </w:r>
    </w:p>
    <w:p w14:paraId="7C7B9358" w14:textId="3A96BED2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Самым простым видом колебаний являются свободные колебания.</w:t>
      </w:r>
    </w:p>
    <w:p w14:paraId="585C582E" w14:textId="798E0134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Свободными колебаниями называются колебания в системе под действием внутренних сил, после того как система выведена из положения равновесия и предоставлена затем самой себе.</w:t>
      </w:r>
    </w:p>
    <w:p w14:paraId="01D20850" w14:textId="4DDC49C6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Выясним, какими свойствами должна обладать система для того, чтобы в ней могли возникнуть свободные колебания.</w:t>
      </w:r>
    </w:p>
    <w:p w14:paraId="32A2C44D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Пружинный маятник. Удобнее всего рассмотреть вначале колебания маленького шарика, нанизанного на гладкий горизонтальный стержень, под действием силы упругости пружины.</w:t>
      </w:r>
    </w:p>
    <w:p w14:paraId="6FB6AE97" w14:textId="7AA5D0A4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Если немного сместить шарик из положения равновесия (рис. 3.1, а) вправо, то длина пружины увеличится на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(рис. 3.1, б) и на шарик будет действовать сила упругости. Эта сила согласно закону Гука пропорциональна удлинению пружины и направлена влево. Если отпустить шарик, то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действием этой силы он начнёт двигаться с ускорением влево, увеличивая свою скорость. Сила упругости при этом будет убывать, так как деформация пружины уменьшается. В момент, когда шарик достигнет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положения равновесия, сила упругости пружины станет равной нулю. Следовательно,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согласно второму закону Ньютона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станет равным нулю и ускорение шарика.</w:t>
      </w:r>
    </w:p>
    <w:p w14:paraId="184FBFB7" w14:textId="02FAADAA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К этому моменту скорость шарика достигнет максимального значения. Не останавливаясь в положении равновесия, он будет по инерции продолжать двигаться влево. Пружина при этом сжимается. В результате появляется сила упругости, направленная уже вправо и тормозящая движение шарика (рис. 3.1, в). Эта сила, а значит, и направленное вправо ускорение увеличиваются по </w:t>
      </w:r>
      <w:r w:rsidRPr="0047550B">
        <w:rPr>
          <w:rFonts w:ascii="Times New Roman" w:hAnsi="Times New Roman" w:cs="Times New Roman"/>
          <w:sz w:val="28"/>
          <w:szCs w:val="28"/>
        </w:rPr>
        <w:lastRenderedPageBreak/>
        <w:t>модулю прямо пропорционально модулю смещения х шарика относительно положения равновесия. Скорость же будет уменьшаться до тех пор, пока в крайнем левом положении шарика не обратится в нуль. После этого шарик начнёт ускоренно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двигаться вправо. С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 xml:space="preserve">уменьшением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модуля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смещения х сила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Еупр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убывает по модулю и в положении равновесия опять обращается в нуль.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этом скорость шарика увеличивается и в положении равновесия становится максимальной, и по инерции шарик проходит положение равновесия, продолжая двигаться вправо. Это движение приводит к растяжению пружины и появлению силы, направленной влево. Движение шарика тормозится до полной остановки в крайнем правом положении — система совершила одно полное колебание, после чего весь процесс повторяется сначала.</w:t>
      </w:r>
    </w:p>
    <w:p w14:paraId="467A7B17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Если бы не было потерь механической энергии при трении шарика о стержень, то движение шарика не прекратилось бы никогда.</w:t>
      </w:r>
    </w:p>
    <w:p w14:paraId="1C6CCFA1" w14:textId="7C09EFCD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Уравнение движения тела, колеблющегося под действием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упругости. Согласно второму закону Ньютона произведение массы тела т на его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ускорение  равно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равнодействующей F всех сил, приложенных к телу:</w:t>
      </w:r>
    </w:p>
    <w:p w14:paraId="45E31C26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Запишем уравнение движения для шарика, движущегося прямолинейно вдоль горизонтали под действием силы упругости F пружины (см. рис. 3.1). Направим ось ОХ вправо. Пусть начало отсчёта координат соответствует положению равновесия шарика (см. рис. 3.1, а).</w:t>
      </w:r>
    </w:p>
    <w:p w14:paraId="34BBC069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В проекции на ось ОХ уравнение (3.1) можно записать так: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тах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, где ах и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Fх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соответственно проекции ускорения и силы упругости пружины на эту ось.</w:t>
      </w:r>
    </w:p>
    <w:p w14:paraId="794D1716" w14:textId="2E42D03F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550B">
        <w:rPr>
          <w:rFonts w:ascii="Times New Roman" w:hAnsi="Times New Roman" w:cs="Times New Roman"/>
          <w:sz w:val="28"/>
          <w:szCs w:val="28"/>
        </w:rPr>
        <w:t>Согласно закону Гука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проекция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прямо пропорциональна смещению шарика из положения равновесия. Смещение же равно координате х шарика, причём проекция силы и координата имеют противоположные знаки (см. рис. 3.1, б, в).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где k — жёсткость пружины.</w:t>
      </w:r>
    </w:p>
    <w:p w14:paraId="57E798AF" w14:textId="16852BC8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Уравнение движения шарика тогда примет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B3032" w14:textId="768ABD1A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Разделив левую и правую части уравнения (3.3) на т,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AF5C1" w14:textId="13485F5F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Так как масса т. и жёсткость k — постоянные величины, то их отношение — также постоянная величина.</w:t>
      </w:r>
    </w:p>
    <w:p w14:paraId="6BA88E62" w14:textId="298ADD04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Мы получили уравнение, описывающее колебания тела под действием силы упругости. Оно очень простое: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проекция ах ускорения тела прямо пропорциональна его координате х, взятой с противоположным знаком.</w:t>
      </w:r>
    </w:p>
    <w:p w14:paraId="21D99C91" w14:textId="25E02596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Математический маятник.</w:t>
      </w:r>
    </w:p>
    <w:p w14:paraId="67CFC2DE" w14:textId="46901DF2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lastRenderedPageBreak/>
        <w:t>Математический маятник — это материальная точка, подвешенная на идеальной (невесомой и нерастяжимой) нити.</w:t>
      </w:r>
    </w:p>
    <w:p w14:paraId="5DBA13A2" w14:textId="370CA611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Математический маятник — модель обычного (реального) маятника.</w:t>
      </w:r>
    </w:p>
    <w:p w14:paraId="4DEDA244" w14:textId="1C653824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Выведем тело маятника (шарик)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положения равновесия и отпустим. На шарик будут действовать две силы: сила тяжести FT =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mg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*, направленная вертикально вниз, и сила упругости нити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Fynp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>, направленная вдоль нити (рис. 3.2). Конечно, при движении маятника на него ещё действует и сила сопротивления. Но мы будем считать её пренебрежимо малой.</w:t>
      </w:r>
    </w:p>
    <w:p w14:paraId="54EEEAAC" w14:textId="53C14C1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Для того чтобы отчётливо представить себе динамику движения маятника, удобно силу тяжести разложить на две составляющие: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>, направленную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вдоль нити, и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, направленную перпендикулярно нити по касательной к траектории шарика. Силы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и FT в сумме составляют силу FT. Сила упругости нити </w:t>
      </w:r>
      <w:proofErr w:type="spellStart"/>
      <w:proofErr w:type="gramStart"/>
      <w:r w:rsidRPr="0047550B">
        <w:rPr>
          <w:rFonts w:ascii="Times New Roman" w:hAnsi="Times New Roman" w:cs="Times New Roman"/>
          <w:sz w:val="28"/>
          <w:szCs w:val="28"/>
        </w:rPr>
        <w:t>Fynp</w:t>
      </w:r>
      <w:proofErr w:type="spellEnd"/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и составляющая силы тяжести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перпендикулярны скорости маятника и изменяют только направление скорости, т. е. сообщают ему центростремительное ускорение. Под действием составляющей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силы тяжести маятник начинает двигаться по дуге окружности вниз с нарастающей по модулю скоростью. При движении маятника эта составляющая силы тяжести, направленная к положению равновесия, уменьшается по модулю, и в момент, когда маятник проходит через положение равновесия, она становится равной нулю, а скорость шарика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максимальной, и по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инер-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ции</w:t>
      </w:r>
      <w:proofErr w:type="spellEnd"/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он продолжает движение. При этом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уже будет направлена против скорости. Поэтому модуль скорости маятника станет уменьшаться. В момент остановки маятника в верхней точке его траектории (точке С) модуль F^ максимален и эта сила будет вызывать движение маятника в сторону положения равновесия, в то же время в этой точке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Fynp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>, а центростремительное ускорение равно нулю. 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скорость маятника увеличивается по модулю, и он снова движется к положению равновесия. Пройдя положение равновесия, он возвращается в исходное положение.</w:t>
      </w:r>
    </w:p>
    <w:p w14:paraId="6CADBA26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Уравнение движения математического маятника. При колебаниях шарика на нерастяжимой нити он всё время движется по дуге окружности, радиус которой равен длине I нити. Поэтому положение шарика в любой момент времени можно определить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углом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а отклонения нити от вертикали. Будем считать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а положительным, если маятник отклонён вправо от положения равновесия, и отрицательным, если он отклонён влево (см. рис. 3.2).</w:t>
      </w:r>
    </w:p>
    <w:p w14:paraId="64B501C0" w14:textId="39910378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Обозначим проекцию силы тяжести на касательную к траектории маятника через FT. Эта проекция в момент, когда нить маятника отклонена от положения равновесия на угол а, равна:</w:t>
      </w:r>
    </w:p>
    <w:p w14:paraId="78129DC3" w14:textId="77777777" w:rsidR="0047550B" w:rsidRP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Знак «—» здесь стоит потому, что величины F.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а имеют противоположные знаки. При отклонении маятника вправо (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а &gt;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0) составляющая силы тяжести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lastRenderedPageBreak/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направлена влево и её проекция отрицательна: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&lt; 0. При отклонении маятника влево (а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) эта проекция положительна: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Fz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&gt; 0.</w:t>
      </w:r>
    </w:p>
    <w:p w14:paraId="0B3EE8C4" w14:textId="64ACBC9B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Согласно второму закону 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CFF24B" w14:textId="60FC7772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Разделив левую и правую части этого уравнения на т,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342ED" w14:textId="656D088F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Ранее предполагалось, что углы отклонения нити маятника от вертикали могут быть любыми. В дальнейшем будем считать их малыми. При малых углах, если угол измерен в радианах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E510F" w14:textId="1BF7348E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 xml:space="preserve">Если угол а мал, то эта проекция ускорения примерно равна проекции ускорения на ось ОХ: а, ~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ах(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см. рис. 3.2). Из треугольника АВО для малого 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угла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а имеем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A7FDA1" w14:textId="08EAE7D0" w:rsidR="0047550B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Подставив это выражение в равенство (3.8) вместо угла а,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76975" w14:textId="259C8ED1" w:rsidR="0047550B" w:rsidRPr="006F4830" w:rsidRDefault="0047550B" w:rsidP="0047550B">
      <w:pPr>
        <w:jc w:val="both"/>
        <w:rPr>
          <w:rFonts w:ascii="Times New Roman" w:hAnsi="Times New Roman" w:cs="Times New Roman"/>
          <w:sz w:val="28"/>
          <w:szCs w:val="28"/>
        </w:rPr>
      </w:pPr>
      <w:r w:rsidRPr="0047550B">
        <w:rPr>
          <w:rFonts w:ascii="Times New Roman" w:hAnsi="Times New Roman" w:cs="Times New Roman"/>
          <w:sz w:val="28"/>
          <w:szCs w:val="28"/>
        </w:rPr>
        <w:t>Это уравнение имеет такой же вид, что и уравнение (3.4) для ускорения шарика, прикреплённого к пружине. Следовательно, и решение этого уравнения будет иметь тот же вид, что и решение уравнения (3.4). Это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чт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75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7550B">
        <w:rPr>
          <w:rFonts w:ascii="Times New Roman" w:hAnsi="Times New Roman" w:cs="Times New Roman"/>
          <w:sz w:val="28"/>
          <w:szCs w:val="28"/>
        </w:rPr>
        <w:t>вижение шарика и 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маятника происходят одинаковым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>образом. Смещения шарика на пружине и тела маятника от положений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50B">
        <w:rPr>
          <w:rFonts w:ascii="Times New Roman" w:hAnsi="Times New Roman" w:cs="Times New Roman"/>
          <w:sz w:val="28"/>
          <w:szCs w:val="28"/>
        </w:rPr>
        <w:t xml:space="preserve">равновесия изменяются со временем по одному и тому же закону, несмотря на то что силы, вызывающие колебания, имеют различную физическую природу. Умножив уравнения (3.4) и (3.10) на /п и вспомнив второй закон Ньютона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тах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550B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47550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4755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7550B">
        <w:rPr>
          <w:rFonts w:ascii="Times New Roman" w:hAnsi="Times New Roman" w:cs="Times New Roman"/>
          <w:sz w:val="28"/>
          <w:szCs w:val="28"/>
        </w:rPr>
        <w:t xml:space="preserve"> можно сделать вывод, что колебания в этих двух случаях совершаются под действием сил, равнодействующая которых прямо пропорциональна смещению колеблющегося тела от положения равновесия и направлена в сторону, противоположную этому смещению.</w:t>
      </w:r>
    </w:p>
    <w:sectPr w:rsidR="0047550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7550B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2022-10-03T20:07:00Z</dcterms:modified>
</cp:coreProperties>
</file>