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6B9F95BC" w:rsidR="006F4830" w:rsidRDefault="0043252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Спонтанное излучение. Из возбуждённого состояния атом может перейти в основное состояние, которому соответствует более низкий энергетический уровень. При этом происходит излучение.</w:t>
      </w:r>
    </w:p>
    <w:p w14:paraId="1D87AF0C" w14:textId="311D3DC8" w:rsidR="00432527" w:rsidRDefault="0043252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Спонтанное излучение — это самопроизвольное излучение возбуждённых атомов.</w:t>
      </w:r>
    </w:p>
    <w:p w14:paraId="085F3ACD" w14:textId="501027FB" w:rsidR="00432527" w:rsidRDefault="0043252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В возбуждённом состоянии 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может находиться примерно.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 xml:space="preserve">Процесс излучения случаен, поэтому электромагнитные волны, излучаемые различными атомами, </w:t>
      </w:r>
      <w:proofErr w:type="spellStart"/>
      <w:r w:rsidRPr="00432527">
        <w:rPr>
          <w:rFonts w:ascii="Times New Roman" w:hAnsi="Times New Roman" w:cs="Times New Roman"/>
          <w:sz w:val="28"/>
          <w:szCs w:val="28"/>
        </w:rPr>
        <w:t>некогерентны</w:t>
      </w:r>
      <w:proofErr w:type="spellEnd"/>
      <w:r w:rsidRPr="00432527">
        <w:rPr>
          <w:rFonts w:ascii="Times New Roman" w:hAnsi="Times New Roman" w:cs="Times New Roman"/>
          <w:sz w:val="28"/>
          <w:szCs w:val="28"/>
        </w:rPr>
        <w:t>.</w:t>
      </w:r>
    </w:p>
    <w:p w14:paraId="45178EA7" w14:textId="63824073" w:rsidR="00432527" w:rsidRDefault="0043252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Индуцированное излучение. В 1917 г. Эйнштейн предсказал возможность так называемого индуцированного (вынужденного) излучения света атомами.</w:t>
      </w:r>
    </w:p>
    <w:p w14:paraId="3BD6F78E" w14:textId="42DC9088" w:rsidR="00432527" w:rsidRDefault="0043252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Индуцированное излучение — это излучение возбуждённых атомов под действием падающего на них света.</w:t>
      </w:r>
    </w:p>
    <w:p w14:paraId="4779F93C" w14:textId="23A8BB3D" w:rsidR="00432527" w:rsidRP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Характерной особенностью этого излучения является то, что возникшая при индуцированном излучении световая волна не отличается от волны, падающей на атом, ни частотой, ни фазой, ни поляризацией; таким образом, падающая и излучённая волны являются когерентными.</w:t>
      </w:r>
    </w:p>
    <w:p w14:paraId="2D5B4F2F" w14:textId="77777777" w:rsidR="00432527" w:rsidRP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На языке квантовой теории вынужденное излучение означает переход атома из высшего энергетического состояния в низшее, но не самопроизвольный, как при обычном излучении, а под влиянием падающего электромагнитного излучения.</w:t>
      </w:r>
    </w:p>
    <w:p w14:paraId="5C0F2023" w14:textId="4AEC1A52" w:rsidR="00432527" w:rsidRP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Ещё в 1940 г. советский физик В. А. Фабрикант указал на возможность использования явления вынужденного излучения для усиления электромагнитных волн.</w:t>
      </w:r>
    </w:p>
    <w:p w14:paraId="5260A3F2" w14:textId="2E221B17" w:rsid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 xml:space="preserve">В 1954 г. советские учёные Н. Г. Басов и А. М. Прохоров и независимо от них американский физик Ч. </w:t>
      </w:r>
      <w:proofErr w:type="spellStart"/>
      <w:r w:rsidRPr="00432527">
        <w:rPr>
          <w:rFonts w:ascii="Times New Roman" w:hAnsi="Times New Roman" w:cs="Times New Roman"/>
          <w:sz w:val="28"/>
          <w:szCs w:val="28"/>
        </w:rPr>
        <w:t>Таунс</w:t>
      </w:r>
      <w:proofErr w:type="spellEnd"/>
      <w:r w:rsidRPr="00432527">
        <w:rPr>
          <w:rFonts w:ascii="Times New Roman" w:hAnsi="Times New Roman" w:cs="Times New Roman"/>
          <w:sz w:val="28"/>
          <w:szCs w:val="28"/>
        </w:rPr>
        <w:t xml:space="preserve"> использовали явление индуцированного излучения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создания микроволнового генератора радиоволн с длиной волны = 1,27 см. Приборы, созданные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этими учёными и работающие в диапазоне сантиметровых волн, получили название мазеров.</w:t>
      </w:r>
    </w:p>
    <w:p w14:paraId="4B87A007" w14:textId="1E7487B0" w:rsid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В 1960 г. в США был создан первый лазер — квантовый генератор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волн в видимо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32527">
        <w:rPr>
          <w:rFonts w:ascii="Times New Roman" w:hAnsi="Times New Roman" w:cs="Times New Roman"/>
          <w:sz w:val="28"/>
          <w:szCs w:val="28"/>
        </w:rPr>
        <w:t xml:space="preserve"> части спектра.</w:t>
      </w:r>
    </w:p>
    <w:p w14:paraId="3D1D000D" w14:textId="50440EAA" w:rsid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Свойства лазерного излучения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32527">
        <w:rPr>
          <w:rFonts w:ascii="Times New Roman" w:hAnsi="Times New Roman" w:cs="Times New Roman"/>
          <w:sz w:val="28"/>
          <w:szCs w:val="28"/>
        </w:rPr>
        <w:t>Лазерные источники света 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рядом существенных преимуществ по сравнению с другими источниками света.</w:t>
      </w:r>
    </w:p>
    <w:p w14:paraId="2A76E2A9" w14:textId="44E7387A" w:rsidR="00432527" w:rsidRP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1. Лазеры способны создавать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пучки света с очень малым углом расхождения (около 10"5 рад). На Луне такой пучок, испущенный с Земли, даёт пятно диаметром 3 км.</w:t>
      </w:r>
    </w:p>
    <w:p w14:paraId="2DE23A33" w14:textId="77777777" w:rsidR="00432527" w:rsidRP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lastRenderedPageBreak/>
        <w:t xml:space="preserve">2. Свет лазера обладает исключительной </w:t>
      </w:r>
      <w:proofErr w:type="spellStart"/>
      <w:r w:rsidRPr="00432527">
        <w:rPr>
          <w:rFonts w:ascii="Times New Roman" w:hAnsi="Times New Roman" w:cs="Times New Roman"/>
          <w:sz w:val="28"/>
          <w:szCs w:val="28"/>
        </w:rPr>
        <w:t>монохроматичностью</w:t>
      </w:r>
      <w:proofErr w:type="spellEnd"/>
      <w:r w:rsidRPr="00432527">
        <w:rPr>
          <w:rFonts w:ascii="Times New Roman" w:hAnsi="Times New Roman" w:cs="Times New Roman"/>
          <w:sz w:val="28"/>
          <w:szCs w:val="28"/>
        </w:rPr>
        <w:t>. В отличие от обычных источников света, атомы которых излучают свет независимо друг от друга, в лазерах атомы излучают свет согласованно. Поэтому фаза волны не испытывает нерегулярных (случайных) изменений.</w:t>
      </w:r>
    </w:p>
    <w:p w14:paraId="063381DD" w14:textId="349B3F91" w:rsidR="00432527" w:rsidRP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3. Лазеры являются самыми мощными источниками света. В узком интервале спектра кратковременно (в течение промежутка времени продолжительностью порядка 10 1:5 с) у некоторых типов лазеров достигается мощность излучения 101' Вт/см2, в то время как мощность излучения Солнца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только 7 • 103 Вт/см2, причём суммарно по всему спектру. На узкий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же интервал ДА. = 10 см (ширина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спектральной линии лазера) приходится у Солнца всего 0,2 Вт/см2.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Напряжённость электрического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электромагнитной волне, излучаемой лазером, превышает 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поля внутри атома.</w:t>
      </w:r>
    </w:p>
    <w:p w14:paraId="0109B00A" w14:textId="77777777" w:rsidR="00432527" w:rsidRP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Принцип действия лазеров. В обычных условиях большинство атомов находится в основном состоянии, соответствующем минимальной энергии. Поэтому при обычных температурах вещества не светятся.</w:t>
      </w:r>
    </w:p>
    <w:p w14:paraId="0201F7CE" w14:textId="6F4CEBF3" w:rsid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При прохождении электромагнитной волны сквозь вещество её энергия поглощается. За счёт поглощённой энергии волны часть атомов возбуждается, т. е. переходит на более высокий энергетический уровень. При этом у светового пучка отнимается энергия, равная разности энергий между уровнями 2 и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429E58" w14:textId="2B5BC799" w:rsidR="00432527" w:rsidRP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На рисунке 11.6, а схематически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невозбуждённый атом и электромагнитная волна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в виде отрезка синусоиды. Электрон находится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нижнем (основном) уровне. На рисунке 11.6, б изображён возбуждённый атом, поглотивший энергию.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527">
        <w:rPr>
          <w:rFonts w:ascii="Times New Roman" w:hAnsi="Times New Roman" w:cs="Times New Roman"/>
          <w:sz w:val="28"/>
          <w:szCs w:val="28"/>
        </w:rPr>
        <w:t>Возбуждённый атом может отдать свою энергию соседним атомам при столкновении или испустить фотон.</w:t>
      </w:r>
    </w:p>
    <w:p w14:paraId="0694480A" w14:textId="0D21E517" w:rsidR="00432527" w:rsidRDefault="00432527" w:rsidP="00432527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Теперь представим себе, что каким-либо способом мы возбудили большую часть атомов среды. Тогда при прохождении через вещество электромагнитной волны с частотой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61BB6" w14:textId="6E13F8E8" w:rsidR="0044150B" w:rsidRPr="0044150B" w:rsidRDefault="00432527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32527">
        <w:rPr>
          <w:rFonts w:ascii="Times New Roman" w:hAnsi="Times New Roman" w:cs="Times New Roman"/>
          <w:sz w:val="28"/>
          <w:szCs w:val="28"/>
        </w:rPr>
        <w:t>эта волна будет не ослабляться, а, напротив, усиливаться за счёт индуцированного излучения. Под её воздействием атомы согласованно переходят</w:t>
      </w:r>
      <w:r w:rsidR="0044150B">
        <w:rPr>
          <w:rFonts w:ascii="Times New Roman" w:hAnsi="Times New Roman" w:cs="Times New Roman"/>
          <w:sz w:val="28"/>
          <w:szCs w:val="28"/>
        </w:rPr>
        <w:t xml:space="preserve"> </w:t>
      </w:r>
      <w:r w:rsidR="0044150B" w:rsidRPr="0044150B">
        <w:rPr>
          <w:rFonts w:ascii="Times New Roman" w:hAnsi="Times New Roman" w:cs="Times New Roman"/>
          <w:sz w:val="28"/>
          <w:szCs w:val="28"/>
        </w:rPr>
        <w:t>в основное невозбуждённое состояние, излучая волны, совпадающие по частоте и фазе с падающей волной. На рисунке 11.7, а изображён процесс возбуждения атома падающей волной, а на рисунке 11.7, б схематично показано, что при облучении атом переходит в основное состояние, при этом происходит усиление излучения.</w:t>
      </w:r>
    </w:p>
    <w:p w14:paraId="77C1EECE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 xml:space="preserve">Трёхуровневая система. Существуют различные методы получения среды с возбуждёнными состояниями атомов. В рубиновом лазере для этого </w:t>
      </w:r>
      <w:r w:rsidRPr="0044150B">
        <w:rPr>
          <w:rFonts w:ascii="Times New Roman" w:hAnsi="Times New Roman" w:cs="Times New Roman"/>
          <w:sz w:val="28"/>
          <w:szCs w:val="28"/>
        </w:rPr>
        <w:lastRenderedPageBreak/>
        <w:t>используется специальная мощная лампа. Атомы возбуждаются за счёт поглощения света.</w:t>
      </w:r>
    </w:p>
    <w:p w14:paraId="65F33EEF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Но двух уровней энергии для работы лазера недостаточно. Каким бы мощным ни был свет лампы, число возбуждённых атомов не будет больше числа невозбуждённых. Ведь свет одновременно и возбуждает атомы, и вызывает в них индуцированные переходы с верхнего уровня на нижний.</w:t>
      </w:r>
    </w:p>
    <w:p w14:paraId="3FC23875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Усиление излучения будет происходить тогда, когда число переходов, определяющих индуцированное излучение, будет больше числа переходов, ответственных за поглощение.</w:t>
      </w:r>
    </w:p>
    <w:p w14:paraId="79E35984" w14:textId="425A4187" w:rsid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Выход был найден в использовании трёх энергетических уровней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50B">
        <w:rPr>
          <w:rFonts w:ascii="Times New Roman" w:hAnsi="Times New Roman" w:cs="Times New Roman"/>
          <w:sz w:val="28"/>
          <w:szCs w:val="28"/>
        </w:rPr>
        <w:t>(общее число уровней всегда велико, но речь идёт о «работающих» уровнях). На рисунке 11.8 изображены три энергетических уровня. Существенно, что в отсутствие внешнего воздействия время, в течение которого атомная система находится в различных энергетических состояниях («время жизни»), неодинаково. На уровне 3 система «живёт» очень мало, порядка 1(Г8 с, после чего самопроизвольно переходит в состояние 2 без излучения света. (Энергия при этом передаётся кристаллической решётке.) «Время жизни» в состоянии 2 в 100 ООО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50B">
        <w:rPr>
          <w:rFonts w:ascii="Times New Roman" w:hAnsi="Times New Roman" w:cs="Times New Roman"/>
          <w:sz w:val="28"/>
          <w:szCs w:val="28"/>
        </w:rPr>
        <w:t>больше, т. е. составляет около 10 с.</w:t>
      </w:r>
    </w:p>
    <w:p w14:paraId="649FCB58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Переход из состояния 2 в состояние 1 под действием внешней электромагнитной волны сопровождается излучением. Это используется в лазерах. После вспышки мощной лампы система переходит в состояние 3 и спустя промежуток времени около 10 8 с оказывается в состоянии 2, в котором «живёт» сравнительно долго. Таким образом и создаётся «перенаселённость» возбуждённого уровня 2 по сравнению с невозбуждённым уровнем 1.</w:t>
      </w:r>
    </w:p>
    <w:p w14:paraId="3E9EA8A7" w14:textId="530E9DD1" w:rsid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Необходимые энергетические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50B">
        <w:rPr>
          <w:rFonts w:ascii="Times New Roman" w:hAnsi="Times New Roman" w:cs="Times New Roman"/>
          <w:sz w:val="28"/>
          <w:szCs w:val="28"/>
        </w:rPr>
        <w:t>уровни имеются в кристаллах рубина. Рубин — это красный кристалл оксида алюминия А1203 с примесью атомов хрома (около 0,05 %). Именно уровни ионов хрома в кристалле обладают требуемыми свойствами.</w:t>
      </w:r>
    </w:p>
    <w:p w14:paraId="1EC078CB" w14:textId="0242ACA5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Устройство рубинового лазера. Из кристалла рубина изготовляют стержень с плоскопараллельными торцами. Один из торцов рубинового стержня делают зеркальным, а другой — полупрозрачным. Газоразрядная лампа, имеющая форму спирали (рис. 11.9), даёт сине-зелёный свет. Кратковременный импульс тока от батареи конденсаторов ёмкостью в несколько тысяч микрофарад вызывает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50B">
        <w:rPr>
          <w:rFonts w:ascii="Times New Roman" w:hAnsi="Times New Roman" w:cs="Times New Roman"/>
          <w:sz w:val="28"/>
          <w:szCs w:val="28"/>
        </w:rPr>
        <w:t xml:space="preserve">яркую вспышку лампы, происходит так называемая накачка лазера. Спустя малое время энергетический уровень 2 становится «перенаселённым». В результате самопроизвольных переходов 2^1 начинают излучаться волны всевозможных направлений. Те из них, которые идут под углом к оси кристалла, выходят из него и не играют в дальнейших процессах никакой роли. Но волна, идущая вдоль оси кристалла, многократно отражается от его торцов. </w:t>
      </w:r>
      <w:r w:rsidRPr="0044150B">
        <w:rPr>
          <w:rFonts w:ascii="Times New Roman" w:hAnsi="Times New Roman" w:cs="Times New Roman"/>
          <w:sz w:val="28"/>
          <w:szCs w:val="28"/>
        </w:rPr>
        <w:lastRenderedPageBreak/>
        <w:t>Она вызывает индуцированное излучение возбуждённых ионов хрома и быстро усиливается.</w:t>
      </w:r>
    </w:p>
    <w:p w14:paraId="58E6B559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Через полупрозрачный торец выходит мощный кратковременный (длительностью около сотни микросекунд) импульс красного света, обладающий теми феноменальными свойствами, о которых было рассказано в начале параграфа.</w:t>
      </w:r>
    </w:p>
    <w:p w14:paraId="25C7FA9D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Волны, излучаемые атомами, когерентны и совпадают по фазе, происходит сложение амплитуд.</w:t>
      </w:r>
    </w:p>
    <w:p w14:paraId="03E6265D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Именно поэтому излучение лазера оказывается очень мощным, отчасти ещё и потому, что вся запасённая энергия выделяется за очень малое время.</w:t>
      </w:r>
    </w:p>
    <w:p w14:paraId="2F5A82A5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Другие типы лазеров. Рубиновый лазер, с которым мы ознакомились, работает в импульсном режиме. Внутри самого кристалла выделяется тепло, поэтому рубиновый лазер надо охлаждать.</w:t>
      </w:r>
    </w:p>
    <w:p w14:paraId="3E52CB02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Существуют также лазеры непрерывного действия. В 1961 г. был создан газовый лазер, работающий на смеси гелия с неоном. Атомы рабочего вещества в нём возбуждаются электрическим разрядом.</w:t>
      </w:r>
    </w:p>
    <w:p w14:paraId="0942E81E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Применяются и полупроводниковые лазеры непрерывного действия. Они созданы впервые в нашей стране. В них энергия для излучения заимствуется от электрического тока.</w:t>
      </w:r>
    </w:p>
    <w:p w14:paraId="66CF78F3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Созданы очень мощные газодинамические лазеры непрерывного действия на сотни киловатт. В этих лазерах «перенаселённость» верхних энергетических уровней возникает при расширении и адиабатном охлаждении сверхзвуковых газовых потоков, нагретых до нескольких тысяч кельвинов.</w:t>
      </w:r>
    </w:p>
    <w:p w14:paraId="405FE901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Применение лазеров. Очень перспективно применение лазерного луча для связи, особенно в космическом пространстве, где нет поглощающих свет облаков. Лазеры используются для записи и хранения информации (лазерные диски). Огромная мощность лазерного луча используется для испарения различных материалов в вакууме, для сварки и т. д. С помощью луча лазера проводят хирургические операции: например, «приваривают» отслоившуюся от глазного дна сетчатку; помогают человеку получать объёмные изображения предметов (голограммы), используя когерентность лазерного луча.</w:t>
      </w:r>
    </w:p>
    <w:p w14:paraId="5772DAFB" w14:textId="52E5E884" w:rsid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 xml:space="preserve">Лазеры позволили создать </w:t>
      </w:r>
      <w:proofErr w:type="spellStart"/>
      <w:r w:rsidRPr="0044150B">
        <w:rPr>
          <w:rFonts w:ascii="Times New Roman" w:hAnsi="Times New Roman" w:cs="Times New Roman"/>
          <w:sz w:val="28"/>
          <w:szCs w:val="28"/>
        </w:rPr>
        <w:t>светолокатор</w:t>
      </w:r>
      <w:proofErr w:type="spellEnd"/>
      <w:r w:rsidRPr="0044150B">
        <w:rPr>
          <w:rFonts w:ascii="Times New Roman" w:hAnsi="Times New Roman" w:cs="Times New Roman"/>
          <w:sz w:val="28"/>
          <w:szCs w:val="28"/>
        </w:rPr>
        <w:t>, с помощью которого расстояния до предметов измеряются с точностью до нескольких миллиметров. Такая точность недоступна для радиолокаторов.</w:t>
      </w:r>
    </w:p>
    <w:p w14:paraId="29B9BD45" w14:textId="77777777" w:rsidR="0044150B" w:rsidRPr="0044150B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t>Возбуждая лазерным излучением атомы или молекулы, можно вызвать между ними химические реакции, которые в обычных условиях не идут.</w:t>
      </w:r>
    </w:p>
    <w:p w14:paraId="5616188D" w14:textId="559ED123" w:rsidR="0044150B" w:rsidRPr="006F4830" w:rsidRDefault="0044150B" w:rsidP="00441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150B">
        <w:rPr>
          <w:rFonts w:ascii="Times New Roman" w:hAnsi="Times New Roman" w:cs="Times New Roman"/>
          <w:sz w:val="28"/>
          <w:szCs w:val="28"/>
        </w:rPr>
        <w:lastRenderedPageBreak/>
        <w:t>Создание лазеров — пример того, как развитие фундаментальной науки (квантовой теории) приводит к гигантскому прогрессу в самых различных областях техники и технологии.</w:t>
      </w:r>
    </w:p>
    <w:sectPr w:rsidR="0044150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32527"/>
    <w:rsid w:val="0044150B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2022-10-04T14:24:00Z</dcterms:modified>
</cp:coreProperties>
</file>