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4D1A9" w14:textId="457FE921" w:rsidR="000B7861" w:rsidRDefault="000B7861" w:rsidP="000B7861">
      <w:pPr>
        <w:jc w:val="both"/>
        <w:rPr>
          <w:rFonts w:ascii="Times New Roman" w:hAnsi="Times New Roman" w:cs="Times New Roman"/>
          <w:sz w:val="28"/>
          <w:szCs w:val="28"/>
        </w:rPr>
      </w:pPr>
      <w:r w:rsidRPr="000B7861">
        <w:rPr>
          <w:rFonts w:ascii="Times New Roman" w:hAnsi="Times New Roman" w:cs="Times New Roman"/>
          <w:sz w:val="28"/>
          <w:szCs w:val="28"/>
        </w:rPr>
        <w:t>Движение тел мы наблюдаем повсюду: плывут облака,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качаются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ветки деревьев,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падают снежинки, летит самолёт и т.д. Когда мы говорим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о движении тела, то всегда имеем в виду,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оно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перемещается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других тел. Если вдали на дороге виде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0B7861">
        <w:rPr>
          <w:rFonts w:ascii="Times New Roman" w:hAnsi="Times New Roman" w:cs="Times New Roman"/>
          <w:sz w:val="28"/>
          <w:szCs w:val="28"/>
        </w:rPr>
        <w:t xml:space="preserve"> автомобиль, то определить, движется он или нет, трудно. Для 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узнать,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движется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автомобиль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или нет,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проследим,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меняется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положение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других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тел.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полотна дороги, домов, деревьев. Если положение автомобиля меняется относительно этих тел, то говорят,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он движется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этих тел.</w:t>
      </w:r>
    </w:p>
    <w:p w14:paraId="3D9C004F" w14:textId="093EFFB9" w:rsidR="000B7861" w:rsidRPr="000B7861" w:rsidRDefault="000B7861" w:rsidP="000B7861">
      <w:pPr>
        <w:jc w:val="both"/>
        <w:rPr>
          <w:rFonts w:ascii="Times New Roman" w:hAnsi="Times New Roman" w:cs="Times New Roman"/>
          <w:sz w:val="28"/>
          <w:szCs w:val="28"/>
        </w:rPr>
      </w:pPr>
      <w:r w:rsidRPr="000B7861">
        <w:rPr>
          <w:rFonts w:ascii="Times New Roman" w:hAnsi="Times New Roman" w:cs="Times New Roman"/>
          <w:sz w:val="28"/>
          <w:szCs w:val="28"/>
        </w:rPr>
        <w:t>Подобным образом мы определяем, движется или нет поезд, самолёт, человек и др.</w:t>
      </w:r>
    </w:p>
    <w:p w14:paraId="285C53D1" w14:textId="471E0351" w:rsidR="000B7861" w:rsidRPr="000B7861" w:rsidRDefault="000B7861" w:rsidP="000B7861">
      <w:pPr>
        <w:jc w:val="both"/>
        <w:rPr>
          <w:rFonts w:ascii="Times New Roman" w:hAnsi="Times New Roman" w:cs="Times New Roman"/>
          <w:sz w:val="28"/>
          <w:szCs w:val="28"/>
        </w:rPr>
      </w:pPr>
      <w:r w:rsidRPr="000B7861">
        <w:rPr>
          <w:rFonts w:ascii="Times New Roman" w:hAnsi="Times New Roman" w:cs="Times New Roman"/>
          <w:sz w:val="28"/>
          <w:szCs w:val="28"/>
        </w:rPr>
        <w:t>Итак,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судить 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движении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тела,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надо узнать, меняется ли положе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0B7861">
        <w:rPr>
          <w:rFonts w:ascii="Times New Roman" w:hAnsi="Times New Roman" w:cs="Times New Roman"/>
          <w:sz w:val="28"/>
          <w:szCs w:val="28"/>
        </w:rPr>
        <w:t>ие этого тела среди окружающих его тел.</w:t>
      </w:r>
    </w:p>
    <w:p w14:paraId="174553BA" w14:textId="6A330E7A" w:rsidR="000B7861" w:rsidRPr="000B7861" w:rsidRDefault="000B7861" w:rsidP="000B7861">
      <w:pPr>
        <w:jc w:val="both"/>
        <w:rPr>
          <w:rFonts w:ascii="Times New Roman" w:hAnsi="Times New Roman" w:cs="Times New Roman"/>
          <w:sz w:val="28"/>
          <w:szCs w:val="28"/>
        </w:rPr>
      </w:pPr>
      <w:r w:rsidRPr="000B7861">
        <w:rPr>
          <w:rFonts w:ascii="Times New Roman" w:hAnsi="Times New Roman" w:cs="Times New Roman"/>
          <w:sz w:val="28"/>
          <w:szCs w:val="28"/>
        </w:rPr>
        <w:t>Если положение автомобиля меняется от</w:t>
      </w:r>
      <w:r>
        <w:rPr>
          <w:rFonts w:ascii="Times New Roman" w:hAnsi="Times New Roman" w:cs="Times New Roman"/>
          <w:sz w:val="28"/>
          <w:szCs w:val="28"/>
        </w:rPr>
        <w:t>но</w:t>
      </w:r>
      <w:r w:rsidRPr="000B7861">
        <w:rPr>
          <w:rFonts w:ascii="Times New Roman" w:hAnsi="Times New Roman" w:cs="Times New Roman"/>
          <w:sz w:val="28"/>
          <w:szCs w:val="28"/>
        </w:rPr>
        <w:t>сител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0B7861">
        <w:rPr>
          <w:rFonts w:ascii="Times New Roman" w:hAnsi="Times New Roman" w:cs="Times New Roman"/>
          <w:sz w:val="28"/>
          <w:szCs w:val="28"/>
        </w:rPr>
        <w:t>но домов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деревьев,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то говорят,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что он движется относительно этих тел. Если же положение движущегося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автомобиля не меняется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относительно,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движущегося поезда,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автомобиль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поезд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относительно друг друга не движутся, а находятся в состоянии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покоя.</w:t>
      </w:r>
    </w:p>
    <w:p w14:paraId="7138A16F" w14:textId="58DC2C19" w:rsidR="000B7861" w:rsidRPr="000B7861" w:rsidRDefault="000B7861" w:rsidP="000B7861">
      <w:pPr>
        <w:jc w:val="both"/>
        <w:rPr>
          <w:rFonts w:ascii="Times New Roman" w:hAnsi="Times New Roman" w:cs="Times New Roman"/>
          <w:sz w:val="28"/>
          <w:szCs w:val="28"/>
        </w:rPr>
      </w:pPr>
      <w:r w:rsidRPr="000B7861">
        <w:rPr>
          <w:rFonts w:ascii="Times New Roman" w:hAnsi="Times New Roman" w:cs="Times New Roman"/>
          <w:sz w:val="28"/>
          <w:szCs w:val="28"/>
        </w:rPr>
        <w:t>Сидя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поезде,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движемся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полотна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железной дороги, но относительно ва­гона находимся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покое. Поэтому,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говоря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движении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тела, обязательно указывают,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каких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тел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происходит это движение.</w:t>
      </w:r>
    </w:p>
    <w:p w14:paraId="09D11E30" w14:textId="6C5B1450" w:rsidR="000B7861" w:rsidRPr="000B7861" w:rsidRDefault="000B7861" w:rsidP="000B7861">
      <w:pPr>
        <w:jc w:val="both"/>
        <w:rPr>
          <w:rFonts w:ascii="Times New Roman" w:hAnsi="Times New Roman" w:cs="Times New Roman"/>
          <w:sz w:val="28"/>
          <w:szCs w:val="28"/>
        </w:rPr>
      </w:pPr>
      <w:r w:rsidRPr="000B7861">
        <w:rPr>
          <w:rFonts w:ascii="Times New Roman" w:hAnsi="Times New Roman" w:cs="Times New Roman"/>
          <w:sz w:val="28"/>
          <w:szCs w:val="28"/>
        </w:rPr>
        <w:t>Наиболее часто мы будем рассматривать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движение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тел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относительно Земли. При этом надо помнить, что и сама Земля вращается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вокруг своей оси, 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вокруг Солнца.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Солнце, в свою очередь,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движется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многочисленных звёзд.</w:t>
      </w:r>
    </w:p>
    <w:p w14:paraId="5F0E4AE3" w14:textId="64984FB0" w:rsidR="000B7861" w:rsidRPr="000B7861" w:rsidRDefault="000B7861" w:rsidP="000B7861">
      <w:pPr>
        <w:jc w:val="both"/>
        <w:rPr>
          <w:rFonts w:ascii="Times New Roman" w:hAnsi="Times New Roman" w:cs="Times New Roman"/>
          <w:sz w:val="28"/>
          <w:szCs w:val="28"/>
        </w:rPr>
      </w:pPr>
      <w:r w:rsidRPr="000B7861">
        <w:rPr>
          <w:rFonts w:ascii="Times New Roman" w:hAnsi="Times New Roman" w:cs="Times New Roman"/>
          <w:sz w:val="28"/>
          <w:szCs w:val="28"/>
        </w:rPr>
        <w:t>Движение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Земли человека, автомобиля,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самолёта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(рис. 32),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колебания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маятника, течение воды, перемещение воздуха (ветер)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всё это примеры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механического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движения.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C1F870" w14:textId="5934D7CF" w:rsidR="000B7861" w:rsidRPr="000B7861" w:rsidRDefault="000B7861" w:rsidP="000B7861">
      <w:pPr>
        <w:jc w:val="both"/>
        <w:rPr>
          <w:rFonts w:ascii="Times New Roman" w:hAnsi="Times New Roman" w:cs="Times New Roman"/>
          <w:sz w:val="28"/>
          <w:szCs w:val="28"/>
        </w:rPr>
      </w:pPr>
      <w:r w:rsidRPr="000B7861">
        <w:rPr>
          <w:rFonts w:ascii="Times New Roman" w:hAnsi="Times New Roman" w:cs="Times New Roman"/>
          <w:sz w:val="28"/>
          <w:szCs w:val="28"/>
        </w:rPr>
        <w:t>Перемещение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отдельной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молекулы,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даже отдельного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атома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механическим движением.</w:t>
      </w:r>
    </w:p>
    <w:p w14:paraId="1E199C5F" w14:textId="1CD0D296" w:rsidR="000B7861" w:rsidRPr="000B7861" w:rsidRDefault="000B7861" w:rsidP="000B7861">
      <w:pPr>
        <w:jc w:val="both"/>
        <w:rPr>
          <w:rFonts w:ascii="Times New Roman" w:hAnsi="Times New Roman" w:cs="Times New Roman"/>
          <w:sz w:val="28"/>
          <w:szCs w:val="28"/>
        </w:rPr>
      </w:pPr>
      <w:r w:rsidRPr="000B7861">
        <w:rPr>
          <w:rFonts w:ascii="Times New Roman" w:hAnsi="Times New Roman" w:cs="Times New Roman"/>
          <w:sz w:val="28"/>
          <w:szCs w:val="28"/>
        </w:rPr>
        <w:t>Изменяя своё положение в пространстве, переходя из одного места в другое, тело движется по некоторой линии, которую называют траекторией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движения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тела.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Траектория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может 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видимой,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как,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светящийся след метеора в ночном небе (рис. 33), или невидимой,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при полёте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птицы.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По форме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она может быть прямой или кривой.</w:t>
      </w:r>
    </w:p>
    <w:p w14:paraId="1818ACB3" w14:textId="08437422" w:rsidR="000B7861" w:rsidRDefault="000B7861" w:rsidP="000B7861">
      <w:pPr>
        <w:jc w:val="both"/>
        <w:rPr>
          <w:rFonts w:ascii="Times New Roman" w:hAnsi="Times New Roman" w:cs="Times New Roman"/>
          <w:sz w:val="28"/>
          <w:szCs w:val="28"/>
        </w:rPr>
      </w:pPr>
      <w:r w:rsidRPr="000B7861">
        <w:rPr>
          <w:rFonts w:ascii="Times New Roman" w:hAnsi="Times New Roman" w:cs="Times New Roman"/>
          <w:sz w:val="28"/>
          <w:szCs w:val="28"/>
        </w:rPr>
        <w:t>Траектория движения молекулы газа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ломаная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линия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(рис. 34).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Длина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этой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861">
        <w:rPr>
          <w:rFonts w:ascii="Times New Roman" w:hAnsi="Times New Roman" w:cs="Times New Roman"/>
          <w:sz w:val="28"/>
          <w:szCs w:val="28"/>
        </w:rPr>
        <w:t>траекто</w:t>
      </w:r>
      <w:proofErr w:type="spellEnd"/>
      <w:r w:rsidRPr="000B7861">
        <w:rPr>
          <w:rFonts w:ascii="Times New Roman" w:hAnsi="Times New Roman" w:cs="Times New Roman"/>
          <w:sz w:val="28"/>
          <w:szCs w:val="28"/>
        </w:rPr>
        <w:t xml:space="preserve">­ </w:t>
      </w:r>
      <w:proofErr w:type="spellStart"/>
      <w:r w:rsidRPr="000B7861">
        <w:rPr>
          <w:rFonts w:ascii="Times New Roman" w:hAnsi="Times New Roman" w:cs="Times New Roman"/>
          <w:sz w:val="28"/>
          <w:szCs w:val="28"/>
        </w:rPr>
        <w:t>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сумма длин всех отрезков. Траектория движения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лыжника,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прыгающего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трамплина,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кривая линия (рис. 35).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 xml:space="preserve">Её длина измеряется от </w:t>
      </w:r>
      <w:r w:rsidRPr="000B7861">
        <w:rPr>
          <w:rFonts w:ascii="Times New Roman" w:hAnsi="Times New Roman" w:cs="Times New Roman"/>
          <w:sz w:val="28"/>
          <w:szCs w:val="28"/>
        </w:rPr>
        <w:lastRenderedPageBreak/>
        <w:t>точки отрыва О до точки приземления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но не по прямой,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следуя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траектории движения.</w:t>
      </w:r>
    </w:p>
    <w:p w14:paraId="3E711ED4" w14:textId="6CD4ED5D" w:rsidR="000B7861" w:rsidRPr="000B7861" w:rsidRDefault="000B7861" w:rsidP="000B7861">
      <w:pPr>
        <w:jc w:val="both"/>
        <w:rPr>
          <w:rFonts w:ascii="Times New Roman" w:hAnsi="Times New Roman" w:cs="Times New Roman"/>
          <w:sz w:val="28"/>
          <w:szCs w:val="28"/>
        </w:rPr>
      </w:pPr>
      <w:r w:rsidRPr="000B7861">
        <w:rPr>
          <w:rFonts w:ascii="Times New Roman" w:hAnsi="Times New Roman" w:cs="Times New Roman"/>
          <w:sz w:val="28"/>
          <w:szCs w:val="28"/>
        </w:rPr>
        <w:t>Так, длина траектории ОА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это путь, пройденный лыжником за время спуска с горы (см. рис. 35).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Путь обозначают буквой s.</w:t>
      </w:r>
    </w:p>
    <w:p w14:paraId="07ADAD1A" w14:textId="69862725" w:rsidR="000B7861" w:rsidRPr="000B7861" w:rsidRDefault="000B7861" w:rsidP="000B7861">
      <w:pPr>
        <w:jc w:val="both"/>
        <w:rPr>
          <w:rFonts w:ascii="Times New Roman" w:hAnsi="Times New Roman" w:cs="Times New Roman"/>
          <w:sz w:val="28"/>
          <w:szCs w:val="28"/>
        </w:rPr>
      </w:pPr>
      <w:r w:rsidRPr="000B7861">
        <w:rPr>
          <w:rFonts w:ascii="Times New Roman" w:hAnsi="Times New Roman" w:cs="Times New Roman"/>
          <w:sz w:val="28"/>
          <w:szCs w:val="28"/>
        </w:rPr>
        <w:t>Путь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это физическая величина,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которую можно измерить.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Часто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это сделать непросто, например в случае движения молекулы.</w:t>
      </w:r>
    </w:p>
    <w:p w14:paraId="19BE7167" w14:textId="7C5D3C8F" w:rsidR="000B7861" w:rsidRPr="006F4830" w:rsidRDefault="000B7861" w:rsidP="000B7861">
      <w:pPr>
        <w:jc w:val="both"/>
        <w:rPr>
          <w:rFonts w:ascii="Times New Roman" w:hAnsi="Times New Roman" w:cs="Times New Roman"/>
          <w:sz w:val="28"/>
          <w:szCs w:val="28"/>
        </w:rPr>
      </w:pPr>
      <w:r w:rsidRPr="000B7861">
        <w:rPr>
          <w:rFonts w:ascii="Times New Roman" w:hAnsi="Times New Roman" w:cs="Times New Roman"/>
          <w:sz w:val="28"/>
          <w:szCs w:val="28"/>
        </w:rPr>
        <w:t>Основной единицей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пути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Международной системе (СИ) является метр (м). Используются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другие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единицы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длины: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миллиметр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(мм), са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0B7861">
        <w:rPr>
          <w:rFonts w:ascii="Times New Roman" w:hAnsi="Times New Roman" w:cs="Times New Roman"/>
          <w:sz w:val="28"/>
          <w:szCs w:val="28"/>
        </w:rPr>
        <w:t>тиметр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(см),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дециметр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B7861">
        <w:rPr>
          <w:rFonts w:ascii="Times New Roman" w:hAnsi="Times New Roman" w:cs="Times New Roman"/>
          <w:sz w:val="28"/>
          <w:szCs w:val="28"/>
        </w:rPr>
        <w:t>дм</w:t>
      </w:r>
      <w:proofErr w:type="spellEnd"/>
      <w:r w:rsidRPr="000B786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7861">
        <w:rPr>
          <w:rFonts w:ascii="Times New Roman" w:hAnsi="Times New Roman" w:cs="Times New Roman"/>
          <w:sz w:val="28"/>
          <w:szCs w:val="28"/>
        </w:rPr>
        <w:t>километр (км).</w:t>
      </w:r>
    </w:p>
    <w:sectPr w:rsidR="000B7861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0B7861"/>
    <w:rsid w:val="0010501E"/>
    <w:rsid w:val="002E21C3"/>
    <w:rsid w:val="00313501"/>
    <w:rsid w:val="00645939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2022-09-21T16:11:00Z</dcterms:modified>
</cp:coreProperties>
</file>