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1B22B228" w:rsidR="006F4830" w:rsidRDefault="006E4D10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Вам уже известно правило равновесия рычага.</w:t>
      </w:r>
    </w:p>
    <w:p w14:paraId="2B9C02C3" w14:textId="493605FB" w:rsidR="006E4D10" w:rsidRDefault="006E4D10" w:rsidP="006E4D10">
      <w:pPr>
        <w:jc w:val="both"/>
        <w:rPr>
          <w:rFonts w:ascii="Times New Roman" w:hAnsi="Times New Roman" w:cs="Times New Roman"/>
          <w:sz w:val="28"/>
          <w:szCs w:val="28"/>
        </w:rPr>
      </w:pPr>
      <w:r w:rsidRPr="006E4D10">
        <w:rPr>
          <w:rFonts w:ascii="Times New Roman" w:hAnsi="Times New Roman" w:cs="Times New Roman"/>
          <w:sz w:val="28"/>
          <w:szCs w:val="28"/>
        </w:rPr>
        <w:t>Пользуясь свойством пропорции (произведение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крайних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членов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произведению средних членов), запишем его в таком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16C02A" w14:textId="69EC12ED" w:rsidR="006E4D10" w:rsidRPr="006E4D10" w:rsidRDefault="006E4D10" w:rsidP="006E4D10">
      <w:pPr>
        <w:jc w:val="both"/>
        <w:rPr>
          <w:rFonts w:ascii="Times New Roman" w:hAnsi="Times New Roman" w:cs="Times New Roman"/>
          <w:sz w:val="28"/>
          <w:szCs w:val="28"/>
        </w:rPr>
      </w:pPr>
      <w:r w:rsidRPr="006E4D10">
        <w:rPr>
          <w:rFonts w:ascii="Times New Roman" w:hAnsi="Times New Roman" w:cs="Times New Roman"/>
          <w:sz w:val="28"/>
          <w:szCs w:val="28"/>
        </w:rPr>
        <w:t>В левой части равенства стоит произведение силы F1 на её плечо l</w:t>
      </w:r>
      <w:proofErr w:type="gramStart"/>
      <w:r w:rsidRPr="006E4D10">
        <w:rPr>
          <w:rFonts w:ascii="Times New Roman" w:hAnsi="Times New Roman" w:cs="Times New Roman"/>
          <w:sz w:val="28"/>
          <w:szCs w:val="28"/>
        </w:rPr>
        <w:t>1 ,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а в правой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произведение силы F2 на её плечо l2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F67E0A" w14:textId="549E095F" w:rsidR="006E4D10" w:rsidRPr="006E4D10" w:rsidRDefault="006E4D10" w:rsidP="006E4D10">
      <w:pPr>
        <w:jc w:val="both"/>
        <w:rPr>
          <w:rFonts w:ascii="Times New Roman" w:hAnsi="Times New Roman" w:cs="Times New Roman"/>
          <w:sz w:val="28"/>
          <w:szCs w:val="28"/>
        </w:rPr>
      </w:pPr>
      <w:r w:rsidRPr="006E4D10">
        <w:rPr>
          <w:rFonts w:ascii="Times New Roman" w:hAnsi="Times New Roman" w:cs="Times New Roman"/>
          <w:sz w:val="28"/>
          <w:szCs w:val="28"/>
        </w:rPr>
        <w:t>Произведение модуля силы, вращающей 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плечо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называет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E4D1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моментом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силы; он обозначается буквой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E4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r w:rsidRPr="006E4D10">
        <w:rPr>
          <w:rFonts w:ascii="Times New Roman" w:hAnsi="Times New Roman" w:cs="Times New Roman"/>
          <w:sz w:val="28"/>
          <w:szCs w:val="28"/>
        </w:rPr>
        <w:t>.</w:t>
      </w:r>
    </w:p>
    <w:p w14:paraId="7573F7FD" w14:textId="1DDC5538" w:rsidR="006E4D10" w:rsidRDefault="006E4D10" w:rsidP="006E4D10">
      <w:pPr>
        <w:jc w:val="both"/>
        <w:rPr>
          <w:rFonts w:ascii="Times New Roman" w:hAnsi="Times New Roman" w:cs="Times New Roman"/>
          <w:sz w:val="28"/>
          <w:szCs w:val="28"/>
        </w:rPr>
      </w:pPr>
      <w:r w:rsidRPr="006E4D10">
        <w:rPr>
          <w:rFonts w:ascii="Times New Roman" w:hAnsi="Times New Roman" w:cs="Times New Roman"/>
          <w:sz w:val="28"/>
          <w:szCs w:val="28"/>
        </w:rPr>
        <w:t>Рыча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6E4D10">
        <w:rPr>
          <w:rFonts w:ascii="Times New Roman" w:hAnsi="Times New Roman" w:cs="Times New Roman"/>
          <w:sz w:val="28"/>
          <w:szCs w:val="28"/>
        </w:rPr>
        <w:t xml:space="preserve"> 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равновесии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6E4D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если моме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E4D1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силы</w:t>
      </w:r>
      <w:r w:rsidRPr="006E4D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вращающей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по ходу часовой стрелки,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 xml:space="preserve">равен моменту </w:t>
      </w:r>
      <w:r>
        <w:rPr>
          <w:rFonts w:ascii="Times New Roman" w:hAnsi="Times New Roman" w:cs="Times New Roman"/>
          <w:sz w:val="28"/>
          <w:szCs w:val="28"/>
        </w:rPr>
        <w:t>силы</w:t>
      </w:r>
      <w:r w:rsidRPr="006E4D10">
        <w:rPr>
          <w:rFonts w:ascii="Times New Roman" w:hAnsi="Times New Roman" w:cs="Times New Roman"/>
          <w:sz w:val="28"/>
          <w:szCs w:val="28"/>
        </w:rPr>
        <w:t>, вращающей его против хода часовой стре</w:t>
      </w:r>
      <w:r>
        <w:rPr>
          <w:rFonts w:ascii="Times New Roman" w:hAnsi="Times New Roman" w:cs="Times New Roman"/>
          <w:sz w:val="28"/>
          <w:szCs w:val="28"/>
        </w:rPr>
        <w:t>лк</w:t>
      </w:r>
      <w:r w:rsidRPr="006E4D10">
        <w:rPr>
          <w:rFonts w:ascii="Times New Roman" w:hAnsi="Times New Roman" w:cs="Times New Roman"/>
          <w:sz w:val="28"/>
          <w:szCs w:val="28"/>
        </w:rPr>
        <w:t>и.</w:t>
      </w:r>
    </w:p>
    <w:p w14:paraId="1D62A3ED" w14:textId="3D34137B" w:rsidR="006E4D10" w:rsidRDefault="006E4D10" w:rsidP="006E4D10">
      <w:pPr>
        <w:jc w:val="both"/>
        <w:rPr>
          <w:rFonts w:ascii="Times New Roman" w:hAnsi="Times New Roman" w:cs="Times New Roman"/>
          <w:sz w:val="28"/>
          <w:szCs w:val="28"/>
        </w:rPr>
      </w:pPr>
      <w:r w:rsidRPr="006E4D10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правило,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называемое правилом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моментов, можно записать в виде формулы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EBF1EF" w14:textId="476B559A" w:rsidR="006E4D10" w:rsidRPr="006E4D10" w:rsidRDefault="006E4D10" w:rsidP="006E4D10">
      <w:pPr>
        <w:jc w:val="both"/>
        <w:rPr>
          <w:rFonts w:ascii="Times New Roman" w:hAnsi="Times New Roman" w:cs="Times New Roman"/>
          <w:sz w:val="28"/>
          <w:szCs w:val="28"/>
        </w:rPr>
      </w:pPr>
      <w:r w:rsidRPr="006E4D10">
        <w:rPr>
          <w:rFonts w:ascii="Times New Roman" w:hAnsi="Times New Roman" w:cs="Times New Roman"/>
          <w:sz w:val="28"/>
          <w:szCs w:val="28"/>
        </w:rPr>
        <w:t>Действительно, в рассмотренном вами опыте (§ 57) действующие на рычаг силы были равны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2Н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4Н,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плечи соответственно составляли 4 и 2 деления рычага, 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моменты этих сил одинаковы при равновесии рычага.</w:t>
      </w:r>
    </w:p>
    <w:p w14:paraId="2BF20744" w14:textId="47F9769C" w:rsidR="006E4D10" w:rsidRPr="006E4D10" w:rsidRDefault="006E4D10" w:rsidP="006E4D10">
      <w:pPr>
        <w:jc w:val="both"/>
        <w:rPr>
          <w:rFonts w:ascii="Times New Roman" w:hAnsi="Times New Roman" w:cs="Times New Roman"/>
          <w:sz w:val="28"/>
          <w:szCs w:val="28"/>
        </w:rPr>
      </w:pPr>
      <w:r w:rsidRPr="006E4D10">
        <w:rPr>
          <w:rFonts w:ascii="Times New Roman" w:hAnsi="Times New Roman" w:cs="Times New Roman"/>
          <w:sz w:val="28"/>
          <w:szCs w:val="28"/>
        </w:rPr>
        <w:t>Момент силы,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и всякая физическая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величина,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быть измерен.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За 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момента силы принимается</w:t>
      </w:r>
      <w:r>
        <w:rPr>
          <w:rFonts w:ascii="Times New Roman" w:hAnsi="Times New Roman" w:cs="Times New Roman"/>
          <w:sz w:val="28"/>
          <w:szCs w:val="28"/>
        </w:rPr>
        <w:t xml:space="preserve"> момент</w:t>
      </w:r>
      <w:r w:rsidRPr="006E4D10">
        <w:rPr>
          <w:rFonts w:ascii="Times New Roman" w:hAnsi="Times New Roman" w:cs="Times New Roman"/>
          <w:sz w:val="28"/>
          <w:szCs w:val="28"/>
        </w:rPr>
        <w:t xml:space="preserve"> силы в 1Н, плечо которой равно 1 м.</w:t>
      </w:r>
    </w:p>
    <w:p w14:paraId="7F0D7312" w14:textId="26F3C51E" w:rsidR="006E4D10" w:rsidRPr="006E4D10" w:rsidRDefault="006E4D10" w:rsidP="006E4D10">
      <w:pPr>
        <w:jc w:val="both"/>
        <w:rPr>
          <w:rFonts w:ascii="Times New Roman" w:hAnsi="Times New Roman" w:cs="Times New Roman"/>
          <w:sz w:val="28"/>
          <w:szCs w:val="28"/>
        </w:rPr>
      </w:pPr>
      <w:r w:rsidRPr="006E4D10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единица наз</w:t>
      </w:r>
      <w:r>
        <w:rPr>
          <w:rFonts w:ascii="Times New Roman" w:hAnsi="Times New Roman" w:cs="Times New Roman"/>
          <w:sz w:val="28"/>
          <w:szCs w:val="28"/>
        </w:rPr>
        <w:t>ыв</w:t>
      </w:r>
      <w:r w:rsidRPr="006E4D10">
        <w:rPr>
          <w:rFonts w:ascii="Times New Roman" w:hAnsi="Times New Roman" w:cs="Times New Roman"/>
          <w:sz w:val="28"/>
          <w:szCs w:val="28"/>
        </w:rPr>
        <w:t>ается н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E4D10">
        <w:rPr>
          <w:rFonts w:ascii="Times New Roman" w:hAnsi="Times New Roman" w:cs="Times New Roman"/>
          <w:sz w:val="28"/>
          <w:szCs w:val="28"/>
        </w:rPr>
        <w:t>юто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E4D10">
        <w:rPr>
          <w:rFonts w:ascii="Times New Roman" w:hAnsi="Times New Roman" w:cs="Times New Roman"/>
          <w:sz w:val="28"/>
          <w:szCs w:val="28"/>
        </w:rPr>
        <w:t>-метр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A9891A" w14:textId="006785CE" w:rsidR="006E4D10" w:rsidRPr="006E4D10" w:rsidRDefault="006E4D10" w:rsidP="006E4D10">
      <w:pPr>
        <w:jc w:val="both"/>
        <w:rPr>
          <w:rFonts w:ascii="Times New Roman" w:hAnsi="Times New Roman" w:cs="Times New Roman"/>
          <w:sz w:val="28"/>
          <w:szCs w:val="28"/>
        </w:rPr>
      </w:pPr>
      <w:r w:rsidRPr="006E4D10">
        <w:rPr>
          <w:rFonts w:ascii="Times New Roman" w:hAnsi="Times New Roman" w:cs="Times New Roman"/>
          <w:sz w:val="28"/>
          <w:szCs w:val="28"/>
        </w:rPr>
        <w:t>Момент силы характеризует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силы и показывает,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что оно зависит одновременно и от модуля силы, и от её плеча. Действительно, мы уже знаем, например, что действие силы на дверь зависит и от модуля силы, и от того, где приложена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сила.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Дверь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легче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повернуть, чем дальше от оси вращения приложена 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неё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сила.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Гайку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легче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отвернуть длинным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гаечным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ключом,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D10">
        <w:rPr>
          <w:rFonts w:ascii="Times New Roman" w:hAnsi="Times New Roman" w:cs="Times New Roman"/>
          <w:sz w:val="28"/>
          <w:szCs w:val="28"/>
        </w:rPr>
        <w:t>коротким. Ведро тем легче поднять из колодца, чем длиннее ручка ворота, и т.д.</w:t>
      </w:r>
    </w:p>
    <w:sectPr w:rsidR="006E4D10" w:rsidRPr="006E4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E4D10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2022-09-24T07:59:00Z</dcterms:modified>
</cp:coreProperties>
</file>