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E1AF" w14:textId="732671D0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из атомов. В каждом атоме число протонов и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одинаково,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обычных условиях общее число</w:t>
      </w:r>
      <w:r w:rsidRPr="00C22AA8"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 любом 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общему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протопав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Все электроны одинаковы, и каждый из них имеет наименьший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отрицательный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заряд. Все протоны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одинаковы,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положительный заряд, равный заряду электрона.</w:t>
      </w:r>
    </w:p>
    <w:p w14:paraId="132DD19F" w14:textId="630C9E59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 теле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равна по абсолютному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значению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22AA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зарядов, и тело в целом не имеет заряда. Оно электрически нейтрально.</w:t>
      </w:r>
    </w:p>
    <w:p w14:paraId="3266C520" w14:textId="1B95E2BC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Если же нейтральное тело приобретёт электроны от какого-нибудь другого тела, то оно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отрицательный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образом,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случае, если 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о обладает</w:t>
      </w:r>
      <w:r>
        <w:rPr>
          <w:rFonts w:ascii="Times New Roman" w:hAnsi="Times New Roman" w:cs="Times New Roman"/>
          <w:sz w:val="28"/>
          <w:szCs w:val="28"/>
        </w:rPr>
        <w:t xml:space="preserve"> избыточным</w:t>
      </w:r>
      <w:r w:rsidRPr="00C22AA8">
        <w:rPr>
          <w:rFonts w:ascii="Times New Roman" w:hAnsi="Times New Roman" w:cs="Times New Roman"/>
          <w:sz w:val="28"/>
          <w:szCs w:val="28"/>
        </w:rPr>
        <w:t>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срав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22AA8">
        <w:rPr>
          <w:rFonts w:ascii="Times New Roman" w:hAnsi="Times New Roman" w:cs="Times New Roman"/>
          <w:sz w:val="28"/>
          <w:szCs w:val="28"/>
        </w:rPr>
        <w:t>альным</w:t>
      </w:r>
      <w:r w:rsidRPr="00C22AA8">
        <w:rPr>
          <w:rFonts w:ascii="Times New Roman" w:hAnsi="Times New Roman" w:cs="Times New Roman"/>
          <w:sz w:val="28"/>
          <w:szCs w:val="28"/>
        </w:rPr>
        <w:t>, числом электро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ов.</w:t>
      </w:r>
    </w:p>
    <w:p w14:paraId="797E038D" w14:textId="06BD735E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А если нейтральное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тело теряет электроны, то оно 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тело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 xml:space="preserve">зарядом, если у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едостаточ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о электронов.</w:t>
      </w:r>
    </w:p>
    <w:p w14:paraId="2D6303DF" w14:textId="613FB41C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Таким образом, тело электризуется, т.е. получает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заряд, когда оно приобретает или теряет электроны.</w:t>
      </w:r>
    </w:p>
    <w:p w14:paraId="17E5868D" w14:textId="281AAFE1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Когда эбонитовую палочку трут о шерсть, то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отрицательно,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шерсть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тем, что при трении электроны переходят с шерсти на эбонит, т.е. с того вещества, в котором силы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электронов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ядру атома меньше, на то вещество, в котором эти силы больше. Теперь в эбонитовой палочке будет избыток электронов, а в куске шерсти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недостаток.</w:t>
      </w:r>
    </w:p>
    <w:p w14:paraId="4E15284D" w14:textId="37D80DA0" w:rsid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показывает опыт, заряды шерсти и эбонитовой палочки равны по абсолютному значению. Ведь сколько электронов ушло с шерсти, столько же их прибавилось на эбоните.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создаются,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разделяются.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отрицательных зарядов переходит с одного тела на другое. Экспериментально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что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электризации тел выполняет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22AA8">
        <w:rPr>
          <w:rFonts w:ascii="Times New Roman" w:hAnsi="Times New Roman" w:cs="Times New Roman"/>
          <w:sz w:val="28"/>
          <w:szCs w:val="28"/>
        </w:rPr>
        <w:t>я закон сохранения электрического заряда.</w:t>
      </w:r>
    </w:p>
    <w:p w14:paraId="46CCC861" w14:textId="5F1AE79A" w:rsid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Алгебраическая 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электричес</w:t>
      </w:r>
      <w:r>
        <w:rPr>
          <w:rFonts w:ascii="Times New Roman" w:hAnsi="Times New Roman" w:cs="Times New Roman"/>
          <w:sz w:val="28"/>
          <w:szCs w:val="28"/>
        </w:rPr>
        <w:t xml:space="preserve">ких </w:t>
      </w:r>
      <w:r w:rsidRPr="00C22AA8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постоянной при любых взаимодействиях в замкнутой системе</w:t>
      </w:r>
      <w:r>
        <w:rPr>
          <w:rFonts w:ascii="Times New Roman" w:hAnsi="Times New Roman" w:cs="Times New Roman"/>
          <w:sz w:val="28"/>
          <w:szCs w:val="28"/>
        </w:rPr>
        <w:t>, где электрический заряд.</w:t>
      </w:r>
    </w:p>
    <w:p w14:paraId="3406CD55" w14:textId="7905D37D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систему,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извне не входят и не выходят наружу электрические заряды.</w:t>
      </w:r>
    </w:p>
    <w:p w14:paraId="7BA0E894" w14:textId="1C29689C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атома,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объяснить 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диэлектриков. В атомах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находятся на разных расстояниях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 ядра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рис. 40,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 xml:space="preserve">ядро лития), удалённые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C22AA8">
        <w:rPr>
          <w:rFonts w:ascii="Times New Roman" w:hAnsi="Times New Roman" w:cs="Times New Roman"/>
          <w:sz w:val="28"/>
          <w:szCs w:val="28"/>
        </w:rPr>
        <w:t>лектроны слабее 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 xml:space="preserve">к </w:t>
      </w:r>
      <w:r w:rsidRPr="00C22AA8">
        <w:rPr>
          <w:rFonts w:ascii="Times New Roman" w:hAnsi="Times New Roman" w:cs="Times New Roman"/>
          <w:sz w:val="28"/>
          <w:szCs w:val="28"/>
        </w:rPr>
        <w:lastRenderedPageBreak/>
        <w:t>ядру, чем ближние. Особенно слабо удерживаются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удалённые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ядрами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металлов. Поэтому в металлах эле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22AA8">
        <w:rPr>
          <w:rFonts w:ascii="Times New Roman" w:hAnsi="Times New Roman" w:cs="Times New Roman"/>
          <w:sz w:val="28"/>
          <w:szCs w:val="28"/>
        </w:rPr>
        <w:t>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удалённые от ядра, покидают своё место и 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атомами.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Эти 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свобод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2AA8">
        <w:rPr>
          <w:rFonts w:ascii="Times New Roman" w:hAnsi="Times New Roman" w:cs="Times New Roman"/>
          <w:sz w:val="28"/>
          <w:szCs w:val="28"/>
        </w:rPr>
        <w:t>ыми электронами.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Те 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свободные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электроны, являются проводниками.</w:t>
      </w:r>
    </w:p>
    <w:p w14:paraId="3E9DCFE1" w14:textId="29FD7A38" w:rsid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металлического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стержня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соединим незаряженный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 отрицательно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заряженным.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Свободные 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стержня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окажутся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 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заряженного электроскопа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 придут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 движение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незаряженному электроскопу.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этот электроскоп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зарядится отрицательно (рис. 41).</w:t>
      </w:r>
    </w:p>
    <w:p w14:paraId="674D235B" w14:textId="2F490AB7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В эбоните, резине, пластмассах и многих других неметаллах электроны прочно удерживаются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 своих атомах и не могут двигаться в 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такие 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являются непроводниками, или диэлектриками.</w:t>
      </w:r>
    </w:p>
    <w:p w14:paraId="536AB26E" w14:textId="5E3F9060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Знания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AA8">
        <w:rPr>
          <w:rFonts w:ascii="Times New Roman" w:hAnsi="Times New Roman" w:cs="Times New Roman"/>
          <w:sz w:val="28"/>
          <w:szCs w:val="28"/>
        </w:rPr>
        <w:t>ненаэлектризованных</w:t>
      </w:r>
      <w:proofErr w:type="spellEnd"/>
      <w:r w:rsidRPr="00C22AA8">
        <w:rPr>
          <w:rFonts w:ascii="Times New Roman" w:hAnsi="Times New Roman" w:cs="Times New Roman"/>
          <w:sz w:val="28"/>
          <w:szCs w:val="28"/>
        </w:rPr>
        <w:t xml:space="preserve"> тел к наэлектризованным. Почему,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притягивается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заряженной палочке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гильза,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предварительно не наэлектризовали? Ведь мы знаем, что электрическое поле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только на заряженные тела.</w:t>
      </w:r>
    </w:p>
    <w:p w14:paraId="7F858F10" w14:textId="511C02A4" w:rsidR="00C22AA8" w:rsidRPr="00C22AA8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Дело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гильзе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свободные электроны.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только гильза будет внесена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 электрическое поле, электроны придут в движение под действием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поля. Если палочка заряжена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то 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перейдут на тот конец гильзы,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расположен ближе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палочке.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конец зарядится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отрицательно.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 противоположном конце гильзы будет недостаток электронов, и этот конец окажется заряженным положительно (рис. 42, а). Отрицательно заряженный край гильзы ближе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палочке,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гильза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притянется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ней (рис. 42, 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Когда гильза коснётся палочки, то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перейдёт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заряженную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палочку.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гильзе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останется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AA8">
        <w:rPr>
          <w:rFonts w:ascii="Times New Roman" w:hAnsi="Times New Roman" w:cs="Times New Roman"/>
          <w:sz w:val="28"/>
          <w:szCs w:val="28"/>
        </w:rPr>
        <w:t>нескомпенсированный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положительный заряд (рис. 42, в).</w:t>
      </w:r>
    </w:p>
    <w:p w14:paraId="28C506BB" w14:textId="5FC86C23" w:rsidR="00C22AA8" w:rsidRPr="006F4830" w:rsidRDefault="00C22AA8" w:rsidP="00C22AA8">
      <w:pPr>
        <w:jc w:val="both"/>
        <w:rPr>
          <w:rFonts w:ascii="Times New Roman" w:hAnsi="Times New Roman" w:cs="Times New Roman"/>
          <w:sz w:val="28"/>
          <w:szCs w:val="28"/>
        </w:rPr>
      </w:pPr>
      <w:r w:rsidRPr="00C22AA8">
        <w:rPr>
          <w:rFonts w:ascii="Times New Roman" w:hAnsi="Times New Roman" w:cs="Times New Roman"/>
          <w:sz w:val="28"/>
          <w:szCs w:val="28"/>
        </w:rPr>
        <w:t>Если заряд передают от заряженного шара к незаряженному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шаров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одинаковы, то заряд разделится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пополам (см.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39). Но если второй,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незаряженный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чем первый, то на него перейдёт больше половины заряда. Чем больше тело, которому передают заряд, тем большая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него перейдёт. На этом основано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передача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заряда земле. Земной 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велик по срав­ нению с телами, находящимися на нём.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соприкосновении с 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AA8">
        <w:rPr>
          <w:rFonts w:ascii="Times New Roman" w:hAnsi="Times New Roman" w:cs="Times New Roman"/>
          <w:sz w:val="28"/>
          <w:szCs w:val="28"/>
        </w:rPr>
        <w:t>заряженное тело отдаёт ей почти весь свой заряд и практически становится электрически нейтральным.</w:t>
      </w:r>
    </w:p>
    <w:sectPr w:rsidR="00C22AA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22AA8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2022-09-24T21:42:00Z</dcterms:modified>
</cp:coreProperties>
</file>