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6AD3D19" w:rsidR="006F4830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В предыдущем параграфе мы выяснили, что при опускании металлической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спицы в стакан с 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водой очень скоро конец спицы становился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горячим.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внутренняя энергия,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 любой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другим.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передаваться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 от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 тела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другой. Так, например,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гвоздя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нагреть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пламени,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 другой его конец,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 руке, постепенно нагреется и будет жечь руку.</w:t>
      </w:r>
    </w:p>
    <w:p w14:paraId="691DE161" w14:textId="6A68B57A" w:rsid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Явление передачи 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энергии от одной части тела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другой или от одного тела к другому при их непосредственном контакте называется теплопроводностью.</w:t>
      </w:r>
    </w:p>
    <w:p w14:paraId="3666E94F" w14:textId="128555B1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Изучим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явление,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проделав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опытов с твёрдыми телами, жидкостью и газом.</w:t>
      </w:r>
      <w:r w:rsidRPr="00DA06BC"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Внесём в огонь конец деревянной палки. Он воспламенится.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палки,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находящийся снаружи,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холодным.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 xml:space="preserve">дерево обладает плохой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теплопроводностью</w:t>
      </w:r>
      <w:r w:rsidRPr="00DA06BC">
        <w:rPr>
          <w:rFonts w:ascii="Times New Roman" w:hAnsi="Times New Roman" w:cs="Times New Roman"/>
          <w:sz w:val="28"/>
          <w:szCs w:val="28"/>
        </w:rPr>
        <w:t>.</w:t>
      </w:r>
    </w:p>
    <w:p w14:paraId="50DCBEB3" w14:textId="301F5B0A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Поднесём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пламени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спиртовки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тонкой стеклянной палочки. Через некоторое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нагреется,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останется холодным.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стекло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 xml:space="preserve">имеет плохую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 w:rsidRPr="00DA06BC">
        <w:rPr>
          <w:rFonts w:ascii="Times New Roman" w:hAnsi="Times New Roman" w:cs="Times New Roman"/>
          <w:sz w:val="28"/>
          <w:szCs w:val="28"/>
        </w:rPr>
        <w:t>.</w:t>
      </w:r>
    </w:p>
    <w:p w14:paraId="128BCDC6" w14:textId="1F3379CD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мы будем нагревать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пламени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металлического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стержня,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скоро весь стержень сильно нагреется. Удержать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его в руках мы уже не сможем.</w:t>
      </w:r>
    </w:p>
    <w:p w14:paraId="7DA394D8" w14:textId="75F8129D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металлы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тепло,</w:t>
      </w:r>
      <w:r w:rsidRPr="00DA06BC"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т.е. имеют 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 w:rsidRPr="00DA06BC">
        <w:rPr>
          <w:rFonts w:ascii="Times New Roman" w:hAnsi="Times New Roman" w:cs="Times New Roman"/>
          <w:sz w:val="28"/>
          <w:szCs w:val="28"/>
        </w:rPr>
        <w:t>. Наибольшей теплопроводностью обладают серебро и медь.</w:t>
      </w:r>
    </w:p>
    <w:p w14:paraId="07922991" w14:textId="78C3E47A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 твёрдого тела к другой на следующем опыте.</w:t>
      </w:r>
    </w:p>
    <w:p w14:paraId="5C28841F" w14:textId="04A03564" w:rsid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Закрепим один конец толстой медной проволоки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штативе.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проволоке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прикрепим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воском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гвоздиков.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нагревании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проволоки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пламени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спиртовки воск будет таять. Гвоздики начнут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отваливаться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отпадут те, которые расположены ближе к пламени, затем по очереди все остальные.</w:t>
      </w:r>
    </w:p>
    <w:p w14:paraId="5DA6A461" w14:textId="1876C089" w:rsid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Выясним,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проволоке.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колебательного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металла увеличивается в той части проволоки, которая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пламени.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постоянно 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другом, то увеличивается скорость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соседних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Начинает повышаться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следую­ щей части проволоки и т.д.</w:t>
      </w:r>
    </w:p>
    <w:p w14:paraId="7016C75A" w14:textId="33B5094A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Следует помнить,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переноса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одного конца тела к другому.</w:t>
      </w:r>
    </w:p>
    <w:p w14:paraId="6F431CCE" w14:textId="4A3F04D8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жидкостей. Возьмём пробирку с водой и станем нагревать её верхнюю часть. Вода у поверхности скоро закипит,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у дна пробирки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это время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нагреется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у жидкостей теплопроводность невелика, за исключением ртути и расплавленных металлов.</w:t>
      </w:r>
    </w:p>
    <w:p w14:paraId="4578B2C8" w14:textId="2DFEDED6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Это объясняется тем, что в 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расстояниях друг от друга, чем в твёрдых телах.</w:t>
      </w:r>
    </w:p>
    <w:p w14:paraId="4892369F" w14:textId="078A9064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Исследуем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Сухую пробирку наденем на палец и нагреем в пламени спиртовки донышком вверх (рис. 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Палец при этом долго не почувствует тепла.</w:t>
      </w:r>
    </w:p>
    <w:p w14:paraId="1F8A27B9" w14:textId="7CE91B53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Это связано с тем, что расстояние 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ещё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жидкостей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 у газов ещё меньше.</w:t>
      </w:r>
    </w:p>
    <w:p w14:paraId="1222AD6A" w14:textId="54BBB9AC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разли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A06BC">
        <w:rPr>
          <w:rFonts w:ascii="Times New Roman" w:hAnsi="Times New Roman" w:cs="Times New Roman"/>
          <w:sz w:val="28"/>
          <w:szCs w:val="28"/>
        </w:rPr>
        <w:t>ных веществ разли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A06BC">
        <w:rPr>
          <w:rFonts w:ascii="Times New Roman" w:hAnsi="Times New Roman" w:cs="Times New Roman"/>
          <w:sz w:val="28"/>
          <w:szCs w:val="28"/>
        </w:rPr>
        <w:t>на.</w:t>
      </w:r>
    </w:p>
    <w:p w14:paraId="1F4ECC92" w14:textId="0817F858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Опыт, изображённый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 рисунке 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металлов неодинакова.</w:t>
      </w:r>
    </w:p>
    <w:p w14:paraId="01E2EED7" w14:textId="605D735E" w:rsidR="00DA06BC" w:rsidRPr="00DA06BC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Плохой теплопроводностью обладают шерсть, волосы,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бумага,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пробка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другие пористые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связано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между волокнами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воздух. Самой низкой теплопроводностью обладает вакуум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(освобождённое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пространство).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06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другой,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взаимодействии молекул или других частиц. В пространстве,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 осуществляться не может.</w:t>
      </w:r>
    </w:p>
    <w:p w14:paraId="1D20B5B4" w14:textId="3A38A4E4" w:rsidR="00DA06BC" w:rsidRPr="006F4830" w:rsidRDefault="00DA06BC" w:rsidP="00DA06BC">
      <w:pPr>
        <w:jc w:val="both"/>
        <w:rPr>
          <w:rFonts w:ascii="Times New Roman" w:hAnsi="Times New Roman" w:cs="Times New Roman"/>
          <w:sz w:val="28"/>
          <w:szCs w:val="28"/>
        </w:rPr>
      </w:pPr>
      <w:r w:rsidRPr="00DA06B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предохранить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охлаждения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нагревания,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то 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теплопроводностью. Так, для кастрюль,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сковородок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ручки изготавливают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из пластмассы.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Дома строят из брёвен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кирпича,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обладающих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плохой теплопроводностью,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6BC">
        <w:rPr>
          <w:rFonts w:ascii="Times New Roman" w:hAnsi="Times New Roman" w:cs="Times New Roman"/>
          <w:sz w:val="28"/>
          <w:szCs w:val="28"/>
        </w:rPr>
        <w:t>предохраняющих помещения от охлаждения.</w:t>
      </w:r>
    </w:p>
    <w:sectPr w:rsidR="00DA06B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2022-09-24T17:26:00Z</dcterms:modified>
</cp:coreProperties>
</file>