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4109" w14:textId="64D2C576" w:rsidR="00492A7F" w:rsidRP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предмета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плоском зеркале.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Плоским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зеркалом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плоскую поверхность, зеркально отражающую свет. Изображение предмета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плоском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где предмета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 самом деле. Как это получается?</w:t>
      </w:r>
    </w:p>
    <w:p w14:paraId="13CAAB24" w14:textId="2CFB14EB" w:rsidR="00492A7F" w:rsidRP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точечного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зеркало МN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расходящиеся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лучи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SO,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SO1,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S0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139).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отражения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луч SO отражается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0°;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S0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под 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а 1;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S0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отражается под 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= а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2A7F">
        <w:rPr>
          <w:rFonts w:ascii="Times New Roman" w:hAnsi="Times New Roman" w:cs="Times New Roman"/>
          <w:sz w:val="28"/>
          <w:szCs w:val="28"/>
        </w:rPr>
        <w:t xml:space="preserve"> В глаз попадает расходящийся пучок света. Если продолжить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отражённые лучи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сойдутся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2A7F">
        <w:rPr>
          <w:rFonts w:ascii="Times New Roman" w:hAnsi="Times New Roman" w:cs="Times New Roman"/>
          <w:sz w:val="28"/>
          <w:szCs w:val="28"/>
        </w:rPr>
        <w:t xml:space="preserve"> В глаз попадает расходящийся пучок света, исходящий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будто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точки S1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2A7F">
        <w:rPr>
          <w:rFonts w:ascii="Times New Roman" w:hAnsi="Times New Roman" w:cs="Times New Roman"/>
          <w:sz w:val="28"/>
          <w:szCs w:val="28"/>
        </w:rPr>
        <w:t>Эта точка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мнимым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точки.</w:t>
      </w:r>
    </w:p>
    <w:p w14:paraId="1E04ABF7" w14:textId="7348DDD9" w:rsidR="00492A7F" w:rsidRP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Рассмотрим,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располагался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света и его мнимое 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относительно зеркала.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рисунку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139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доказать,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признаками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равенства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треугольников,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что S10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= 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Это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предмета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каком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расположен перед зеркалом.</w:t>
      </w:r>
    </w:p>
    <w:p w14:paraId="5D5DCE1D" w14:textId="792BA16A" w:rsidR="00492A7F" w:rsidRP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Сделанный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подтверждает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другой опыт.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Укрепим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подставке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кусок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плоского стекла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вертикальном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положении.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Поставив перед стеклом зажжённую свечу (рис. 140), мы увидим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стекле,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 свечи. Возьмём теперь вторую такую же, но незажжённую свечу и расположим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её по другую сторону стекла. Передвигая вторую свечу, найдём такое 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при котором вторая свеча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казаться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тоже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зажжённой.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значит, что незажжённая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свеча находится на том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наблюдается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за­ жжённой свечи. Измерив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от свечи до стекла и от её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до стекла,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убедимся, что эти расстояния одинаковы.</w:t>
      </w:r>
    </w:p>
    <w:p w14:paraId="407491AF" w14:textId="6AECFA9A" w:rsidR="00492A7F" w:rsidRP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мнимое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предмета в плоском зеркале находится на таком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каком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находится сам предмет.</w:t>
      </w:r>
    </w:p>
    <w:p w14:paraId="1E857640" w14:textId="6915D9E6" w:rsidR="00492A7F" w:rsidRP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Опыт также показывает, что высота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свечи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высоте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самой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свечи.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Это значит, что размеры изображен и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предмета в плоском зеркале равны размерам предмета.</w:t>
      </w:r>
    </w:p>
    <w:p w14:paraId="11A8E48F" w14:textId="0CE25487" w:rsid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плоском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тождественные, а симметричные фигуры.</w:t>
      </w:r>
    </w:p>
    <w:p w14:paraId="7D1B74AC" w14:textId="3DFA6945" w:rsidR="00492A7F" w:rsidRPr="00492A7F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правой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будто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левую руку (рис. 141).</w:t>
      </w:r>
    </w:p>
    <w:p w14:paraId="1855D0F4" w14:textId="49E67A74" w:rsidR="00492A7F" w:rsidRPr="006F4830" w:rsidRDefault="00492A7F" w:rsidP="00492A7F">
      <w:pPr>
        <w:jc w:val="both"/>
        <w:rPr>
          <w:rFonts w:ascii="Times New Roman" w:hAnsi="Times New Roman" w:cs="Times New Roman"/>
          <w:sz w:val="28"/>
          <w:szCs w:val="28"/>
        </w:rPr>
      </w:pPr>
      <w:r w:rsidRPr="00492A7F">
        <w:rPr>
          <w:rFonts w:ascii="Times New Roman" w:hAnsi="Times New Roman" w:cs="Times New Roman"/>
          <w:sz w:val="28"/>
          <w:szCs w:val="28"/>
        </w:rPr>
        <w:t>Плоским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зеркалом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A7F">
        <w:rPr>
          <w:rFonts w:ascii="Times New Roman" w:hAnsi="Times New Roman" w:cs="Times New Roman"/>
          <w:sz w:val="28"/>
          <w:szCs w:val="28"/>
        </w:rPr>
        <w:t>в быту, и в технике при создании различных устройств и приборов.</w:t>
      </w:r>
    </w:p>
    <w:sectPr w:rsidR="00492A7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92A7F"/>
    <w:rsid w:val="00645939"/>
    <w:rsid w:val="006F4830"/>
    <w:rsid w:val="00877EAF"/>
    <w:rsid w:val="00A80535"/>
    <w:rsid w:val="00B20615"/>
    <w:rsid w:val="00BB473A"/>
    <w:rsid w:val="00D50A19"/>
    <w:rsid w:val="00E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2022-09-25T14:43:00Z</dcterms:modified>
</cp:coreProperties>
</file>