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929A61" w14:textId="71EFFEA2" w:rsidR="004A4F60" w:rsidRPr="004A4F60" w:rsidRDefault="004A4F60" w:rsidP="004A4F60">
      <w:pPr>
        <w:jc w:val="both"/>
        <w:rPr>
          <w:rFonts w:ascii="Times New Roman" w:hAnsi="Times New Roman" w:cs="Times New Roman"/>
          <w:sz w:val="28"/>
          <w:szCs w:val="28"/>
        </w:rPr>
      </w:pPr>
      <w:r w:rsidRPr="004A4F60">
        <w:rPr>
          <w:rFonts w:ascii="Times New Roman" w:hAnsi="Times New Roman" w:cs="Times New Roman"/>
          <w:sz w:val="28"/>
          <w:szCs w:val="28"/>
        </w:rPr>
        <w:t>В том, что мгновенная скорость тела в любой точке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криволинейной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траектории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направлена по касательной в этой точке, можно убедиться на опыте.</w:t>
      </w:r>
    </w:p>
    <w:p w14:paraId="7CCE7331" w14:textId="76324722" w:rsidR="004A4F60" w:rsidRPr="004A4F60" w:rsidRDefault="004A4F60" w:rsidP="004A4F60">
      <w:pPr>
        <w:jc w:val="both"/>
        <w:rPr>
          <w:rFonts w:ascii="Times New Roman" w:hAnsi="Times New Roman" w:cs="Times New Roman"/>
          <w:sz w:val="28"/>
          <w:szCs w:val="28"/>
        </w:rPr>
      </w:pPr>
      <w:r w:rsidRPr="004A4F60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быстро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вращающемуся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точильному камню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4F60">
        <w:rPr>
          <w:rFonts w:ascii="Times New Roman" w:hAnsi="Times New Roman" w:cs="Times New Roman"/>
          <w:sz w:val="28"/>
          <w:szCs w:val="28"/>
        </w:rPr>
        <w:t>электроточила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приложить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металлический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прут,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из-под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него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будут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вырываться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искры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(рис.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39).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раскалённые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частицы камня, отрывающиеся при трении о прут. Они летят с той скоростью, которой обладали в момент отрыва.</w:t>
      </w:r>
    </w:p>
    <w:p w14:paraId="2ACB4EC5" w14:textId="7D618900" w:rsidR="004A4F60" w:rsidRPr="004A4F60" w:rsidRDefault="004A4F60" w:rsidP="004A4F60">
      <w:pPr>
        <w:jc w:val="both"/>
        <w:rPr>
          <w:rFonts w:ascii="Times New Roman" w:hAnsi="Times New Roman" w:cs="Times New Roman"/>
          <w:sz w:val="28"/>
          <w:szCs w:val="28"/>
        </w:rPr>
      </w:pPr>
      <w:r w:rsidRPr="004A4F60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рисунка видно,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направление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движения частиц, а значит, и вектор их скорости совпадает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с касательной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окружности,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по которой они двигались.</w:t>
      </w:r>
    </w:p>
    <w:p w14:paraId="24EE69B1" w14:textId="03CA377F" w:rsidR="004A4F60" w:rsidRPr="004A4F60" w:rsidRDefault="004A4F60" w:rsidP="004A4F60">
      <w:pPr>
        <w:jc w:val="both"/>
        <w:rPr>
          <w:rFonts w:ascii="Times New Roman" w:hAnsi="Times New Roman" w:cs="Times New Roman"/>
          <w:sz w:val="28"/>
          <w:szCs w:val="28"/>
        </w:rPr>
      </w:pPr>
      <w:r w:rsidRPr="004A4F60">
        <w:rPr>
          <w:rFonts w:ascii="Times New Roman" w:hAnsi="Times New Roman" w:cs="Times New Roman"/>
          <w:sz w:val="28"/>
          <w:szCs w:val="28"/>
        </w:rPr>
        <w:t>Напомним, что векторные величины характеризуются модулем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направлением.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При изменении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хотя бы одной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этих двух характеристик вектор меняется.</w:t>
      </w:r>
    </w:p>
    <w:p w14:paraId="16E81B55" w14:textId="01CB4E10" w:rsidR="004A4F60" w:rsidRPr="004A4F60" w:rsidRDefault="004A4F60" w:rsidP="004A4F60">
      <w:pPr>
        <w:jc w:val="both"/>
        <w:rPr>
          <w:rFonts w:ascii="Times New Roman" w:hAnsi="Times New Roman" w:cs="Times New Roman"/>
          <w:sz w:val="28"/>
          <w:szCs w:val="28"/>
        </w:rPr>
      </w:pPr>
      <w:r w:rsidRPr="004A4F60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движении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тела по окружности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модуль вектора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скорости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меняться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оставаться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постоянным,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направление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вектора скорости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обязательно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меняется,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т.е.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вектор скорости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тела,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движущегося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окружности, 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величиной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переменной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(независимо от того, меняется скорость по модулю или нет).</w:t>
      </w:r>
    </w:p>
    <w:p w14:paraId="616D57B4" w14:textId="4E653300" w:rsidR="004A4F60" w:rsidRPr="004A4F60" w:rsidRDefault="004A4F60" w:rsidP="004A4F60">
      <w:pPr>
        <w:jc w:val="both"/>
        <w:rPr>
          <w:rFonts w:ascii="Times New Roman" w:hAnsi="Times New Roman" w:cs="Times New Roman"/>
          <w:sz w:val="28"/>
          <w:szCs w:val="28"/>
        </w:rPr>
      </w:pPr>
      <w:r w:rsidRPr="004A4F60">
        <w:rPr>
          <w:rFonts w:ascii="Times New Roman" w:hAnsi="Times New Roman" w:cs="Times New Roman"/>
          <w:sz w:val="28"/>
          <w:szCs w:val="28"/>
        </w:rPr>
        <w:t>Значит,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движение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окружности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всегда происходит с ускорением.</w:t>
      </w:r>
    </w:p>
    <w:p w14:paraId="42B16247" w14:textId="562F6943" w:rsidR="004A4F60" w:rsidRPr="004A4F60" w:rsidRDefault="004A4F60" w:rsidP="004A4F60">
      <w:pPr>
        <w:jc w:val="both"/>
        <w:rPr>
          <w:rFonts w:ascii="Times New Roman" w:hAnsi="Times New Roman" w:cs="Times New Roman"/>
          <w:sz w:val="28"/>
          <w:szCs w:val="28"/>
        </w:rPr>
      </w:pPr>
      <w:r w:rsidRPr="004A4F60">
        <w:rPr>
          <w:rFonts w:ascii="Times New Roman" w:hAnsi="Times New Roman" w:cs="Times New Roman"/>
          <w:sz w:val="28"/>
          <w:szCs w:val="28"/>
        </w:rPr>
        <w:t>В курсе физики 1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4A4F60">
        <w:rPr>
          <w:rFonts w:ascii="Times New Roman" w:hAnsi="Times New Roman" w:cs="Times New Roman"/>
          <w:sz w:val="28"/>
          <w:szCs w:val="28"/>
        </w:rPr>
        <w:t xml:space="preserve"> класса приводится строгое доказательство того, что ускорение, с которым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тело движется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по окружности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с постоянной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модулю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скоростью,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любой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точке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направлено по радиусу окружности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её центру. Поэтому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оно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называется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центростремительным.</w:t>
      </w:r>
    </w:p>
    <w:p w14:paraId="2BFC5534" w14:textId="36A627D0" w:rsidR="004A4F60" w:rsidRDefault="004A4F60" w:rsidP="004A4F60">
      <w:pPr>
        <w:jc w:val="both"/>
        <w:rPr>
          <w:rFonts w:ascii="Times New Roman" w:hAnsi="Times New Roman" w:cs="Times New Roman"/>
          <w:sz w:val="28"/>
          <w:szCs w:val="28"/>
        </w:rPr>
      </w:pPr>
      <w:r w:rsidRPr="004A4F60">
        <w:rPr>
          <w:rFonts w:ascii="Times New Roman" w:hAnsi="Times New Roman" w:cs="Times New Roman"/>
          <w:sz w:val="28"/>
          <w:szCs w:val="28"/>
        </w:rPr>
        <w:t>Модуль вектора центростремительного ускорения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тела,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движущегося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постоянной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по модулю скоростью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по окружности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радиусом r, определяется по формуле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3A5A68B" w14:textId="2EEF72E7" w:rsidR="004A4F60" w:rsidRPr="004A4F60" w:rsidRDefault="004A4F60" w:rsidP="004A4F60">
      <w:pPr>
        <w:jc w:val="both"/>
        <w:rPr>
          <w:rFonts w:ascii="Times New Roman" w:hAnsi="Times New Roman" w:cs="Times New Roman"/>
          <w:sz w:val="28"/>
          <w:szCs w:val="28"/>
        </w:rPr>
      </w:pPr>
      <w:r w:rsidRPr="004A4F60">
        <w:rPr>
          <w:rFonts w:ascii="Times New Roman" w:hAnsi="Times New Roman" w:cs="Times New Roman"/>
          <w:sz w:val="28"/>
          <w:szCs w:val="28"/>
        </w:rPr>
        <w:t>Получить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представление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направлении центростремительного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ускорения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по рисунку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40.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нём изображено тело (материальная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точка),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движущееся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окружности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радиусом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r.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очень малый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промежуток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времени t это тело переходит из точки А в точку В, которая расположена очень близко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точке А. При стремлении к нулю промежутка времени t точка В стремится к точке 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угол а.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к нулю, а угол DBC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к 90°, т. е. при 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вектор ускорения,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который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совпадает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направлению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вектором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v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v</w:t>
      </w:r>
      <w:proofErr w:type="gramStart"/>
      <w:r w:rsidRPr="004A4F60">
        <w:rPr>
          <w:rFonts w:ascii="Times New Roman" w:hAnsi="Times New Roman" w:cs="Times New Roman"/>
          <w:sz w:val="28"/>
          <w:szCs w:val="28"/>
        </w:rPr>
        <w:t>0 ,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направлен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вдоль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радиуса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к центру окружности.</w:t>
      </w:r>
    </w:p>
    <w:p w14:paraId="4CCB33EF" w14:textId="4766C827" w:rsidR="004A4F60" w:rsidRPr="004A4F60" w:rsidRDefault="004A4F60" w:rsidP="004A4F60">
      <w:pPr>
        <w:jc w:val="both"/>
        <w:rPr>
          <w:rFonts w:ascii="Times New Roman" w:hAnsi="Times New Roman" w:cs="Times New Roman"/>
          <w:sz w:val="28"/>
          <w:szCs w:val="28"/>
        </w:rPr>
      </w:pPr>
      <w:r w:rsidRPr="004A4F60">
        <w:rPr>
          <w:rFonts w:ascii="Times New Roman" w:hAnsi="Times New Roman" w:cs="Times New Roman"/>
          <w:sz w:val="28"/>
          <w:szCs w:val="28"/>
        </w:rPr>
        <w:t>Пусть все участки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траектории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тела, движущегося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постоянной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модулю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скоростью, представляют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собой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дуги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окружностей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(см. 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35).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Тогда ускорение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тела в любой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точке этой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траектории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направлено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 xml:space="preserve">центру </w:t>
      </w:r>
      <w:r w:rsidRPr="004A4F60">
        <w:rPr>
          <w:rFonts w:ascii="Times New Roman" w:hAnsi="Times New Roman" w:cs="Times New Roman"/>
          <w:sz w:val="28"/>
          <w:szCs w:val="28"/>
        </w:rPr>
        <w:lastRenderedPageBreak/>
        <w:t>соответствующей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окружности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быть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определено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формуле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расчёта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центростремительного ускорения.</w:t>
      </w:r>
    </w:p>
    <w:p w14:paraId="13812A14" w14:textId="6CD5BE56" w:rsidR="004A4F60" w:rsidRPr="004A4F60" w:rsidRDefault="004A4F60" w:rsidP="004A4F60">
      <w:pPr>
        <w:jc w:val="both"/>
        <w:rPr>
          <w:rFonts w:ascii="Times New Roman" w:hAnsi="Times New Roman" w:cs="Times New Roman"/>
          <w:sz w:val="28"/>
          <w:szCs w:val="28"/>
        </w:rPr>
      </w:pPr>
      <w:r w:rsidRPr="004A4F60">
        <w:rPr>
          <w:rFonts w:ascii="Times New Roman" w:hAnsi="Times New Roman" w:cs="Times New Roman"/>
          <w:sz w:val="28"/>
          <w:szCs w:val="28"/>
        </w:rPr>
        <w:t xml:space="preserve">По второму закону Ньютона ускорение всегда </w:t>
      </w:r>
      <w:proofErr w:type="spellStart"/>
      <w:r w:rsidRPr="004A4F60">
        <w:rPr>
          <w:rFonts w:ascii="Times New Roman" w:hAnsi="Times New Roman" w:cs="Times New Roman"/>
          <w:sz w:val="28"/>
          <w:szCs w:val="28"/>
        </w:rPr>
        <w:t>сонаправлено</w:t>
      </w:r>
      <w:proofErr w:type="spellEnd"/>
      <w:r w:rsidRPr="004A4F60">
        <w:rPr>
          <w:rFonts w:ascii="Times New Roman" w:hAnsi="Times New Roman" w:cs="Times New Roman"/>
          <w:sz w:val="28"/>
          <w:szCs w:val="28"/>
        </w:rPr>
        <w:t xml:space="preserve"> с силой, в результате действия которой оно возникает. Это справедливо и для центростремительного ускорения.</w:t>
      </w:r>
    </w:p>
    <w:p w14:paraId="4713CA6D" w14:textId="7D8EE729" w:rsidR="004A4F60" w:rsidRPr="004A4F60" w:rsidRDefault="004A4F60" w:rsidP="004A4F60">
      <w:pPr>
        <w:jc w:val="both"/>
        <w:rPr>
          <w:rFonts w:ascii="Times New Roman" w:hAnsi="Times New Roman" w:cs="Times New Roman"/>
          <w:sz w:val="28"/>
          <w:szCs w:val="28"/>
        </w:rPr>
      </w:pPr>
      <w:r w:rsidRPr="004A4F60">
        <w:rPr>
          <w:rFonts w:ascii="Times New Roman" w:hAnsi="Times New Roman" w:cs="Times New Roman"/>
          <w:sz w:val="28"/>
          <w:szCs w:val="28"/>
        </w:rPr>
        <w:t>Значит,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сила,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под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действием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которой тело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движется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окружности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постоянной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модулю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скоростью,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каждой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точке направлена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радиусу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окружности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её центру.</w:t>
      </w:r>
    </w:p>
    <w:p w14:paraId="14A7E4EF" w14:textId="2D04FB55" w:rsidR="004A4F60" w:rsidRDefault="004A4F60" w:rsidP="004A4F60">
      <w:pPr>
        <w:jc w:val="both"/>
        <w:rPr>
          <w:rFonts w:ascii="Times New Roman" w:hAnsi="Times New Roman" w:cs="Times New Roman"/>
          <w:sz w:val="28"/>
          <w:szCs w:val="28"/>
        </w:rPr>
      </w:pPr>
      <w:r w:rsidRPr="004A4F60">
        <w:rPr>
          <w:rFonts w:ascii="Times New Roman" w:hAnsi="Times New Roman" w:cs="Times New Roman"/>
          <w:sz w:val="28"/>
          <w:szCs w:val="28"/>
        </w:rPr>
        <w:t>Модуль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вектора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этой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силы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определить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формуле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FE66CA" w14:textId="4411E242" w:rsidR="004A4F60" w:rsidRPr="004A4F60" w:rsidRDefault="004A4F60" w:rsidP="004A4F60">
      <w:pPr>
        <w:jc w:val="both"/>
        <w:rPr>
          <w:rFonts w:ascii="Times New Roman" w:hAnsi="Times New Roman" w:cs="Times New Roman"/>
          <w:sz w:val="28"/>
          <w:szCs w:val="28"/>
        </w:rPr>
      </w:pPr>
      <w:r w:rsidRPr="004A4F60">
        <w:rPr>
          <w:rFonts w:ascii="Times New Roman" w:hAnsi="Times New Roman" w:cs="Times New Roman"/>
          <w:sz w:val="28"/>
          <w:szCs w:val="28"/>
        </w:rPr>
        <w:t>Тела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могут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двигаться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окружности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под действием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сил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разной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природы.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Например, шар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легкоатлетического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молота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движется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по окружности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под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действием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силы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упругости троса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(рис.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41);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планеты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обращаются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вокруг Солнца, а спутники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вокруг планет под действием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силы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всемирного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тяготения;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автомобиль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совершает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поворот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счёт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силы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трения колёс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дорогу;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движение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электронов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вокруг ядра в атоме обусловлено действием сил электрического притяжения.</w:t>
      </w:r>
    </w:p>
    <w:p w14:paraId="23399D40" w14:textId="4A6D616F" w:rsidR="004A4F60" w:rsidRPr="006F4830" w:rsidRDefault="004A4F60" w:rsidP="004A4F60">
      <w:pPr>
        <w:jc w:val="both"/>
        <w:rPr>
          <w:rFonts w:ascii="Times New Roman" w:hAnsi="Times New Roman" w:cs="Times New Roman"/>
          <w:sz w:val="28"/>
          <w:szCs w:val="28"/>
        </w:rPr>
      </w:pPr>
      <w:r w:rsidRPr="004A4F60">
        <w:rPr>
          <w:rFonts w:ascii="Times New Roman" w:hAnsi="Times New Roman" w:cs="Times New Roman"/>
          <w:sz w:val="28"/>
          <w:szCs w:val="28"/>
        </w:rPr>
        <w:t>Под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действием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этих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сил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возникает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ускорение,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меняющее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направление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скорости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тела, благодаря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чему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оно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движется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F60">
        <w:rPr>
          <w:rFonts w:ascii="Times New Roman" w:hAnsi="Times New Roman" w:cs="Times New Roman"/>
          <w:sz w:val="28"/>
          <w:szCs w:val="28"/>
        </w:rPr>
        <w:t>по окружности или её дуге.</w:t>
      </w:r>
    </w:p>
    <w:sectPr w:rsidR="004A4F60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4A4F60"/>
    <w:rsid w:val="00645939"/>
    <w:rsid w:val="006F4830"/>
    <w:rsid w:val="00877EAF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2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2022-09-26T16:37:00Z</dcterms:modified>
</cp:coreProperties>
</file>