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762B" w14:textId="3A859DA9" w:rsidR="002D4802" w:rsidRPr="002D4802" w:rsidRDefault="002D4802" w:rsidP="002D4802">
      <w:pPr>
        <w:jc w:val="both"/>
        <w:rPr>
          <w:rFonts w:ascii="Times New Roman" w:hAnsi="Times New Roman" w:cs="Times New Roman"/>
          <w:sz w:val="28"/>
          <w:szCs w:val="28"/>
        </w:rPr>
      </w:pPr>
      <w:r w:rsidRPr="002D4802">
        <w:rPr>
          <w:rFonts w:ascii="Times New Roman" w:hAnsi="Times New Roman" w:cs="Times New Roman"/>
          <w:sz w:val="28"/>
          <w:szCs w:val="28"/>
        </w:rPr>
        <w:t>Приведём исторический факт, имеющий не­ посредственное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отношение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к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теме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данного параграфа.</w:t>
      </w:r>
    </w:p>
    <w:p w14:paraId="6CC4408E" w14:textId="4742D83C" w:rsidR="002D4802" w:rsidRPr="002D4802" w:rsidRDefault="002D4802" w:rsidP="002D4802">
      <w:pPr>
        <w:jc w:val="both"/>
        <w:rPr>
          <w:rFonts w:ascii="Times New Roman" w:hAnsi="Times New Roman" w:cs="Times New Roman"/>
          <w:sz w:val="28"/>
          <w:szCs w:val="28"/>
        </w:rPr>
      </w:pPr>
      <w:r w:rsidRPr="002D4802">
        <w:rPr>
          <w:rFonts w:ascii="Times New Roman" w:hAnsi="Times New Roman" w:cs="Times New Roman"/>
          <w:sz w:val="28"/>
          <w:szCs w:val="28"/>
        </w:rPr>
        <w:t>В 1908 г. в Петербурге сильно раскачался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и в результате этого обрушился так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называемый Египетский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мост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через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реку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Фонтанку,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когда по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нему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проходил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маршевым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шагом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(т.е.</w:t>
      </w:r>
      <w:r w:rsidR="00ED3F1C">
        <w:rPr>
          <w:rFonts w:ascii="Times New Roman" w:hAnsi="Times New Roman" w:cs="Times New Roman"/>
          <w:sz w:val="28"/>
          <w:szCs w:val="28"/>
        </w:rPr>
        <w:t xml:space="preserve"> «</w:t>
      </w:r>
      <w:r w:rsidRPr="002D4802">
        <w:rPr>
          <w:rFonts w:ascii="Times New Roman" w:hAnsi="Times New Roman" w:cs="Times New Roman"/>
          <w:sz w:val="28"/>
          <w:szCs w:val="28"/>
        </w:rPr>
        <w:t>В ногу</w:t>
      </w:r>
      <w:r w:rsidR="00ED3F1C">
        <w:rPr>
          <w:rFonts w:ascii="Times New Roman" w:hAnsi="Times New Roman" w:cs="Times New Roman"/>
          <w:sz w:val="28"/>
          <w:szCs w:val="28"/>
        </w:rPr>
        <w:t>»</w:t>
      </w:r>
      <w:r w:rsidRPr="002D4802">
        <w:rPr>
          <w:rFonts w:ascii="Times New Roman" w:hAnsi="Times New Roman" w:cs="Times New Roman"/>
          <w:sz w:val="28"/>
          <w:szCs w:val="28"/>
        </w:rPr>
        <w:t>) кавалерийский эскадрон.</w:t>
      </w:r>
    </w:p>
    <w:p w14:paraId="11AB19BE" w14:textId="0F9C8DF1" w:rsidR="002D4802" w:rsidRPr="002D4802" w:rsidRDefault="002D4802" w:rsidP="002D4802">
      <w:pPr>
        <w:jc w:val="both"/>
        <w:rPr>
          <w:rFonts w:ascii="Times New Roman" w:hAnsi="Times New Roman" w:cs="Times New Roman"/>
          <w:sz w:val="28"/>
          <w:szCs w:val="28"/>
        </w:rPr>
      </w:pPr>
      <w:r w:rsidRPr="002D4802">
        <w:rPr>
          <w:rFonts w:ascii="Times New Roman" w:hAnsi="Times New Roman" w:cs="Times New Roman"/>
          <w:sz w:val="28"/>
          <w:szCs w:val="28"/>
        </w:rPr>
        <w:t>Почему именно в описанном случае вынужденные колебания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моста достигли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такой большой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амплитуды?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Можно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ли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было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предотвратить аварию?</w:t>
      </w:r>
    </w:p>
    <w:p w14:paraId="6F7C653E" w14:textId="492ABE84" w:rsidR="002D4802" w:rsidRPr="002D4802" w:rsidRDefault="002D4802" w:rsidP="002D4802">
      <w:pPr>
        <w:jc w:val="both"/>
        <w:rPr>
          <w:rFonts w:ascii="Times New Roman" w:hAnsi="Times New Roman" w:cs="Times New Roman"/>
          <w:sz w:val="28"/>
          <w:szCs w:val="28"/>
        </w:rPr>
      </w:pPr>
      <w:r w:rsidRPr="002D4802">
        <w:rPr>
          <w:rFonts w:ascii="Times New Roman" w:hAnsi="Times New Roman" w:cs="Times New Roman"/>
          <w:sz w:val="28"/>
          <w:szCs w:val="28"/>
        </w:rPr>
        <w:t>Для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ответа на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эти вопросы рассмотрим,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как зависит амплитуда вынужденных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колебаний от частоты изменения вынуждающей силы.</w:t>
      </w:r>
    </w:p>
    <w:p w14:paraId="7CA6AC70" w14:textId="262B43CB" w:rsidR="002D4802" w:rsidRPr="002D4802" w:rsidRDefault="002D4802" w:rsidP="002D4802">
      <w:pPr>
        <w:jc w:val="both"/>
        <w:rPr>
          <w:rFonts w:ascii="Times New Roman" w:hAnsi="Times New Roman" w:cs="Times New Roman"/>
          <w:sz w:val="28"/>
          <w:szCs w:val="28"/>
        </w:rPr>
      </w:pPr>
      <w:r w:rsidRPr="002D4802">
        <w:rPr>
          <w:rFonts w:ascii="Times New Roman" w:hAnsi="Times New Roman" w:cs="Times New Roman"/>
          <w:sz w:val="28"/>
          <w:szCs w:val="28"/>
        </w:rPr>
        <w:t>На рисунке 68, а изображены два маятника, висящие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на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общем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шнуре.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Длина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маятника 2 неизменна,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этой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длине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соответствует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определённая частота свободных колебаний (т.е. собственная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частота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маятника).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Длину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маятника 1 можно менять, подтягивая свободные концы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нитей.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При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изменении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длины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маятника 1 соответственно меняется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его собственная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частота.</w:t>
      </w:r>
    </w:p>
    <w:p w14:paraId="41B6B36A" w14:textId="01BCA366" w:rsidR="002D4802" w:rsidRPr="002D4802" w:rsidRDefault="002D4802" w:rsidP="002D4802">
      <w:pPr>
        <w:jc w:val="both"/>
        <w:rPr>
          <w:rFonts w:ascii="Times New Roman" w:hAnsi="Times New Roman" w:cs="Times New Roman"/>
          <w:sz w:val="28"/>
          <w:szCs w:val="28"/>
        </w:rPr>
      </w:pPr>
      <w:r w:rsidRPr="002D4802">
        <w:rPr>
          <w:rFonts w:ascii="Times New Roman" w:hAnsi="Times New Roman" w:cs="Times New Roman"/>
          <w:sz w:val="28"/>
          <w:szCs w:val="28"/>
        </w:rPr>
        <w:t>Если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отклонить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 1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от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положения равновесия и предоставить его самому себе, то он будет совершать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свободные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колебания.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Это вызовет колебания шнура, в результате чего на маятник 2 через его точки подвеса будет действовать вынуждающая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сила, периодически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меняющаяся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по модулю 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направлению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с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такой же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частотой,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с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какой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колеблется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 1. Под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действием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этой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силы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 2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начнёт совершать вынужденные колебания.</w:t>
      </w:r>
    </w:p>
    <w:p w14:paraId="09B0DB37" w14:textId="276DB36B" w:rsidR="00ED3F1C" w:rsidRPr="00ED3F1C" w:rsidRDefault="002D4802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2D4802">
        <w:rPr>
          <w:rFonts w:ascii="Times New Roman" w:hAnsi="Times New Roman" w:cs="Times New Roman"/>
          <w:sz w:val="28"/>
          <w:szCs w:val="28"/>
        </w:rPr>
        <w:t>Если постепенно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уменьшать длину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маятника 1, то частота его колебаний, а значит, и частота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изменения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вынуждающей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силы,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действующей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на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маятник 2,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будет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Pr="002D4802">
        <w:rPr>
          <w:rFonts w:ascii="Times New Roman" w:hAnsi="Times New Roman" w:cs="Times New Roman"/>
          <w:sz w:val="28"/>
          <w:szCs w:val="28"/>
        </w:rPr>
        <w:t>увеличиваться,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приближаясь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к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собственной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частоте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маятника 2.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При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этом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амплитуда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установившихся вынужденных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колебаний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маятника 2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будет возрастать. Она достигнет наибольшего значения, когда длины маятников сравняются, т.е. когда частота v вынуждающей силы совпадёт с собственной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частотой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v0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маятника 2.</w:t>
      </w:r>
      <w:r w:rsidR="00ED3F1C">
        <w:rPr>
          <w:rFonts w:ascii="Times New Roman" w:hAnsi="Times New Roman" w:cs="Times New Roman"/>
          <w:sz w:val="28"/>
          <w:szCs w:val="28"/>
        </w:rPr>
        <w:t xml:space="preserve"> </w:t>
      </w:r>
      <w:r w:rsidR="00ED3F1C" w:rsidRPr="00ED3F1C">
        <w:rPr>
          <w:rFonts w:ascii="Times New Roman" w:hAnsi="Times New Roman" w:cs="Times New Roman"/>
          <w:sz w:val="28"/>
          <w:szCs w:val="28"/>
        </w:rPr>
        <w:t>Маятники будут колебаться в одинаковых фазах.</w:t>
      </w:r>
    </w:p>
    <w:p w14:paraId="169F8F95" w14:textId="05829DCE" w:rsidR="00ED3F1C" w:rsidRPr="00ED3F1C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Дальнейшее уменьшение длины маятника 1 приведёт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вынуждающей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собственной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частоты маятника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его колебаний начнёт уменьшаться.</w:t>
      </w:r>
    </w:p>
    <w:p w14:paraId="1CA22CC7" w14:textId="592EF867" w:rsidR="00ED3F1C" w:rsidRPr="00ED3F1C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сделать следующий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вывод: 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установившихся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вынужденных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достигает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своего наибольшего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условии,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вынуждающей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собственной частоте v0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колебательной системы. В этом 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явление,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называемое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резонансом.</w:t>
      </w:r>
    </w:p>
    <w:p w14:paraId="1E13E8FD" w14:textId="4F382E8E" w:rsidR="00ED3F1C" w:rsidRPr="00ED3F1C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Резонанс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пронаблюдать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 опыте,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показанном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68,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нём изображены четыре маятника, подвешенные к общему шнуру.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lastRenderedPageBreak/>
        <w:t>Маятники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и 3 имеют одинаковую длину.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Под действием свободных колебаний маятника 3 остальные маятники совершают вынужденные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колебания.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При этом 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маятника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значительно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амплитуд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маятников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 данном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маятник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колеблется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резонанс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 маятником 3.</w:t>
      </w:r>
    </w:p>
    <w:p w14:paraId="2AD1288E" w14:textId="47363CC9" w:rsidR="00ED3F1C" w:rsidRPr="00ED3F1C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Почему амплитуда установившихся колебаний,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вызванных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вынуждающей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силой,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достигает наибольшего значения именно при совпадении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собственной частотой колебательной системы? Дело в том, что в этом случае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вынуждающей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 любой момент времени совпадает с направлением движения колеблющегося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тела. Таким образом создаются наиболее благоприятные условия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пополнения энергии колебательной системы за счёт работы вынуждающей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силы.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посильнее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раскачать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качели,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подталкиваем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действующей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совпадало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движения качелей.</w:t>
      </w:r>
    </w:p>
    <w:p w14:paraId="3AA735C6" w14:textId="43464FC7" w:rsidR="00ED3F1C" w:rsidRPr="00ED3F1C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помнить,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резонанса применимо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вынужденным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колебаниям.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Вернёмся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случаю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обрушенным мостом.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раскачался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амплитуды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что частота периодически действующей на него вынуждающей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D3F1C">
        <w:rPr>
          <w:rFonts w:ascii="Times New Roman" w:hAnsi="Times New Roman" w:cs="Times New Roman"/>
          <w:sz w:val="28"/>
          <w:szCs w:val="28"/>
        </w:rPr>
        <w:t>ударов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копыт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идущих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D3F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ногу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D3F1C">
        <w:rPr>
          <w:rFonts w:ascii="Times New Roman" w:hAnsi="Times New Roman" w:cs="Times New Roman"/>
          <w:sz w:val="28"/>
          <w:szCs w:val="28"/>
        </w:rPr>
        <w:t xml:space="preserve">лошадей) случайно совпала с собственной частотой этого моста. Аварию можно было бы предотвратить, если бы перед входом на мост была отдана команда идти 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D3F1C">
        <w:rPr>
          <w:rFonts w:ascii="Times New Roman" w:hAnsi="Times New Roman" w:cs="Times New Roman"/>
          <w:sz w:val="28"/>
          <w:szCs w:val="28"/>
        </w:rPr>
        <w:t>в ногу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D3F1C">
        <w:rPr>
          <w:rFonts w:ascii="Times New Roman" w:hAnsi="Times New Roman" w:cs="Times New Roman"/>
          <w:sz w:val="28"/>
          <w:szCs w:val="28"/>
        </w:rPr>
        <w:t>.</w:t>
      </w:r>
    </w:p>
    <w:p w14:paraId="56ED1A1B" w14:textId="745D8864" w:rsidR="00ED3F1C" w:rsidRPr="00ED3F1C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Резонанс играет большую роль в самых разнообразных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явлениях,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одних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полезную, в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вредную. Его необходимо учитывать,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случаях,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когда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наименьшей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периодической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нужно получить 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размах вынужденных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колебаний.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тяжёлый 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раскачать, действуя сравнительно небольшой силой с частотой,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равной собственной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язык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Но мы не достигнем желаемого результата, действуя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не в резонанс, даже прикладывая большую силу.</w:t>
      </w:r>
    </w:p>
    <w:p w14:paraId="078D1A96" w14:textId="3CA20FAE" w:rsidR="00ED3F1C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Примерами. вредного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проявления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резонанса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могут служить слишком сильное раскачивание железнодорожного вагона при случайном совпадении его собственной частоты колебаний на рессорах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ударов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колёс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стыках рельсов,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сильное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раскачивание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пароходов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на волнах и многие другие явления.</w:t>
      </w:r>
    </w:p>
    <w:p w14:paraId="44C50AF5" w14:textId="3066291D" w:rsidR="00ED3F1C" w:rsidRPr="006F4830" w:rsidRDefault="00ED3F1C" w:rsidP="00ED3F1C">
      <w:pPr>
        <w:jc w:val="both"/>
        <w:rPr>
          <w:rFonts w:ascii="Times New Roman" w:hAnsi="Times New Roman" w:cs="Times New Roman"/>
          <w:sz w:val="28"/>
          <w:szCs w:val="28"/>
        </w:rPr>
      </w:pPr>
      <w:r w:rsidRPr="00ED3F1C">
        <w:rPr>
          <w:rFonts w:ascii="Times New Roman" w:hAnsi="Times New Roman" w:cs="Times New Roman"/>
          <w:sz w:val="28"/>
          <w:szCs w:val="28"/>
        </w:rPr>
        <w:t>В тех случаях, когда резонанс может нанести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ущерб,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меры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тому,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не допустить его возникновения. Например, 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заводские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станки,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отдельные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периодические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F1C">
        <w:rPr>
          <w:rFonts w:ascii="Times New Roman" w:hAnsi="Times New Roman" w:cs="Times New Roman"/>
          <w:sz w:val="28"/>
          <w:szCs w:val="28"/>
        </w:rPr>
        <w:t>движения, устанавливают на массивном фундаменте, препятствующем возникновению колебаний всего станка.</w:t>
      </w:r>
    </w:p>
    <w:sectPr w:rsidR="00ED3F1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D4802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D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2022-09-27T15:04:00Z</dcterms:modified>
</cp:coreProperties>
</file>