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BA737" w14:textId="0CE8CA49" w:rsidR="00A8305A" w:rsidRPr="00A8305A" w:rsidRDefault="00A8305A" w:rsidP="00A8305A">
      <w:pPr>
        <w:jc w:val="both"/>
        <w:rPr>
          <w:rFonts w:ascii="Times New Roman" w:hAnsi="Times New Roman" w:cs="Times New Roman"/>
          <w:sz w:val="28"/>
          <w:szCs w:val="28"/>
        </w:rPr>
      </w:pPr>
      <w:r w:rsidRPr="00A8305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1903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(т.е.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ещё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обнаружения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существования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атомных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ядер)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Резерфорд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его сотрудник,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английский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химик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Фредерик Содди, обнаружили,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радиоактивный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элемент радий в процессе распада (т.е. самопроизвольного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излучения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частиц)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превращается в другой химический элемент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радон.</w:t>
      </w:r>
    </w:p>
    <w:p w14:paraId="09C67819" w14:textId="4DE00FF5" w:rsidR="006F4830" w:rsidRDefault="00A8305A" w:rsidP="00A8305A">
      <w:pPr>
        <w:jc w:val="both"/>
        <w:rPr>
          <w:rFonts w:ascii="Times New Roman" w:hAnsi="Times New Roman" w:cs="Times New Roman"/>
          <w:sz w:val="28"/>
          <w:szCs w:val="28"/>
        </w:rPr>
      </w:pPr>
      <w:r w:rsidRPr="00A8305A">
        <w:rPr>
          <w:rFonts w:ascii="Times New Roman" w:hAnsi="Times New Roman" w:cs="Times New Roman"/>
          <w:sz w:val="28"/>
          <w:szCs w:val="28"/>
        </w:rPr>
        <w:t>Радий и радон отличаются по своим физическим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химическим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свойствам.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Радий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металл,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обычных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условиях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в твёрдом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состоянии,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радон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инертный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газ. Атомы этих химических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элементов отличаются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массой, зарядом ядра, числом электронов в электронной оболочке. Они по-разному вступают в химические реакции.</w:t>
      </w:r>
    </w:p>
    <w:p w14:paraId="06F5B3A6" w14:textId="1AA9AED4" w:rsidR="00A8305A" w:rsidRPr="00A8305A" w:rsidRDefault="00A8305A" w:rsidP="00A8305A">
      <w:pPr>
        <w:jc w:val="both"/>
        <w:rPr>
          <w:rFonts w:ascii="Times New Roman" w:hAnsi="Times New Roman" w:cs="Times New Roman"/>
          <w:sz w:val="28"/>
          <w:szCs w:val="28"/>
        </w:rPr>
      </w:pPr>
      <w:r w:rsidRPr="00A8305A">
        <w:rPr>
          <w:rFonts w:ascii="Times New Roman" w:hAnsi="Times New Roman" w:cs="Times New Roman"/>
          <w:sz w:val="28"/>
          <w:szCs w:val="28"/>
        </w:rPr>
        <w:t>Дальнейшие опыты с различными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радиоактивными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препаратами показали, что не тол</w:t>
      </w:r>
      <w:r>
        <w:rPr>
          <w:rFonts w:ascii="Times New Roman" w:hAnsi="Times New Roman" w:cs="Times New Roman"/>
          <w:sz w:val="28"/>
          <w:szCs w:val="28"/>
        </w:rPr>
        <w:t>ьк</w:t>
      </w:r>
      <w:r w:rsidRPr="00A8305A">
        <w:rPr>
          <w:rFonts w:ascii="Times New Roman" w:hAnsi="Times New Roman" w:cs="Times New Roman"/>
          <w:sz w:val="28"/>
          <w:szCs w:val="28"/>
        </w:rPr>
        <w:t>о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распаде,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распаде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превращение одного химического элеме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8305A">
        <w:rPr>
          <w:rFonts w:ascii="Times New Roman" w:hAnsi="Times New Roman" w:cs="Times New Roman"/>
          <w:sz w:val="28"/>
          <w:szCs w:val="28"/>
        </w:rPr>
        <w:t>та в другой.</w:t>
      </w:r>
    </w:p>
    <w:p w14:paraId="2EC33C39" w14:textId="521711BE" w:rsidR="00A8305A" w:rsidRPr="00A8305A" w:rsidRDefault="00A8305A" w:rsidP="00A8305A">
      <w:pPr>
        <w:jc w:val="both"/>
        <w:rPr>
          <w:rFonts w:ascii="Times New Roman" w:hAnsi="Times New Roman" w:cs="Times New Roman"/>
          <w:sz w:val="28"/>
          <w:szCs w:val="28"/>
        </w:rPr>
      </w:pPr>
      <w:r w:rsidRPr="00A8305A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1911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Резерфордом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предло</w:t>
      </w:r>
      <w:r>
        <w:rPr>
          <w:rFonts w:ascii="Times New Roman" w:hAnsi="Times New Roman" w:cs="Times New Roman"/>
          <w:sz w:val="28"/>
          <w:szCs w:val="28"/>
        </w:rPr>
        <w:t>ж</w:t>
      </w:r>
      <w:r w:rsidRPr="00A8305A">
        <w:rPr>
          <w:rFonts w:ascii="Times New Roman" w:hAnsi="Times New Roman" w:cs="Times New Roman"/>
          <w:sz w:val="28"/>
          <w:szCs w:val="28"/>
        </w:rPr>
        <w:t>ена ядерная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модель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атома,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стало очевидным,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именно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ядро претерпевает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при радиоактивных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превращениях.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Действительно, если бы изменения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затрагивали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только электронную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оболочку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атома 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потеря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или нескольких электронов), то 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атом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превращался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в ион того же самого химического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элемента,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вовсе не в атом другого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элемента, с другими физическими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и химическими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свойствами.</w:t>
      </w:r>
    </w:p>
    <w:p w14:paraId="641A0A9F" w14:textId="016A43B8" w:rsidR="00A8305A" w:rsidRDefault="00A8305A" w:rsidP="00A8305A">
      <w:pPr>
        <w:jc w:val="both"/>
        <w:rPr>
          <w:rFonts w:ascii="Times New Roman" w:hAnsi="Times New Roman" w:cs="Times New Roman"/>
          <w:sz w:val="28"/>
          <w:szCs w:val="28"/>
        </w:rPr>
      </w:pPr>
      <w:r w:rsidRPr="00A8305A">
        <w:rPr>
          <w:rFonts w:ascii="Times New Roman" w:hAnsi="Times New Roman" w:cs="Times New Roman"/>
          <w:sz w:val="28"/>
          <w:szCs w:val="28"/>
        </w:rPr>
        <w:t>Реакция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распада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ядра атома радия с превращением его в ядро атома радона записывается так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119B17" w14:textId="1955DDF3" w:rsidR="00A8305A" w:rsidRPr="00A8305A" w:rsidRDefault="00A8305A" w:rsidP="00A830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A8305A">
        <w:rPr>
          <w:rFonts w:ascii="Times New Roman" w:hAnsi="Times New Roman" w:cs="Times New Roman"/>
          <w:sz w:val="28"/>
          <w:szCs w:val="28"/>
        </w:rPr>
        <w:t>де знаком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обозначено ядро атома радия,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знаком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ядро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атома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радона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знаком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частица,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или,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что то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самое,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ядро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атома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гелия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(т.е.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ядра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атомов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обозначаются 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же,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и сами атомы в таблице Д.И. Менделеева).</w:t>
      </w:r>
    </w:p>
    <w:p w14:paraId="0267DF2F" w14:textId="4913EFC8" w:rsidR="00A8305A" w:rsidRDefault="00A8305A" w:rsidP="00A8305A">
      <w:pPr>
        <w:jc w:val="both"/>
        <w:rPr>
          <w:rFonts w:ascii="Times New Roman" w:hAnsi="Times New Roman" w:cs="Times New Roman"/>
          <w:sz w:val="28"/>
          <w:szCs w:val="28"/>
        </w:rPr>
      </w:pPr>
      <w:r w:rsidRPr="00A8305A">
        <w:rPr>
          <w:rFonts w:ascii="Times New Roman" w:hAnsi="Times New Roman" w:cs="Times New Roman"/>
          <w:sz w:val="28"/>
          <w:szCs w:val="28"/>
        </w:rPr>
        <w:t>Число,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стоящее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перед буквенным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обозначением ядра сверху, 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массовым числом,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снизу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зарядовым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числом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(или атомным номером).</w:t>
      </w:r>
    </w:p>
    <w:p w14:paraId="0CB75E7B" w14:textId="2EDB40CC" w:rsidR="00A8305A" w:rsidRPr="00A8305A" w:rsidRDefault="00A8305A" w:rsidP="00A8305A">
      <w:pPr>
        <w:jc w:val="both"/>
        <w:rPr>
          <w:rFonts w:ascii="Times New Roman" w:hAnsi="Times New Roman" w:cs="Times New Roman"/>
          <w:sz w:val="28"/>
          <w:szCs w:val="28"/>
        </w:rPr>
      </w:pPr>
      <w:r w:rsidRPr="00A8305A">
        <w:rPr>
          <w:rFonts w:ascii="Times New Roman" w:hAnsi="Times New Roman" w:cs="Times New Roman"/>
          <w:sz w:val="28"/>
          <w:szCs w:val="28"/>
        </w:rPr>
        <w:t>Массовое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число ядра атома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химического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элемента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точностью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целых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чисел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числу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атомных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единиц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массы, содержащихся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массе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ядра. (Напомним, что одна атомная единица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массы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части массы атома углерода</w:t>
      </w:r>
    </w:p>
    <w:p w14:paraId="65CCCB54" w14:textId="1F1A95DD" w:rsidR="00A8305A" w:rsidRPr="00A8305A" w:rsidRDefault="00A8305A" w:rsidP="00A8305A">
      <w:pPr>
        <w:jc w:val="both"/>
        <w:rPr>
          <w:rFonts w:ascii="Times New Roman" w:hAnsi="Times New Roman" w:cs="Times New Roman"/>
          <w:sz w:val="28"/>
          <w:szCs w:val="28"/>
        </w:rPr>
      </w:pPr>
      <w:r w:rsidRPr="00A8305A">
        <w:rPr>
          <w:rFonts w:ascii="Times New Roman" w:hAnsi="Times New Roman" w:cs="Times New Roman"/>
          <w:sz w:val="28"/>
          <w:szCs w:val="28"/>
        </w:rPr>
        <w:t>Зарядовое число ядра атома 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химического элемента равно числу элементарных электрических зарядов, содержащихся в заряде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ядра. (Напомним,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что элементарным электрическим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зарядом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наименьший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заряд,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положительный или отрицательный, равный по модулю заряду электрона)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0C606A" w14:textId="7F34DEC1" w:rsidR="00A8305A" w:rsidRPr="00A8305A" w:rsidRDefault="00A8305A" w:rsidP="00A8305A">
      <w:pPr>
        <w:jc w:val="both"/>
        <w:rPr>
          <w:rFonts w:ascii="Times New Roman" w:hAnsi="Times New Roman" w:cs="Times New Roman"/>
          <w:sz w:val="28"/>
          <w:szCs w:val="28"/>
        </w:rPr>
      </w:pPr>
      <w:r w:rsidRPr="00A8305A">
        <w:rPr>
          <w:rFonts w:ascii="Times New Roman" w:hAnsi="Times New Roman" w:cs="Times New Roman"/>
          <w:sz w:val="28"/>
          <w:szCs w:val="28"/>
        </w:rPr>
        <w:t>Можно сказать и так: зарядовое число равно заряду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ядра, выраженному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элементарных электрических зарядах.</w:t>
      </w:r>
    </w:p>
    <w:p w14:paraId="166628F3" w14:textId="3CA09A12" w:rsidR="00A8305A" w:rsidRPr="00A8305A" w:rsidRDefault="00A8305A" w:rsidP="00A8305A">
      <w:pPr>
        <w:jc w:val="both"/>
        <w:rPr>
          <w:rFonts w:ascii="Times New Roman" w:hAnsi="Times New Roman" w:cs="Times New Roman"/>
          <w:sz w:val="28"/>
          <w:szCs w:val="28"/>
        </w:rPr>
      </w:pPr>
      <w:r w:rsidRPr="00A8305A">
        <w:rPr>
          <w:rFonts w:ascii="Times New Roman" w:hAnsi="Times New Roman" w:cs="Times New Roman"/>
          <w:sz w:val="28"/>
          <w:szCs w:val="28"/>
        </w:rPr>
        <w:lastRenderedPageBreak/>
        <w:t>Оба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числа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массовое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зарядовое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- 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целые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положительные.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имеют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размерности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(т.е.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единиц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измерения),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указывают,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и заряд ядра больше единичных.</w:t>
      </w:r>
    </w:p>
    <w:p w14:paraId="44B0034F" w14:textId="7EE87394" w:rsidR="00A8305A" w:rsidRPr="00A8305A" w:rsidRDefault="00A8305A" w:rsidP="00A8305A">
      <w:pPr>
        <w:jc w:val="both"/>
        <w:rPr>
          <w:rFonts w:ascii="Times New Roman" w:hAnsi="Times New Roman" w:cs="Times New Roman"/>
          <w:sz w:val="28"/>
          <w:szCs w:val="28"/>
        </w:rPr>
      </w:pPr>
      <w:r w:rsidRPr="00A8305A">
        <w:rPr>
          <w:rFonts w:ascii="Times New Roman" w:hAnsi="Times New Roman" w:cs="Times New Roman"/>
          <w:sz w:val="28"/>
          <w:szCs w:val="28"/>
        </w:rPr>
        <w:t>По уравнению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реакции можно увидеть, что ядро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атома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радия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излучения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им частицы теряет приблизительно четыре атомные единицы массы и два элементарных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заряда, превращаясь при этом в ядро атома радона.</w:t>
      </w:r>
    </w:p>
    <w:p w14:paraId="0523191A" w14:textId="2B864613" w:rsidR="00A8305A" w:rsidRDefault="00A8305A" w:rsidP="00A8305A">
      <w:pPr>
        <w:jc w:val="both"/>
        <w:rPr>
          <w:rFonts w:ascii="Times New Roman" w:hAnsi="Times New Roman" w:cs="Times New Roman"/>
          <w:sz w:val="28"/>
          <w:szCs w:val="28"/>
        </w:rPr>
      </w:pPr>
      <w:r w:rsidRPr="00A8305A">
        <w:rPr>
          <w:rFonts w:ascii="Times New Roman" w:hAnsi="Times New Roman" w:cs="Times New Roman"/>
          <w:sz w:val="28"/>
          <w:szCs w:val="28"/>
        </w:rPr>
        <w:t>Эта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запись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следствием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что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процессе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радиоактивного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распада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выполняются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законы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массового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числа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заряда: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массовое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распадающегося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ядра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атома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радия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равны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соответственно сумме массовых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чисел и сумме зарядов ядер атомов радона и гелия, образовавшихся в результате этого распада.</w:t>
      </w:r>
    </w:p>
    <w:p w14:paraId="67FD1644" w14:textId="4C866925" w:rsidR="00A8305A" w:rsidRPr="006F4830" w:rsidRDefault="00A8305A" w:rsidP="00A8305A">
      <w:pPr>
        <w:jc w:val="both"/>
        <w:rPr>
          <w:rFonts w:ascii="Times New Roman" w:hAnsi="Times New Roman" w:cs="Times New Roman"/>
          <w:sz w:val="28"/>
          <w:szCs w:val="28"/>
        </w:rPr>
      </w:pPr>
      <w:r w:rsidRPr="00A8305A">
        <w:rPr>
          <w:rFonts w:ascii="Times New Roman" w:hAnsi="Times New Roman" w:cs="Times New Roman"/>
          <w:sz w:val="28"/>
          <w:szCs w:val="28"/>
        </w:rPr>
        <w:t>Таким образом, из открытия, сделанного Резерфордом и Содди, следовало,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ядра атомов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имеют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сложный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состав, т.е. состоят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каких-то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частиц.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Кроме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стало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ясно,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радиоактивность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30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способность некоторых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атомных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ядер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самопроизвольно превращаться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ядра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5A">
        <w:rPr>
          <w:rFonts w:ascii="Times New Roman" w:hAnsi="Times New Roman" w:cs="Times New Roman"/>
          <w:sz w:val="28"/>
          <w:szCs w:val="28"/>
        </w:rPr>
        <w:t>испусканием частиц.</w:t>
      </w:r>
    </w:p>
    <w:sectPr w:rsidR="00A8305A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A8305A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2022-09-28T09:36:00Z</dcterms:modified>
</cp:coreProperties>
</file>